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6. RECRUITMENT &amp; SELECTION PROCESS (SOP)</w:t>
      </w:r>
    </w:p>
    <w:p>
      <w:pPr>
        <w:pStyle w:val="Normal"/>
        <w:rPr/>
      </w:pPr>
      <w:r>
        <w:rPr/>
        <w:t>This Standard Operating Procedure (SOP) defines the Recruitment &amp; Selection Process of ITBREAK COM Private Limited. It provides a structured, step-by-step framework from manpower requisition to onboarding, ensuring merit-based hiring, process consistency, and audit readiness. This SOP forms an integral part of the Board-approved HR Governance Pack.</w:t>
        <w:br/>
      </w:r>
    </w:p>
    <w:p>
      <w:pPr>
        <w:pStyle w:val="Heading1"/>
        <w:rPr/>
      </w:pPr>
      <w:r>
        <w:rPr/>
        <w:t>6.1 OBJECTIVE</w:t>
      </w:r>
    </w:p>
    <w:p>
      <w:pPr>
        <w:pStyle w:val="Normal"/>
        <w:rPr/>
      </w:pPr>
      <w:r>
        <w:rPr/>
        <w:t>The objectives of this SOP are to:</w:t>
        <w:br/>
        <w:t>• Attract and select high-quality talent aligned with business needs</w:t>
        <w:br/>
        <w:t>• Ensure a transparent and standardized hiring process</w:t>
        <w:br/>
        <w:t>• Reduce hiring risk and bias</w:t>
        <w:br/>
        <w:t>• Maintain documentation for audit and investor diligence</w:t>
        <w:br/>
        <w:t>• Support scalable workforce growth</w:t>
      </w:r>
    </w:p>
    <w:p>
      <w:pPr>
        <w:pStyle w:val="Heading1"/>
        <w:rPr/>
      </w:pPr>
      <w:r>
        <w:rPr/>
        <w:t>6.2 SCOPE &amp; APPLICABILITY</w:t>
      </w:r>
    </w:p>
    <w:p>
      <w:pPr>
        <w:pStyle w:val="Normal"/>
        <w:rPr/>
      </w:pPr>
      <w:r>
        <w:rPr/>
        <w:t>This SOP applies to recruitment for:</w:t>
        <w:br/>
        <w:t>• Employees (all M-Levels)</w:t>
        <w:br/>
        <w:t>• Trainees and interns</w:t>
        <w:br/>
        <w:t>• Consultants and contractors (where applicable)</w:t>
        <w:br/>
        <w:br/>
        <w:t>All hiring shall follow this SOP unless specifically approved otherwise.</w:t>
      </w:r>
    </w:p>
    <w:p>
      <w:pPr>
        <w:pStyle w:val="Heading1"/>
        <w:rPr/>
      </w:pPr>
      <w:r>
        <w:rPr/>
        <w:t>6.3 MANPOWER REQUISITION</w:t>
      </w:r>
    </w:p>
    <w:p>
      <w:pPr>
        <w:pStyle w:val="Normal"/>
        <w:rPr/>
      </w:pPr>
      <w:r>
        <w:rPr/>
        <w:t xml:space="preserve">• </w:t>
      </w:r>
      <w:r>
        <w:rPr/>
        <w:t>Hiring managers shall raise a formal manpower requisition.</w:t>
        <w:br/>
        <w:t>• Requisition shall specify role, M-Level, budgeted CTC, and justification.</w:t>
        <w:br/>
        <w:t>• Approval shall be obtained as per authority matrix.</w:t>
        <w:br/>
        <w:t>• HR shall validate alignment with manpower plan and budget.</w:t>
      </w:r>
    </w:p>
    <w:p>
      <w:pPr>
        <w:pStyle w:val="Heading1"/>
        <w:rPr/>
      </w:pPr>
      <w:r>
        <w:rPr/>
        <w:t>6.4 SOURCING &amp; SHORTLISTING</w:t>
      </w:r>
    </w:p>
    <w:p>
      <w:pPr>
        <w:pStyle w:val="Normal"/>
        <w:rPr/>
      </w:pPr>
      <w:r>
        <w:rPr/>
        <w:t xml:space="preserve">• </w:t>
      </w:r>
      <w:r>
        <w:rPr/>
        <w:t>Candidates may be sourced through job portals, referrals, campuses, and consultants.</w:t>
        <w:br/>
        <w:t>• HR shall screen profiles against JD and role requirements.</w:t>
        <w:br/>
        <w:t>• Shortlisting shall be documented.</w:t>
      </w:r>
    </w:p>
    <w:p>
      <w:pPr>
        <w:pStyle w:val="Heading1"/>
        <w:rPr/>
      </w:pPr>
      <w:r>
        <w:rPr/>
        <w:t>6.5 INTERVIEW PANELS</w:t>
      </w:r>
    </w:p>
    <w:p>
      <w:pPr>
        <w:pStyle w:val="Normal"/>
        <w:rPr/>
      </w:pPr>
      <w:r>
        <w:rPr/>
        <w:t xml:space="preserve">• </w:t>
      </w:r>
      <w:r>
        <w:rPr/>
        <w:t>Interview panels shall be constituted based on role and level.</w:t>
        <w:br/>
        <w:t>• Panels may include HR, functional heads, and subject matter experts.</w:t>
        <w:br/>
        <w:t>• At least two interviewers shall assess candidates for critical roles.</w:t>
      </w:r>
    </w:p>
    <w:p>
      <w:pPr>
        <w:pStyle w:val="Heading1"/>
        <w:rPr/>
      </w:pPr>
      <w:r>
        <w:rPr/>
        <w:t>6.6 SKILL ASSESSMENTS</w:t>
      </w:r>
    </w:p>
    <w:p>
      <w:pPr>
        <w:pStyle w:val="Normal"/>
        <w:rPr/>
      </w:pPr>
      <w:r>
        <w:rPr/>
        <w:t xml:space="preserve">• </w:t>
      </w:r>
      <w:r>
        <w:rPr/>
        <w:t>Role-specific skill assessments may be conducted.</w:t>
        <w:br/>
        <w:t>• Assessments may include technical tests, case studies, or presentations.</w:t>
        <w:br/>
        <w:t>• CRM literacy tests may be mandatory for sales, growth, and operations roles.</w:t>
      </w:r>
    </w:p>
    <w:p>
      <w:pPr>
        <w:pStyle w:val="Heading1"/>
        <w:rPr/>
      </w:pPr>
      <w:r>
        <w:rPr/>
        <w:t>6.7 INTERVIEW EVALUATION &amp; DECISION</w:t>
      </w:r>
    </w:p>
    <w:p>
      <w:pPr>
        <w:pStyle w:val="Normal"/>
        <w:rPr/>
      </w:pPr>
      <w:r>
        <w:rPr/>
        <w:t xml:space="preserve">• </w:t>
      </w:r>
      <w:r>
        <w:rPr/>
        <w:t>Interview feedback shall be recorded using standardized evaluation forms.</w:t>
        <w:br/>
        <w:t>• Final selection shall be based on competency, culture fit, and assessment outcomes.</w:t>
        <w:br/>
        <w:t>• HR shall coordinate final approval.</w:t>
      </w:r>
    </w:p>
    <w:p>
      <w:pPr>
        <w:pStyle w:val="Heading1"/>
        <w:rPr/>
      </w:pPr>
      <w:r>
        <w:rPr/>
        <w:t>6.8 REFERENCE &amp; BACKGROUND CHECKS</w:t>
      </w:r>
    </w:p>
    <w:p>
      <w:pPr>
        <w:pStyle w:val="Normal"/>
        <w:rPr/>
      </w:pPr>
      <w:r>
        <w:rPr/>
        <w:t xml:space="preserve">• </w:t>
      </w:r>
      <w:r>
        <w:rPr/>
        <w:t>Reference checks may be conducted prior to issuing offer letters.</w:t>
        <w:br/>
        <w:t>• Background verification may include employment, education, and identity checks.</w:t>
        <w:br/>
        <w:t>• Any adverse findings shall be reviewed before proceeding.</w:t>
      </w:r>
    </w:p>
    <w:p>
      <w:pPr>
        <w:pStyle w:val="Heading1"/>
        <w:rPr/>
      </w:pPr>
      <w:r>
        <w:rPr/>
        <w:t>6.9 OFFER &amp; DOCUMENTATION</w:t>
      </w:r>
    </w:p>
    <w:p>
      <w:pPr>
        <w:pStyle w:val="Normal"/>
        <w:rPr/>
      </w:pPr>
      <w:r>
        <w:rPr/>
        <w:t xml:space="preserve">• </w:t>
      </w:r>
      <w:r>
        <w:rPr/>
        <w:t>Selected candidates shall be issued standardized offer letters.</w:t>
        <w:br/>
        <w:t>• No candidate shall join without signed documentation.</w:t>
        <w:br/>
        <w:t>• Documentation shall align with the Offer &amp; Appointment Policy.</w:t>
      </w:r>
    </w:p>
    <w:p>
      <w:pPr>
        <w:pStyle w:val="Heading1"/>
        <w:rPr/>
      </w:pPr>
      <w:r>
        <w:rPr/>
        <w:t>6.10 PRE-JOINING &amp; ONBOARDING LINKAGE</w:t>
      </w:r>
    </w:p>
    <w:p>
      <w:pPr>
        <w:pStyle w:val="Normal"/>
        <w:rPr/>
      </w:pPr>
      <w:r>
        <w:rPr/>
        <w:t xml:space="preserve">• </w:t>
      </w:r>
      <w:r>
        <w:rPr/>
        <w:t>HR shall coordinate pre-joining formalities.</w:t>
        <w:br/>
        <w:t>• Onboarding shall follow the Onboarding &amp; Probation Management policy.</w:t>
        <w:br/>
        <w:t>• Recruitment records shall be closed upon onboarding completion.</w:t>
      </w:r>
    </w:p>
    <w:p>
      <w:pPr>
        <w:pStyle w:val="Heading1"/>
        <w:rPr/>
      </w:pPr>
      <w:r>
        <w:rPr/>
        <w:t>6.11 RECORDS &amp; GOVERNANCE</w:t>
      </w:r>
    </w:p>
    <w:p>
      <w:pPr>
        <w:pStyle w:val="Normal"/>
        <w:rPr/>
      </w:pPr>
      <w:r>
        <w:rPr/>
        <w:t xml:space="preserve">• </w:t>
      </w:r>
      <w:r>
        <w:rPr/>
        <w:t>Recruitment records shall be maintained securely.</w:t>
        <w:br/>
        <w:t>• Hiring metrics may be reviewed periodically.</w:t>
        <w:br/>
        <w:t>• Deviations shall be reported and corrected.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ACKNOWLEDGEMENT &amp; SIGN-OFF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I acknowledge that I have read and understood the Recruitment &amp; Selection Process SOP and agree to comply with its provisions.</w:t>
        <w:br/>
        <w:br/>
        <w:t>Name:</w:t>
        <w:br/>
        <w:t>Designation:</w:t>
        <w:br/>
        <w:t>Signature:</w:t>
        <w:br/>
        <w:t>Date:</w:t>
        <w:br/>
        <w:br/>
        <w:t>-----------------------------------</w:t>
        <w:br/>
        <w:br/>
        <w:t>For ITBREAK COM PRIVATE LIMITED</w:t>
        <w:br/>
        <w:t>Authorized Signatory:</w:t>
        <w:br/>
        <w:t>Signature:</w:t>
        <w:br/>
        <w:t>Date: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LibreOffice/7.4.2.3$Windows_X86_64 LibreOffice_project/382eef1f22670f7f4118c8c2dd222ec7ad009daf</Application>
  <AppVersion>15.0000</AppVersion>
  <Pages>3</Pages>
  <Words>467</Words>
  <Characters>2787</Characters>
  <CharactersWithSpaces>3233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2025-12-29T15:20:22Z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