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TRAINEE APPOINTMENT LETTER (M0)</w:t>
      </w:r>
    </w:p>
    <w:p>
      <w:r>
        <w:t>Training Engagement – Not Employment</w:t>
        <w:br/>
      </w:r>
    </w:p>
    <w:p>
      <w:r>
        <w:t>This Trainee Appointment Letter is issued in accordance with the Board-approved HR Governance Pack and Master HR Policy Bible of ITBREAKCOM Private Limited.</w:t>
        <w:br/>
      </w:r>
    </w:p>
    <w:p>
      <w:pPr>
        <w:pStyle w:val="Heading1"/>
      </w:pPr>
      <w:r>
        <w:t>1. PARTIES</w:t>
      </w:r>
    </w:p>
    <w:p>
      <w:r>
        <w:t>This letter is issued on _____________</w:t>
        <w:br/>
        <w:br/>
        <w:t>To,</w:t>
        <w:br/>
        <w:t>Name of Trainee: __________________________</w:t>
        <w:br/>
        <w:t>Address: _________________________________</w:t>
        <w:br/>
        <w:br/>
        <w:t>By,</w:t>
        <w:br/>
        <w:t>ITBREAKCOM PRIVATE LIMITED, a company incorporated under the Companies Act, 2013, having its registered office at ______________________________ (“Company”).</w:t>
      </w:r>
    </w:p>
    <w:p>
      <w:pPr>
        <w:pStyle w:val="Heading1"/>
      </w:pPr>
      <w:r>
        <w:t>2. NATURE OF ENGAGEMENT</w:t>
      </w:r>
    </w:p>
    <w:p>
      <w:r>
        <w:t>2.1 This engagement is strictly a training engagement and does not constitute employment.</w:t>
        <w:br/>
        <w:t>2.2 The Trainee shall not be treated as an employee for any purpose whatsoever.</w:t>
        <w:br/>
        <w:t>2.3 Nothing contained herein shall create an employer–employee relationship, partnership, or guarantee of future employment.</w:t>
        <w:br/>
        <w:t>2.4 Absorption into a permanent role, if any, shall be at the sole discretion of the Company and subject to performance and business requirements.</w:t>
      </w:r>
    </w:p>
    <w:p>
      <w:pPr>
        <w:pStyle w:val="Heading1"/>
      </w:pPr>
      <w:r>
        <w:t>3. TRAINING DURATION</w:t>
      </w:r>
    </w:p>
    <w:p>
      <w:r>
        <w:t>The training engagement shall be for a period of _____________ months commencing from __________ and ending on ____________, unless extended or terminated earlier.</w:t>
      </w:r>
    </w:p>
    <w:p>
      <w:pPr>
        <w:pStyle w:val="Heading1"/>
      </w:pPr>
      <w:r>
        <w:t>4. STIPEND</w:t>
      </w:r>
    </w:p>
    <w:p>
      <w:r>
        <w:t>4.1 The Trainee shall be paid a consolidated stipend of ₹____________ per month.</w:t>
        <w:br/>
        <w:t>4.2 The stipend is a learning allowance and shall not be treated as salary or wages.</w:t>
        <w:br/>
        <w:t>4.3 The Trainee shall not be entitled to Provident Fund (PF), ESIC, Bonus, Gratuity, leave encashment, insurance, or any other statutory or employment benefits.</w:t>
      </w:r>
    </w:p>
    <w:p>
      <w:pPr>
        <w:pStyle w:val="Heading1"/>
      </w:pPr>
      <w:r>
        <w:t>5. TRAINING DUTIES &amp; CONDUCT</w:t>
      </w:r>
    </w:p>
    <w:p>
      <w:r>
        <w:t>The Trainee shall:</w:t>
        <w:br/>
        <w:t>• Attend training sessions and assignments diligently.</w:t>
        <w:br/>
        <w:t>• Follow Company policies, code of conduct, and instructions.</w:t>
        <w:br/>
        <w:t>• Maintain discipline, integrity, and professionalism.</w:t>
        <w:br/>
        <w:t>• Submit reports and assessments as required.</w:t>
      </w:r>
    </w:p>
    <w:p>
      <w:pPr>
        <w:pStyle w:val="Heading1"/>
      </w:pPr>
      <w:r>
        <w:t>6. ASSESSMENT &amp; ABSORPTION</w:t>
      </w:r>
    </w:p>
    <w:p>
      <w:r>
        <w:t>6.1 The Trainee’s performance shall be evaluated at defined milestones.</w:t>
        <w:br/>
        <w:t>6.2 Assessment Milestones:</w:t>
        <w:br/>
        <w:t>• Mid-term Review: __________________________</w:t>
        <w:br/>
        <w:t>• Final Review: __________________________</w:t>
        <w:br/>
        <w:br/>
        <w:t>6.3 On successful completion of training and meeting role-readiness criteria, the Trainee may be considered for absorption into an M1-level role, subject to issuance of a separate appointment letter.</w:t>
      </w:r>
    </w:p>
    <w:p>
      <w:pPr>
        <w:pStyle w:val="Heading1"/>
      </w:pPr>
      <w:r>
        <w:t>7. CONFIDENTIALITY &amp; INTELLECTUAL PROPERTY</w:t>
      </w:r>
    </w:p>
    <w:p>
      <w:r>
        <w:t>7.1 The Trainee shall maintain strict confidentiality of all Company information, including data, content, training material, systems, and business processes.</w:t>
        <w:br/>
        <w:t>7.2 All work, reports, content, or materials created during the training shall be the exclusive intellectual property of the Company.</w:t>
        <w:br/>
        <w:t>7.3 Confidentiality and IP obligations shall survive for two (2) years after completion or termination of training.</w:t>
      </w:r>
    </w:p>
    <w:p>
      <w:pPr>
        <w:pStyle w:val="Heading1"/>
      </w:pPr>
      <w:r>
        <w:t>8. TERMINATION</w:t>
      </w:r>
    </w:p>
    <w:p>
      <w:r>
        <w:t>8.1 Either the Trainee or the Company may terminate this engagement by providing seven (7) days’ written notice.</w:t>
        <w:br/>
        <w:t>8.2 The Company may terminate the engagement immediately without notice in case of misconduct, breach of confidentiality or IP, falsification of records, or unauthorized absence.</w:t>
        <w:br/>
        <w:t>8.3 Upon termination, the Trainee shall return all Company property and materials.</w:t>
      </w:r>
    </w:p>
    <w:p>
      <w:pPr>
        <w:pStyle w:val="Heading1"/>
      </w:pPr>
      <w:r>
        <w:t>9. GOVERNING LAW</w:t>
      </w:r>
    </w:p>
    <w:p>
      <w:r>
        <w:t>This engagement shall be governed by the laws of India. Courts at New Delhi shall have jurisdiction.</w:t>
      </w:r>
    </w:p>
    <w:p>
      <w:r>
        <w:br w:type="page"/>
      </w:r>
    </w:p>
    <w:p>
      <w:pPr>
        <w:pStyle w:val="Heading1"/>
      </w:pPr>
      <w:r>
        <w:t>ACCEPTANCE &amp; SIGNATURES</w:t>
      </w:r>
    </w:p>
    <w:p>
      <w:r>
        <w:t>For ITBREAKCOM PRIVATE LIMITED</w:t>
        <w:br/>
        <w:br/>
        <w:t>Authorized Signatory:</w:t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Trainee</w:t>
        <w:br/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