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Методы интерполяции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Выполнил: Аквух  Джеймс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курс 3 группа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Преподаватель: Будник А.М.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Минск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Постановка задачи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некоторой функции </w:t>
      </w:r>
      <m:oMath>
        <m:r>
          <w:rPr>
            <w:sz w:val="24"/>
            <w:szCs w:val="24"/>
            <w:highlight w:val="white"/>
          </w:rPr>
          <m:t xml:space="preserve">f(x)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 известны значения  в некоторых точках </w:t>
      </w:r>
      <m:oMath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. Необходимо найти значения данной функции в других точках, принадлежащих заданному отрезку.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Методы интерполяции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Лагранжа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Многочлен: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05125" cy="6477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Погрешность:</w:t>
        <w:tab/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581275" cy="6762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05125" cy="247650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Ньютона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Многочлен: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43450" cy="371475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28900" cy="409575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Погрешность: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57500" cy="3524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86000" cy="2952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Лагранжа на узлах, найденных с помощью метода Чебышева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Многочлен: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05125" cy="6477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Узлы интерполирования: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81475" cy="60960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Погрешность: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62275" cy="419100"/>
            <wp:effectExtent b="0" l="0" r="0" t="0"/>
            <wp:docPr id="2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Эрмита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Многочлен: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52950" cy="371475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09875" cy="25717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Погрешность: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771650" cy="523875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где </w:t>
      </w:r>
      <m:oMath>
        <m:r>
          <w:rPr>
            <w:sz w:val="24"/>
            <w:szCs w:val="24"/>
            <w:highlight w:val="white"/>
          </w:rPr>
          <m:t xml:space="preserve">K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- общее число данных значений для интерполирования, </w:t>
      </w:r>
      <m:oMath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k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- число производных в точке </w:t>
      </w:r>
      <m:oMath>
        <m:sSub>
          <m:sSubPr>
            <m:ctrlPr>
              <w:rPr>
                <w:sz w:val="24"/>
                <w:szCs w:val="24"/>
                <w:highlight w:val="white"/>
              </w:rPr>
            </m:ctrlPr>
          </m:sSub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sz w:val="24"/>
                <w:szCs w:val="24"/>
                <w:highlight w:val="white"/>
              </w:rPr>
              <m:t xml:space="preserve">i</m:t>
            </m:r>
          </m:sub>
        </m:sSub>
        <m:r>
          <w:rPr>
            <w:sz w:val="24"/>
            <w:szCs w:val="24"/>
            <w:highlight w:val="white"/>
          </w:rPr>
          <m:t xml:space="preserve"> 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плюс 1.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наименьших квадратов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Многочлен: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38425" cy="219075"/>
            <wp:effectExtent b="0" l="0" r="0" t="0"/>
            <wp:docPr id="2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28875" cy="58102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885825" cy="238125"/>
            <wp:effectExtent b="0" l="0" r="0" t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интерполирование кубическим сплайном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Многочлен: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334000" cy="1219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81350" cy="1409700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76725" cy="2381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28800" cy="180975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Исходные данные: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highlight w:val="white"/>
          </w:rPr>
          <m:t xml:space="preserve">f(x) = 0.9 * </m:t>
        </m:r>
        <m:sSup>
          <m:sSupPr>
            <m:ctrlPr>
              <w:rPr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b w:val="1"/>
                <w:sz w:val="24"/>
                <w:szCs w:val="24"/>
                <w:highlight w:val="white"/>
              </w:rPr>
              <m:t xml:space="preserve">e</m:t>
            </m:r>
          </m:e>
          <m:sup>
            <m:r>
              <w:rPr>
                <w:b w:val="1"/>
                <w:sz w:val="24"/>
                <w:szCs w:val="24"/>
                <w:highlight w:val="white"/>
              </w:rPr>
              <m:t xml:space="preserve">x</m:t>
            </m:r>
          </m:sup>
        </m:sSup>
        <m:r>
          <w:rPr>
            <w:b w:val="1"/>
            <w:sz w:val="24"/>
            <w:szCs w:val="24"/>
            <w:highlight w:val="white"/>
          </w:rPr>
          <m:t xml:space="preserve"> + 0.1 * </m:t>
        </m:r>
        <m:sSup>
          <m:sSupPr>
            <m:ctrlPr>
              <w:rPr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b w:val="1"/>
                <w:sz w:val="24"/>
                <w:szCs w:val="24"/>
                <w:highlight w:val="white"/>
              </w:rPr>
              <m:t xml:space="preserve">e</m:t>
            </m:r>
          </m:e>
          <m:sup>
            <m:r>
              <w:rPr>
                <w:b w:val="1"/>
                <w:sz w:val="24"/>
                <w:szCs w:val="24"/>
                <w:highlight w:val="white"/>
              </w:rPr>
              <m:t xml:space="preserve">-x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highlight w:val="white"/>
          </w:rPr>
          <m:t xml:space="preserve">x </m:t>
        </m:r>
        <m:r>
          <w:rPr>
            <w:b w:val="1"/>
            <w:sz w:val="24"/>
            <w:szCs w:val="24"/>
            <w:highlight w:val="white"/>
          </w:rPr>
          <m:t>∈</m:t>
        </m:r>
        <m:r>
          <w:rPr>
            <w:b w:val="1"/>
            <w:sz w:val="24"/>
            <w:szCs w:val="24"/>
            <w:highlight w:val="white"/>
          </w:rPr>
          <m:t xml:space="preserve">[0,2]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highlight w:val="white"/>
          </w:rPr>
          <m:t xml:space="preserve">n =5, 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Листинг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'console.table')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prod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factorial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subtract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lusolve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'mathjs')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takeRight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isArray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first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uniq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initia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'lodash')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abs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floor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cos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pow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table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console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w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prod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wd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ind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ind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range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[...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()].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factorial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abs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0.9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fd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0.9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array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[...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diffFactory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diff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(...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uniq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fd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diff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(...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diff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(...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)]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`${name} for n = ${n}`)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 xml:space="preserve">table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([,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'f(x)'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'p(x)'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'|p(x) - f(x)|'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'R(x, n)'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Rn]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lagrange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wd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lagrangeTest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range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takeRight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lagrange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subtract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'Lagrange'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newton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diff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diffFactory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([...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()].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prod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xi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diff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(...[...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newtonTest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range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takeRight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newton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subtract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'Newton'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chebyshevTest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[...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()].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cos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PI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takeRight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lagrange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subtract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(()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factorial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pow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pow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'Chebyshev, Lagrange'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ermit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diff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diffFactory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]])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([...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()].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prod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zi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zi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diff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(...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ermitTest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range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takeRight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z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[...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()].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floor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ermit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subtract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highlight w:val="white"/>
          <w:rtl w:val="0"/>
        </w:rPr>
        <w:t xml:space="preserve">'Ermit'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6"/>
          <w:szCs w:val="16"/>
          <w:highlight w:val="white"/>
          <w:rtl w:val="0"/>
        </w:rPr>
        <w:t xml:space="preserve">Rn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fn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lsm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length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phi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prod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ab/>
        <w:t xml:space="preserve">sum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phi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phi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6"/>
          <w:szCs w:val="1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phi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]))))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lusolve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 xml:space="preserve"> 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highlight w:val="white"/>
          <w:rtl w:val="0"/>
        </w:rPr>
        <w:tab/>
        <w:t xml:space="preserve">return sum(a.map((c, i) =&gt; c[0] * phi(i)(x)))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lsmTest = n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v = range(a, b,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x = [mean(take(v, 2)), mean(take(v.slice(floor(n / 2)), 2)), mean(takeRight(v, 2))]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p = x.map(lsm(v, n))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fn = x.map(ary(f, 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r = subtract(p, x.map(ary(f, 1))).map(abs)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Rn = x.map(R(v))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print({name: 'LSM', n, x, p, Rn, fn, r})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spline = (v, h) =&gt; x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i = v.findIndex((_, i) =&gt; v[i] &lt;= x &amp;&amp; x &lt;= v[i + 1])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n = v.length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let A = array(n + 1).map(() =&gt; array(n + 1))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A[0][0] = A[n][n]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A[0][1] = A[n][n - 1]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array(n - 1).map(i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ab/>
        <w:t xml:space="preserve">A[i + 1][i] = A[i + 1][i + 2] = 1 /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ab/>
        <w:t xml:space="preserve">A[i + 1][i + 1] 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let D = array(n + 1)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D[0] = D[n]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array(n - 1).map(i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ab/>
        <w:t xml:space="preserve">D[i + 1] = 3 / 2 * (f(v[i + 1]) - 2 * f(v[i]) + f(v[i - 1]))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M = lusolve(A, D).map(v =&gt; v[0])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B = f(v[i]) - h * h / 6 * M[i]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C = (f(v[i + 1]) - f(v[i])) / h - h / 6 * (M[i + 1] - M[i])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return (M[i] * pow(v[i + 1] - x, 3) + M[i + 1] * pow(x - v[i], 3)) / 6 / h + C * (x - v[i]) +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splineTest = n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v = range(a, b,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h = (b - a) /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x = [mean(take(v, 2)), mean(take(v.slice(floor(n / 2)), 2)), mean(takeRight(v, 2))]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p = x.map(spline(v, h))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fn = x.map(ary(f, 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r = subtract(p, x.map(ary(f, 1))).map(abs)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const Rn = x.map(R(v))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print({name: 'Spline', n, x, p, Rn, fn, r})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lagrangeTest(5)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lagrangeTest(10)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newtonTest(5)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newtonTest(10)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chebyshevTest(5)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chebyshevTest(10)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ermitTest(3)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ermitTest(5)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lsmTest(5)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lsmTest(10)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splineTest(5)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splineTest(10)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Результаты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34075" cy="7067550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06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29325" cy="7153275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Вывод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Погрешности метода Лагранжа и метода Ньютона практически в точности совпадают. Это объясняется тем, что оба метода строят один и тот же полином и отличаются лишь способами его построения. Поскольку погрешность обусловлена только машинной ошибкой, а ее абсолютное значение имеет порядок намного больший, чем машинный эпсилон (ср. </w:t>
      </w:r>
      <m:oMath>
        <m:r>
          <w:rPr>
            <w:sz w:val="24"/>
            <w:szCs w:val="24"/>
            <w:highlight w:val="white"/>
          </w:rPr>
          <m:t xml:space="preserve">1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r>
              <w:rPr>
                <w:sz w:val="24"/>
                <w:szCs w:val="24"/>
                <w:highlight w:val="white"/>
              </w:rPr>
              <m:t xml:space="preserve">0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-4</m:t>
            </m:r>
          </m:sup>
        </m:sSup>
        <m:r>
          <w:rPr>
            <w:sz w:val="24"/>
            <w:szCs w:val="24"/>
            <w:highlight w:val="white"/>
          </w:rPr>
          <m:t xml:space="preserve"> и 1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r>
              <w:rPr>
                <w:sz w:val="24"/>
                <w:szCs w:val="24"/>
                <w:highlight w:val="white"/>
              </w:rPr>
              <m:t xml:space="preserve">0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-15</m:t>
            </m:r>
          </m:sup>
        </m:sSup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), то первые несколько значащих цифр полностью совпадают.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увеличении числа узлов интерполяции в 2 раза, точность метода Лагранжа и метода Ньютона увеличивается на 6 порядков. Это объясняется тем, что погрешность методов имеет факториальную зависимость от числа узлов интерполяции.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Рассмотренные выше метода строят полином, который в точности проходит через все узлы интерполирования. В то же время для интерполяции можно минимизироват и другие функционалы.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Чебышева используется для определения узлов интерполирования, при которых максимальная погрешность на отрезке </w:t>
      </w:r>
      <m:oMath>
        <m:r>
          <w:rPr>
            <w:sz w:val="24"/>
            <w:szCs w:val="24"/>
            <w:highlight w:val="white"/>
          </w:rPr>
          <m:t xml:space="preserve">[-1,1]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будет наименьшей среди всех полиномов той же степени. Как видно из результатов, это обеспечивает более точное приближение функции по сравнения с методами Лагранжа и Ньютона. Тем не менее для использования метода Чебышева необходимо знать значения функции в точках, которые являются корнями полинома Чебышева. На практике эти значение получить не всегда возможно, что ограничивает использование метода Чебышева.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Эрмитова интерполяция используется, когда кроме значений самой функции известны также значения ее производных. Как и в методе Ньютона, при эрмитовой интерполяции значения построенного полинома и его производных в точности совпадают с заданными интерполирующими значениями.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наименьших квадратов минимизирует функционал общего квадратичного отклонения интерполяционных значений от построенного полинома. Это означает, что построенная функция может не совпадать с интерполирующими значениями в узлах. Несмотря на то, что погрешность метода наименьших квадратов больше соответствующей погрешности рассмотренных выше методов, у этого метода есть существенный плюс: в качестве базиса можно выбрать любые линейно независимые функции. Это означает, что если перед интерполяций имеется предварительная информация о виде функций (к примеру, ее тригонометрический характер - исходя из физических соображений задачи), то можно подобрать подходящий базис тем самым существенно повысив точность метода.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Идея метода интерполяции сплайном заключается в разбиении всего отрезка интерполирования на несколько и приближении каждого из них полиномами заданной степени.</w:t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9.png"/><Relationship Id="rId22" Type="http://schemas.openxmlformats.org/officeDocument/2006/relationships/image" Target="media/image28.png"/><Relationship Id="rId21" Type="http://schemas.openxmlformats.org/officeDocument/2006/relationships/image" Target="media/image11.png"/><Relationship Id="rId24" Type="http://schemas.openxmlformats.org/officeDocument/2006/relationships/image" Target="media/image37.png"/><Relationship Id="rId23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9.png"/><Relationship Id="rId26" Type="http://schemas.openxmlformats.org/officeDocument/2006/relationships/image" Target="media/image33.png"/><Relationship Id="rId25" Type="http://schemas.openxmlformats.org/officeDocument/2006/relationships/image" Target="media/image36.png"/><Relationship Id="rId5" Type="http://schemas.openxmlformats.org/officeDocument/2006/relationships/image" Target="media/image19.png"/><Relationship Id="rId6" Type="http://schemas.openxmlformats.org/officeDocument/2006/relationships/image" Target="media/image10.png"/><Relationship Id="rId7" Type="http://schemas.openxmlformats.org/officeDocument/2006/relationships/image" Target="media/image40.png"/><Relationship Id="rId8" Type="http://schemas.openxmlformats.org/officeDocument/2006/relationships/image" Target="media/image38.png"/><Relationship Id="rId11" Type="http://schemas.openxmlformats.org/officeDocument/2006/relationships/image" Target="media/image15.png"/><Relationship Id="rId10" Type="http://schemas.openxmlformats.org/officeDocument/2006/relationships/image" Target="media/image14.png"/><Relationship Id="rId13" Type="http://schemas.openxmlformats.org/officeDocument/2006/relationships/image" Target="media/image34.png"/><Relationship Id="rId12" Type="http://schemas.openxmlformats.org/officeDocument/2006/relationships/image" Target="media/image17.png"/><Relationship Id="rId15" Type="http://schemas.openxmlformats.org/officeDocument/2006/relationships/image" Target="media/image29.png"/><Relationship Id="rId14" Type="http://schemas.openxmlformats.org/officeDocument/2006/relationships/image" Target="media/image41.png"/><Relationship Id="rId17" Type="http://schemas.openxmlformats.org/officeDocument/2006/relationships/image" Target="media/image27.png"/><Relationship Id="rId16" Type="http://schemas.openxmlformats.org/officeDocument/2006/relationships/image" Target="media/image24.png"/><Relationship Id="rId19" Type="http://schemas.openxmlformats.org/officeDocument/2006/relationships/image" Target="media/image21.png"/><Relationship Id="rId18" Type="http://schemas.openxmlformats.org/officeDocument/2006/relationships/image" Target="media/image42.png"/></Relationships>
</file>