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Белорусский государственный университет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Методы решения граничной задачи для ОДУ-1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3 курса 3 группы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Аквуха Джеймса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Будник А.М.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Постановка задачи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Поставлена задача Коши для одного уравнения и системы 2 уравнений: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695450" cy="5429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00300" cy="7048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Требуется найти значения искомых функций на отрезке [a, b] на равномерной сетке из N + 1 точки.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Методы решения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Метод рядов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Искомая функция приближается своим разложением в ряд Тейлора в окрестности узловых точек. Точки вычисляются последовательно, начиная с точки, для которой известно точное значение из постановки задачи Коши: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05200" cy="542925"/>
            <wp:effectExtent b="0" l="0" r="0" t="0"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системы уравнений записываются два аналогичных приближения искомых функций.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Явный метод Эйлера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значения искомой функции приближается с помощью формулы левых прямоугольников.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52800" cy="428625"/>
            <wp:effectExtent b="0" l="0" r="0" t="0"/>
            <wp:docPr id="2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системы уравнений записываются два аналогичных приближения искомых функций.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Неявный метод Эйлера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значения искомой функции приближается с помощью формулы правых прямоугольников. Полученная система решается методом Ньютона.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457575" cy="542925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Начальное приближение для метода Ньютона находится по формуле явного метода Эйлера. Итерации проводятся пока норма невязки изменения решения не окажется меньше </w:t>
      </w:r>
      <m:oMath>
        <m: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5800" cy="23617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1734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3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800100" cy="240075"/>
            <wp:effectExtent b="0" l="0" r="0" t="0"/>
            <wp:docPr id="2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1"/>
                    <a:srcRect b="99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системы уравнений записываются два аналогичных приближения искомых функций.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05300" cy="1600200"/>
            <wp:effectExtent b="0" l="0" r="0" t="0"/>
            <wp:docPr id="2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Метод предиктор-корректор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искомой функции приближается квадратурной формулой: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47900" cy="552450"/>
            <wp:effectExtent b="0" l="0" r="0" t="0"/>
            <wp:docPr id="1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Требуя, чтобы формула была точна для всех многочленов степени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2q+1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получаем систему уравнений: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047875" cy="581025"/>
            <wp:effectExtent b="0" l="0" r="0" t="0"/>
            <wp:docPr id="2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решая которую для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q=2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получаем: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00325" cy="158115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системы полученная система рассматривается для обоих уравнений.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Метод Рунге-Кутты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 Рунге-Кутты основано на приближении изменения искомой функции некоторой линейной комбинацией.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52800" cy="466725"/>
            <wp:effectExtent b="0" l="0" r="0" t="0"/>
            <wp:docPr id="2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228975" cy="790575"/>
            <wp:effectExtent b="0" l="0" r="0" t="0"/>
            <wp:docPr id="2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104900" cy="523875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q=2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получим метод Рунге-Кутты третьего порядка точности: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514475" cy="1428750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52900" cy="88582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при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второго порядка точности: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028700" cy="78105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6840000" cy="1282700"/>
            <wp:effectExtent b="0" l="0" r="0" t="0"/>
            <wp:docPr id="2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Метод Адамса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Адамса - многошаговый метод, поэтому искомая функция аппроксимируется используя значения в нескольких предыдущих узлах. Для экстраполяционного метода Адамса аппроксимация примет следующий вид: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76475" cy="476250"/>
            <wp:effectExtent b="0" l="0" r="0" t="0"/>
            <wp:docPr id="2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133600" cy="533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q=2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получаем: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162175" cy="4857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67000" cy="361950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 в первых трех точках находятся с помощью метода предиктор-корректор того же порядка точности.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интерполяционного метода Адамса аппроксимация примет следующий вид: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371725" cy="5048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86025" cy="581025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q=1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получаем: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86000" cy="504825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52750" cy="866775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Полученная система решается с помощью МПИ. Итерации проводятся пока норма невязки изменения решения не окажется меньше </w:t>
      </w:r>
      <m:oMath>
        <m: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Значения в первых трех точках также находятся с помощью метода предиктор-корректор того же порядка точности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Результаты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Коши для ОДУ-1:</w:t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y'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2x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y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[2, 2.45]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y(2)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Коши для системы ОДУ-1.</w:t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y'=yz+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sin(x)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1+x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z'=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3.5x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[0, 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y(0)=0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z(0)=-0,4122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Точные решения находились с помощью Wolfram Mathematica.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6840000" cy="2451100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40000" cy="31750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Ожидаемые погрешности методов: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3"/>
        <w:gridCol w:w="2693"/>
        <w:gridCol w:w="2693"/>
        <w:gridCol w:w="2693"/>
        <w:tblGridChange w:id="0">
          <w:tblGrid>
            <w:gridCol w:w="2693"/>
            <w:gridCol w:w="2693"/>
            <w:gridCol w:w="2693"/>
            <w:gridCol w:w="269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Метод (ОДУ-1)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Погрешность метода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(ОДУ-1 система)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Погрешность метода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h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4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h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4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Явный Эйлера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h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1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Явный Эйлера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h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1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Неявный Эйлера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h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1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Неявный Эйлера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h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1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Рунге-Кутта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h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Рунге-Кутта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h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Предиктор-корректор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h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Предиктор-корректор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h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Адамса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h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4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Адамса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O(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h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Вывод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видно из сравнительной таблицы ожидаемых погрешностей, все полученные погрешности не выходят за пределы оценок. Однако не во всех методах сохраняется отношение реальной и ожидаемой погрешностей. Одной из причин этого является то, что погрешность оценена асимптотически, и настоящие константы для нее не учитываются. Для системы ОДУ-1 реальные погрешности относятся так же, как ожидаемые. Это говорит о том, что система ОДУ-1 устойчива. Наиболее точными оказались методы предиктор-корректор, Адамса, Рунге-Кутта и рядов. Все эти методы обладают порядком точности не менее 2. Тем не менее метод рядов имеет меньшее практическое применение по сравнению с остальными названными методами, так как для его реализации требуются производные высших порядков исходных функций, нахождение которых не всегда является возможным в случае работы с сеточными функциями.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Листинги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'console.table'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sum, subtract, factorial} = 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'mathjs'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{last, takeRight} = 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'lodash'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{sqrt, pow, abs} =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array = n =&gt; [...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(n).keys()]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range = (a, b, 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=&gt; array(n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).map(i =&gt; a + (b - a) / n * i)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toFixed = n =&gt; v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(v.toPrecision(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)).toExponential()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solution = x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(sqrt(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{x})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yd = [</w:t>
        <w:br w:type="textWrapping"/>
        <w:t xml:space="preserve">    (x, y) =&gt; y,</w:t>
        <w:br w:type="textWrapping"/>
        <w:t xml:space="preserve">    (x, y)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x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{x, y}),</w:t>
        <w:br w:type="textWrapping"/>
        <w:t xml:space="preserve">    (x, y)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(-x^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 + x^2 y^3 + 3 x y'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y)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{x, y,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"y'"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: yd[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](x, y)}),</w:t>
        <w:br w:type="textWrapping"/>
        <w:t xml:space="preserve">    (x, y)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 * (-x * (x^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* yd 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x * (x^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*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(x^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* y yd )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x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ydd )/(x^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{x, y,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"yd"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: yd[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](x, y),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"ydd"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: yd[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](x, y)})</w:t>
        <w:br w:type="textWrapping"/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f = yd[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EPS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E-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v =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2.45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y0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 = v.map(solution)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h = v[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- v[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taylor = yd =&gt; (x, y) =&gt; sum(yd.map((f, i) =&gt; f(x, y) * pow(h, i) / factorial(i)))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newton = (xn, y, yn = taylor(yd.slice(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))(xn - h, y))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fy = yn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x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{x: xn, y: yn})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phi = yn =&gt; ((y + h * f(xn, yn) - h * yn * fy(yn))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h * fy(yn)))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(abs(yn - (yn = phi(yn))) &gt; EPS);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yn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next_series = ({xn, yn}) =&gt; taylor(yd)(xn, yn);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next_exp_euler = ({xn, yn}) =&gt; taylor(yd.slice(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))(xn, yn);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next_imp_euler = ({xn, yn}) =&gt; newton(xn + h, yn)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next_runge_kutta = ({xn, yn}) =&gt; yn + h * f(xn -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yn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f(xn - h, yn))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next_pred_corr = ({xn, yn})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yn1_4 = yn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f(xn, yn)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yn1_2 = yn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f(xn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yn1_4)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yn1 = yn + h * f(xn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yn1_2)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(f(xn, yn)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f(xn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yn1_2) + f(xn + h, yn1))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run = next =&gt; v.slice(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).reduce((yv, x)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xn = x - h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yn = last(yv)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[...yv, next({xn, yn})]</w:t>
        <w:br w:type="textWrapping"/>
        <w:t xml:space="preserve">}, [y0])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y_series = run(next_series)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y_exp_euler = run(next_exp_euler)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y_imp_euler = run(next_imp_euler)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y_runge_kutta = run(next_runge_kutta)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y_pred_corr = run(next_pred_corr)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y_ext_adams = v.slice(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).reduce((yv, x)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ys = takeRight(yv,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), xs = [x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h, x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h, x - h]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[...yv, ys[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f(xs[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f(xs[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f(xs[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]))]</w:t>
        <w:br w:type="textWrapping"/>
        <w:t xml:space="preserve">}, y_pred_corr.slice(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toAnswer = obj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.keys(obj)[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[[key], subtract(obj[key], y).map(toFixed(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))]</w:t>
        <w:br w:type="textWrapping"/>
        <w:t xml:space="preserve">}</w:t>
        <w:br w:type="textWrapping"/>
        <w:br w:type="textWrapping"/>
        <w:t xml:space="preserve">console.table([</w:t>
        <w:br w:type="textWrapping"/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v.map(v =&gt; v.toFixed(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)),</w:t>
        <w:br w:type="textWrapping"/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y.map(v =&gt; v.toFixed(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)),</w:t>
        <w:br w:type="textWrapping"/>
        <w:t xml:space="preserve">    ...toAnswer({y_series}),</w:t>
        <w:br w:type="textWrapping"/>
        <w:t xml:space="preserve">    ...toAnswer({y_exp_euler}),</w:t>
        <w:br w:type="textWrapping"/>
        <w:t xml:space="preserve">    ...toAnswer({y_imp_euler}),</w:t>
        <w:br w:type="textWrapping"/>
        <w:t xml:space="preserve">    ...toAnswer({y_runge_kutta}),</w:t>
        <w:br w:type="textWrapping"/>
        <w:t xml:space="preserve">    ...toAnswer({y_pred_corr}),</w:t>
        <w:br w:type="textWrapping"/>
        <w:t xml:space="preserve">    ...toAnswer({y_ext_adams})</w:t>
        <w:br w:type="textWrapping"/>
        <w:t xml:space="preserve">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5.9090909090909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'console.table'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sum, subtract, factorial} = 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'mathjs'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{last, takeRight} = 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'lodash'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{sqrt, pow, abs, max} =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array = n =&gt; [...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(n).keys()]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range = (a, b, 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=&gt; array(n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).map(i =&gt; a + (b - a) / n * i)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toFixed = n =&gt; v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(v.toPrecision(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)).toExponential()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zd = [], yd = []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solutiony = x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0.00475249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0.0181113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0.0388025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0.0654698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0.55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0.0965414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0.130223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0.164614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0.197897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0.228545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0.255464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solutionz = x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0.4122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0.412009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0.376578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0.306296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0.204098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0.55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0.0754778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0.0719367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0.229236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0.387364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0.538275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0.675794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}</w:t>
        <w:br w:type="textWrapping"/>
        <w:br w:type="textWrapping"/>
        <w:t xml:space="preserve">yd = [</w:t>
        <w:br w:type="textWrapping"/>
        <w:t xml:space="preserve">    (x, y, z) =&gt; y,</w:t>
        <w:br w:type="textWrapping"/>
        <w:t xml:space="preserve">    (x, y, z)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-y z + sin(x)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x)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{x, y, z}),</w:t>
        <w:br w:type="textWrapping"/>
        <w:t xml:space="preserve">    (x, y, z)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-yd z - y zd + cos(x)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x) - sin(x)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x)^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{x, y, z, yd: yd[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](x, y, z), zd: zd[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](x, y, z)}),</w:t>
        <w:br w:type="textWrapping"/>
        <w:t xml:space="preserve">    (x, y, z)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-ydd z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yd zd - y zdd + -sin(x)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x)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cos(x)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x)^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sin(x)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x)^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{x, y, z, yd: yd[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](x, y, z), ydd: yd[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](x, y, z), zd: zd[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](x, y, z), zdd: zd[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](x, y, z)})</w:t>
        <w:br w:type="textWrapping"/>
        <w:t xml:space="preserve">]</w:t>
        <w:br w:type="textWrapping"/>
        <w:br w:type="textWrapping"/>
        <w:t xml:space="preserve">zd = [</w:t>
        <w:br w:type="textWrapping"/>
        <w:t xml:space="preserve">    (x, y, z) =&gt; z,</w:t>
        <w:br w:type="textWrapping"/>
        <w:t xml:space="preserve">    (x, y, z)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-z^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x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{x, z}),</w:t>
        <w:br w:type="textWrapping"/>
        <w:t xml:space="preserve">    (x, y, z)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z zd +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{x, z, zd: zd[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](x, y, z)}),</w:t>
        <w:br w:type="textWrapping"/>
        <w:t xml:space="preserve">    (x, y, z)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z zdd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zd ^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x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x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+ x^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)^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6"/>
          <w:szCs w:val="16"/>
          <w:shd w:fill="ffaaaa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{x, z, zd: zd[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](x, y, z), zdd: zd[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](x, y, z)})</w:t>
        <w:br w:type="textWrapping"/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f1 = yd[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f2 = zd[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EPS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E-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v =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y0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z0 = -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sz w:val="16"/>
          <w:szCs w:val="16"/>
          <w:rtl w:val="0"/>
        </w:rPr>
        <w:t xml:space="preserve">0.4122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h = v[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- v[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 = v.map(solutiony)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z = v.map(solutionz)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taylor = fd =&gt; (x, y, z) =&gt; sum(fd.map((f, i) =&gt; f(x, y, z) * pow(h, i) / factorial(i)))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newton = (xn1, yn, zn)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yn1 = taylor(yd.slice(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))(xn1 - h, yn, zn)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zn1 = taylor(zd.slice(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))(xn1 - h, yn, zn)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f1y = (y, z) =&gt; -z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f2z = (y, z) =&gt; -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z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phi = (f, fd) =&gt; (yn1, zn1) =&gt; ((yn + h * f(xn1, yn1, zn1) - h * yn1 * fd(yn1, zn1)) /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- h * fd(yn1, zn1)))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phi1 = phi(f1, f1y)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phi2 = phi(f2, f2z)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err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(err &gt; EPS)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prev_yn1 = yn1, prev_zn1 = zn1</w:t>
        <w:br w:type="textWrapping"/>
        <w:t xml:space="preserve">        yn1 = phi1(yn1, zn1)</w:t>
        <w:br w:type="textWrapping"/>
        <w:t xml:space="preserve">        zn1 = phi2(yn1, zn1)</w:t>
        <w:br w:type="textWrapping"/>
        <w:t xml:space="preserve">        err = max(abs(yn1 - prev_yn1), abs(zn1 - prev_zn1))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[yn1, zn1]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next_series = ({xn, yn, zn}) =&gt; [taylor(yd)(xn, yn, zn), taylor(zd)(xn, yn, zn)];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next_exp_euler = ({xn, yn, zn}) =&gt; [</w:t>
        <w:br w:type="textWrapping"/>
        <w:t xml:space="preserve">    taylor(yd.slice(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))(xn, yn, zn), </w:t>
        <w:br w:type="textWrapping"/>
        <w:t xml:space="preserve">    taylor(zd.slice(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))(xn, yn, zn)</w:t>
        <w:br w:type="textWrapping"/>
        <w:t xml:space="preserve">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next_imp_euler = ({xn, yn, zn}) =&gt; newton(xn + h, yn, zn)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next_runge_kutta = ({xn, yn, zn}) =&gt; {</w:t>
        <w:br w:type="textWrapping"/>
        <w:t xml:space="preserve">    yn1 = h * f1(xn, yn, zn)</w:t>
        <w:br w:type="textWrapping"/>
        <w:t xml:space="preserve">    zn1 = h * f2(xn, yn, zn)</w:t>
        <w:br w:type="textWrapping"/>
        <w:t xml:space="preserve">    yn2 = h * f1(xn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h, yn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yn1, zn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zn1)</w:t>
        <w:br w:type="textWrapping"/>
        <w:t xml:space="preserve">    zn2 = h * f2(xn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h, yn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yn1, zn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zn1)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[</w:t>
        <w:br w:type="textWrapping"/>
        <w:t xml:space="preserve">        yn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(yn1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yn2),</w:t>
        <w:br w:type="textWrapping"/>
        <w:t xml:space="preserve">        zn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(zn1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zn2)</w:t>
        <w:br w:type="textWrapping"/>
        <w:t xml:space="preserve">    ]</w:t>
        <w:br w:type="textWrapping"/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next_pred_corr = ({xn, yn, zn})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yn1_4 = yn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f1(xn, yn, zn)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zn1_4 = zn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f2(xn, yn, zn)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yn1_2 = yn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f1(xn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yn1_4, zn1_4)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zn1_2 = zn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f2(xn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yn1_4, zn1_4)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yn1 = yn + h * f1(xn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yn1_2, zn1_2)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zn1 = zn + h * f2(xn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yn1_2, zn1_2) 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[</w:t>
        <w:br w:type="textWrapping"/>
        <w:t xml:space="preserve">        yn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(f1(xn, yn, zn)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f1(xn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yn1_2, zn1_2) + f1(xn + h, yn1, zn1)),</w:t>
        <w:br w:type="textWrapping"/>
        <w:t xml:space="preserve">        zn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(f2(xn, yn, zn)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f2(xn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yn1_2, zn1_2) + f2(xn + h, yn1, zn1)),</w:t>
        <w:br w:type="textWrapping"/>
        <w:t xml:space="preserve">    ]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run = next =&gt; v.slice(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).reduce((yv, x)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xn = x - h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[yn, zn] = last(yv)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[...yv, next({xn, yn, zn})]</w:t>
        <w:br w:type="textWrapping"/>
        <w:t xml:space="preserve">}, [[y0, z0]])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y_series = run(next_series)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y_exp_euler = run(next_exp_euler)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y_imp_euler = run(next_imp_euler)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y_runge_kutta = run(next_runge_kutta)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y_pred_corr = run(next_pred_corr)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y_int_adams = v.slice(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).reduce((yv, x)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yzs = takeRight(yv,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), xs = [x -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h, x - h, x]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yn1 = taylor(yd.slice(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))(xs[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yzs[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yzs[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zn1 = taylor(zd.slice(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))(xs[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yzs[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yzs[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err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(err &gt; EPS)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prev_yn1 = yn1, prev_zn1 = zn1</w:t>
        <w:br w:type="textWrapping"/>
        <w:t xml:space="preserve">        yn1 = yzs[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f1(xs[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yn1, zn1)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f1(xs[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yzs[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yzs[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 - f1(xs[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yzs[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yzs[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]))</w:t>
        <w:br w:type="textWrapping"/>
        <w:t xml:space="preserve">        zn1 = yzs[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 + h /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f2(xs[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yn1, zn1) +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* f2(xs[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yzs[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yzs[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 - f2(xs[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yzs[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yzs[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]))</w:t>
        <w:br w:type="textWrapping"/>
        <w:t xml:space="preserve">        err = max(abs(yn1 - prev_yn1), abs(zn1 - prev_zn1))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[...yv, [yn1, zn1]]</w:t>
        <w:br w:type="textWrapping"/>
        <w:t xml:space="preserve">}, y_pred_corr.slice(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toAnswer = obj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key = 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16"/>
          <w:szCs w:val="16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.keys(obj)[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 [</w:t>
        <w:br w:type="textWrapping"/>
        <w:t xml:space="preserve">        [key], </w:t>
        <w:br w:type="textWrapping"/>
        <w:t xml:space="preserve">        subtract(obj[key].map(v =&gt; v[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]), y).map(toFixed(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)),</w:t>
        <w:br w:type="textWrapping"/>
        <w:t xml:space="preserve">        subtract(obj[key].map(v =&gt; v[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]), z).map(toFixed(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</w:t>
        <w:br w:type="textWrapping"/>
        <w:t xml:space="preserve">    ]</w:t>
        <w:br w:type="textWrapping"/>
        <w:t xml:space="preserve">}</w:t>
        <w:br w:type="textWrapping"/>
        <w:br w:type="textWrapping"/>
        <w:t xml:space="preserve">console.table([</w:t>
        <w:br w:type="textWrapping"/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v.map(v =&gt; v.toFixed(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)),</w:t>
        <w:br w:type="textWrapping"/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y.map(v =&gt; v.toFixed(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)),</w:t>
        <w:br w:type="textWrapping"/>
        <w:t xml:space="preserve">    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shd w:fill="fff0f0" w:val="clear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], z.map(v =&gt; v.toFixed(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)),</w:t>
        <w:br w:type="textWrapping"/>
        <w:t xml:space="preserve">    ...toAnswer({y_series}),</w:t>
        <w:br w:type="textWrapping"/>
        <w:t xml:space="preserve">    ...toAnswer({y_exp_euler}),</w:t>
        <w:br w:type="textWrapping"/>
        <w:t xml:space="preserve">    ...toAnswer({y_imp_euler}),</w:t>
        <w:br w:type="textWrapping"/>
        <w:t xml:space="preserve">    ...toAnswer({y_runge_kutta}),</w:t>
        <w:br w:type="textWrapping"/>
        <w:t xml:space="preserve">    ...toAnswer({y_pred_corr}),</w:t>
        <w:br w:type="textWrapping"/>
        <w:t xml:space="preserve">    ...toAnswer({y_int_adams})</w:t>
        <w:br w:type="textWrapping"/>
        <w:t xml:space="preserve">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39.png"/><Relationship Id="rId21" Type="http://schemas.openxmlformats.org/officeDocument/2006/relationships/image" Target="media/image31.png"/><Relationship Id="rId24" Type="http://schemas.openxmlformats.org/officeDocument/2006/relationships/image" Target="media/image12.png"/><Relationship Id="rId23" Type="http://schemas.openxmlformats.org/officeDocument/2006/relationships/image" Target="media/image5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7.png"/><Relationship Id="rId26" Type="http://schemas.openxmlformats.org/officeDocument/2006/relationships/image" Target="media/image32.png"/><Relationship Id="rId25" Type="http://schemas.openxmlformats.org/officeDocument/2006/relationships/image" Target="media/image16.png"/><Relationship Id="rId28" Type="http://schemas.openxmlformats.org/officeDocument/2006/relationships/image" Target="media/image08.png"/><Relationship Id="rId27" Type="http://schemas.openxmlformats.org/officeDocument/2006/relationships/image" Target="media/image14.png"/><Relationship Id="rId5" Type="http://schemas.openxmlformats.org/officeDocument/2006/relationships/image" Target="media/image13.png"/><Relationship Id="rId6" Type="http://schemas.openxmlformats.org/officeDocument/2006/relationships/image" Target="media/image15.png"/><Relationship Id="rId29" Type="http://schemas.openxmlformats.org/officeDocument/2006/relationships/image" Target="media/image29.png"/><Relationship Id="rId7" Type="http://schemas.openxmlformats.org/officeDocument/2006/relationships/image" Target="media/image52.png"/><Relationship Id="rId8" Type="http://schemas.openxmlformats.org/officeDocument/2006/relationships/image" Target="media/image42.png"/><Relationship Id="rId31" Type="http://schemas.openxmlformats.org/officeDocument/2006/relationships/image" Target="media/image37.png"/><Relationship Id="rId30" Type="http://schemas.openxmlformats.org/officeDocument/2006/relationships/image" Target="media/image06.png"/><Relationship Id="rId11" Type="http://schemas.openxmlformats.org/officeDocument/2006/relationships/image" Target="media/image51.png"/><Relationship Id="rId10" Type="http://schemas.openxmlformats.org/officeDocument/2006/relationships/image" Target="media/image19.png"/><Relationship Id="rId32" Type="http://schemas.openxmlformats.org/officeDocument/2006/relationships/image" Target="media/image18.png"/><Relationship Id="rId13" Type="http://schemas.openxmlformats.org/officeDocument/2006/relationships/image" Target="media/image35.png"/><Relationship Id="rId12" Type="http://schemas.openxmlformats.org/officeDocument/2006/relationships/image" Target="media/image47.png"/><Relationship Id="rId15" Type="http://schemas.openxmlformats.org/officeDocument/2006/relationships/image" Target="media/image33.png"/><Relationship Id="rId14" Type="http://schemas.openxmlformats.org/officeDocument/2006/relationships/image" Target="media/image43.png"/><Relationship Id="rId17" Type="http://schemas.openxmlformats.org/officeDocument/2006/relationships/image" Target="media/image54.png"/><Relationship Id="rId16" Type="http://schemas.openxmlformats.org/officeDocument/2006/relationships/image" Target="media/image50.png"/><Relationship Id="rId19" Type="http://schemas.openxmlformats.org/officeDocument/2006/relationships/image" Target="media/image30.png"/><Relationship Id="rId18" Type="http://schemas.openxmlformats.org/officeDocument/2006/relationships/image" Target="media/image34.png"/></Relationships>
</file>