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306100" w14:textId="71970031" w:rsidR="005517A7" w:rsidRDefault="00E53104" w:rsidP="006B7EC9">
      <w:pPr>
        <w:pStyle w:val="Subtitle"/>
        <w:jc w:val="left"/>
      </w:pPr>
      <w:r>
        <w:rPr>
          <w:noProof/>
        </w:rPr>
        <mc:AlternateContent>
          <mc:Choice Requires="wps">
            <w:drawing>
              <wp:anchor distT="57150" distB="57150" distL="57150" distR="57150" simplePos="0" relativeHeight="251661312" behindDoc="0" locked="0" layoutInCell="1" allowOverlap="1" wp14:anchorId="4019FB3F" wp14:editId="37705647">
                <wp:simplePos x="0" y="0"/>
                <wp:positionH relativeFrom="margin">
                  <wp:posOffset>552450</wp:posOffset>
                </wp:positionH>
                <wp:positionV relativeFrom="page">
                  <wp:posOffset>317500</wp:posOffset>
                </wp:positionV>
                <wp:extent cx="4794250" cy="1822450"/>
                <wp:effectExtent l="0" t="0" r="6350" b="6350"/>
                <wp:wrapSquare wrapText="bothSides" distT="57150" distB="57150" distL="57150" distR="57150"/>
                <wp:docPr id="1073741825" name="officeArt object"/>
                <wp:cNvGraphicFramePr/>
                <a:graphic xmlns:a="http://schemas.openxmlformats.org/drawingml/2006/main">
                  <a:graphicData uri="http://schemas.microsoft.com/office/word/2010/wordprocessingShape">
                    <wps:wsp>
                      <wps:cNvSpPr/>
                      <wps:spPr>
                        <a:xfrm>
                          <a:off x="0" y="0"/>
                          <a:ext cx="4794250" cy="1822450"/>
                        </a:xfrm>
                        <a:prstGeom prst="rect">
                          <a:avLst/>
                        </a:prstGeom>
                        <a:noFill/>
                        <a:ln w="12700" cap="flat">
                          <a:noFill/>
                          <a:miter lim="400000"/>
                        </a:ln>
                        <a:effectLst/>
                      </wps:spPr>
                      <wps:txbx>
                        <w:txbxContent>
                          <w:p w14:paraId="0F886D14" w14:textId="7F7587FD" w:rsidR="00F742CD" w:rsidRPr="00F742CD" w:rsidRDefault="00F742CD">
                            <w:pPr>
                              <w:pStyle w:val="Title"/>
                              <w:rPr>
                                <w:sz w:val="52"/>
                                <w:szCs w:val="52"/>
                              </w:rPr>
                            </w:pPr>
                            <w:r w:rsidRPr="00F742CD">
                              <w:rPr>
                                <w:sz w:val="52"/>
                                <w:szCs w:val="52"/>
                              </w:rPr>
                              <w:t>STATISTICAL DATA MINING</w:t>
                            </w:r>
                          </w:p>
                          <w:p w14:paraId="07A61194" w14:textId="066A6385" w:rsidR="005517A7" w:rsidRPr="00F742CD" w:rsidRDefault="00B2490B">
                            <w:pPr>
                              <w:pStyle w:val="Title"/>
                              <w:rPr>
                                <w:sz w:val="52"/>
                                <w:szCs w:val="52"/>
                              </w:rPr>
                            </w:pPr>
                            <w:r>
                              <w:rPr>
                                <w:sz w:val="52"/>
                                <w:szCs w:val="52"/>
                              </w:rPr>
                              <w:t>Retail Analytics</w:t>
                            </w:r>
                          </w:p>
                          <w:p w14:paraId="08FD1E6E" w14:textId="77777777" w:rsidR="005517A7" w:rsidRPr="00AD4C6D" w:rsidRDefault="00E53104">
                            <w:pPr>
                              <w:pStyle w:val="Subtitle"/>
                              <w:rPr>
                                <w:sz w:val="40"/>
                                <w:szCs w:val="40"/>
                              </w:rPr>
                            </w:pPr>
                            <w:r w:rsidRPr="00AD4C6D">
                              <w:rPr>
                                <w:sz w:val="40"/>
                                <w:szCs w:val="40"/>
                              </w:rPr>
                              <w:t>Final Project</w:t>
                            </w:r>
                          </w:p>
                        </w:txbxContent>
                      </wps:txbx>
                      <wps:bodyPr wrap="square" lIns="0" tIns="0" rIns="0" bIns="0" numCol="1" anchor="t">
                        <a:noAutofit/>
                      </wps:bodyPr>
                    </wps:wsp>
                  </a:graphicData>
                </a:graphic>
                <wp14:sizeRelH relativeFrom="margin">
                  <wp14:pctWidth>0</wp14:pctWidth>
                </wp14:sizeRelH>
                <wp14:sizeRelV relativeFrom="margin">
                  <wp14:pctHeight>0</wp14:pctHeight>
                </wp14:sizeRelV>
              </wp:anchor>
            </w:drawing>
          </mc:Choice>
          <mc:Fallback>
            <w:pict>
              <v:rect w14:anchorId="4019FB3F" id="officeArt object" o:spid="_x0000_s1026" style="position:absolute;margin-left:43.5pt;margin-top:25pt;width:377.5pt;height:143.5pt;z-index:251661312;visibility:visible;mso-wrap-style:square;mso-width-percent:0;mso-height-percent:0;mso-wrap-distance-left:4.5pt;mso-wrap-distance-top:4.5pt;mso-wrap-distance-right:4.5pt;mso-wrap-distance-bottom:4.5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" filled="f" stroked="f" strokeweight="1pt">
                <v:stroke miterlimit="4"/>
                <v:textbox inset="0,0,0,0">
                  <w:txbxContent>
                    <w:p w14:paraId="0F886D14" w14:textId="7F7587FD" w:rsidR="00F742CD" w:rsidRPr="00F742CD" w:rsidRDefault="00F742CD">
                      <w:pPr>
                        <w:pStyle w:val="Title"/>
                        <w:rPr>
                          <w:sz w:val="52"/>
                          <w:szCs w:val="52"/>
                        </w:rPr>
                      </w:pPr>
                      <w:r w:rsidRPr="00F742CD">
                        <w:rPr>
                          <w:sz w:val="52"/>
                          <w:szCs w:val="52"/>
                        </w:rPr>
                        <w:t>STATISTICAL DATA MINING</w:t>
                      </w:r>
                    </w:p>
                    <w:p w14:paraId="07A61194" w14:textId="066A6385" w:rsidR="005517A7" w:rsidRPr="00F742CD" w:rsidRDefault="00B2490B">
                      <w:pPr>
                        <w:pStyle w:val="Title"/>
                        <w:rPr>
                          <w:sz w:val="52"/>
                          <w:szCs w:val="52"/>
                        </w:rPr>
                      </w:pPr>
                      <w:r>
                        <w:rPr>
                          <w:sz w:val="52"/>
                          <w:szCs w:val="52"/>
                        </w:rPr>
                        <w:t>Retail Analytics</w:t>
                      </w:r>
                    </w:p>
                    <w:p w14:paraId="08FD1E6E" w14:textId="77777777" w:rsidR="005517A7" w:rsidRPr="00AD4C6D" w:rsidRDefault="00E53104">
                      <w:pPr>
                        <w:pStyle w:val="Subtitle"/>
                        <w:rPr>
                          <w:sz w:val="40"/>
                          <w:szCs w:val="40"/>
                        </w:rPr>
                      </w:pPr>
                      <w:r w:rsidRPr="00AD4C6D">
                        <w:rPr>
                          <w:sz w:val="40"/>
                          <w:szCs w:val="40"/>
                        </w:rPr>
                        <w:t>Final Project</w:t>
                      </w:r>
                    </w:p>
                  </w:txbxContent>
                </v:textbox>
                <w10:wrap type="square" anchorx="margin" anchory="page"/>
              </v:rect>
            </w:pict>
          </mc:Fallback>
        </mc:AlternateContent>
      </w:r>
    </w:p>
    <w:p w14:paraId="440649F1" w14:textId="0D81A033" w:rsidR="005517A7" w:rsidRDefault="003F74AB" w:rsidP="003F74AB">
      <w:pPr>
        <w:pStyle w:val="Subtitle"/>
      </w:pPr>
      <w:r w:rsidRPr="003F74AB">
        <w:rPr>
          <w:noProof/>
        </w:rPr>
        <w:drawing>
          <wp:inline distT="0" distB="0" distL="0" distR="0" wp14:anchorId="182E26B4" wp14:editId="1EC36402">
            <wp:extent cx="4311650" cy="4252266"/>
            <wp:effectExtent l="0" t="0" r="0" b="0"/>
            <wp:docPr id="461568753" name="Picture 1" descr="A food and drinks in a digital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68753" name="Picture 1" descr="A food and drinks in a digital background&#10;&#10;Description automatically generated with medium confidence"/>
                    <pic:cNvPicPr/>
                  </pic:nvPicPr>
                  <pic:blipFill>
                    <a:blip r:embed="rId8"/>
                    <a:stretch>
                      <a:fillRect/>
                    </a:stretch>
                  </pic:blipFill>
                  <pic:spPr>
                    <a:xfrm>
                      <a:off x="0" y="0"/>
                      <a:ext cx="4333740" cy="4274052"/>
                    </a:xfrm>
                    <a:prstGeom prst="rect">
                      <a:avLst/>
                    </a:prstGeom>
                  </pic:spPr>
                </pic:pic>
              </a:graphicData>
            </a:graphic>
          </wp:inline>
        </w:drawing>
      </w:r>
    </w:p>
    <w:p w14:paraId="53F6139C" w14:textId="3A9045A4" w:rsidR="005517A7" w:rsidRDefault="00E53104" w:rsidP="003F74AB">
      <w:pPr>
        <w:pStyle w:val="Subtitle"/>
        <w:rPr>
          <w:sz w:val="36"/>
          <w:szCs w:val="36"/>
        </w:rPr>
      </w:pPr>
      <w:r>
        <w:rPr>
          <w:sz w:val="36"/>
          <w:szCs w:val="36"/>
        </w:rPr>
        <w:t xml:space="preserve">Project By </w:t>
      </w:r>
      <w:r w:rsidR="00E95ED7">
        <w:rPr>
          <w:sz w:val="36"/>
          <w:szCs w:val="36"/>
        </w:rPr>
        <w:t>-</w:t>
      </w:r>
      <w:r w:rsidR="007273F3">
        <w:rPr>
          <w:sz w:val="36"/>
          <w:szCs w:val="36"/>
        </w:rPr>
        <w:t>Akshara</w:t>
      </w:r>
    </w:p>
    <w:p w14:paraId="1E0FC5B0" w14:textId="77777777" w:rsidR="005517A7" w:rsidRDefault="005517A7">
      <w:pPr>
        <w:pStyle w:val="NoSpacing"/>
        <w:rPr>
          <w:sz w:val="36"/>
          <w:szCs w:val="36"/>
        </w:rPr>
      </w:pPr>
    </w:p>
    <w:p w14:paraId="5E1FA8AF" w14:textId="2FE9FFA7" w:rsidR="005517A7" w:rsidRDefault="008C2E8A">
      <w:pPr>
        <w:pStyle w:val="Body"/>
      </w:pPr>
      <w:r>
        <w:rPr>
          <w:noProof/>
        </w:rPr>
        <mc:AlternateContent>
          <mc:Choice Requires="wps">
            <w:drawing>
              <wp:anchor distT="57150" distB="57150" distL="57150" distR="57150" simplePos="0" relativeHeight="251660288" behindDoc="0" locked="0" layoutInCell="1" allowOverlap="1" wp14:anchorId="77683CF7" wp14:editId="6B0A449F">
                <wp:simplePos x="0" y="0"/>
                <wp:positionH relativeFrom="page">
                  <wp:posOffset>1905492</wp:posOffset>
                </wp:positionH>
                <wp:positionV relativeFrom="page">
                  <wp:posOffset>8878570</wp:posOffset>
                </wp:positionV>
                <wp:extent cx="3943350" cy="265176"/>
                <wp:effectExtent l="0" t="0" r="0" b="0"/>
                <wp:wrapSquare wrapText="bothSides" distT="57150" distB="57150" distL="57150" distR="57150"/>
                <wp:docPr id="1073741829" name="officeArt object"/>
                <wp:cNvGraphicFramePr/>
                <a:graphic xmlns:a="http://schemas.openxmlformats.org/drawingml/2006/main">
                  <a:graphicData uri="http://schemas.microsoft.com/office/word/2010/wordprocessingShape">
                    <wps:wsp>
                      <wps:cNvSpPr/>
                      <wps:spPr>
                        <a:xfrm>
                          <a:off x="0" y="0"/>
                          <a:ext cx="3943350" cy="265176"/>
                        </a:xfrm>
                        <a:prstGeom prst="rect">
                          <a:avLst/>
                        </a:prstGeom>
                        <a:noFill/>
                        <a:ln w="12700" cap="flat">
                          <a:noFill/>
                          <a:miter lim="400000"/>
                        </a:ln>
                        <a:effectLst/>
                      </wps:spPr>
                      <wps:txbx>
                        <w:txbxContent>
                          <w:p w14:paraId="19B3D9F0" w14:textId="78A120C9" w:rsidR="005517A7" w:rsidRDefault="00E53104">
                            <w:pPr>
                              <w:pStyle w:val="ContactInfo"/>
                            </w:pPr>
                            <w:r>
                              <w:t>ISM6137 | Statistical Data Mining | </w:t>
                            </w:r>
                            <w:r w:rsidR="003F74AB">
                              <w:t>March</w:t>
                            </w:r>
                            <w:r>
                              <w:t xml:space="preserve"> </w:t>
                            </w:r>
                            <w:r w:rsidR="003F74AB">
                              <w:t>08</w:t>
                            </w:r>
                            <w:r>
                              <w:t>, 20</w:t>
                            </w:r>
                            <w:r w:rsidR="003F74AB">
                              <w:t>24</w:t>
                            </w:r>
                          </w:p>
                        </w:txbxContent>
                      </wps:txbx>
                      <wps:bodyPr wrap="square" lIns="0" tIns="0" rIns="0" bIns="0" numCol="1" anchor="t">
                        <a:noAutofit/>
                      </wps:bodyPr>
                    </wps:wsp>
                  </a:graphicData>
                </a:graphic>
              </wp:anchor>
            </w:drawing>
          </mc:Choice>
          <mc:Fallback>
            <w:pict>
              <v:rect w14:anchorId="77683CF7" id="_x0000_s1027" style="position:absolute;margin-left:150.05pt;margin-top:699.1pt;width:310.5pt;height:20.9pt;z-index:251660288;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" filled="f" stroked="f" strokeweight="1pt">
                <v:stroke miterlimit="4"/>
                <v:textbox inset="0,0,0,0">
                  <w:txbxContent>
                    <w:p w14:paraId="19B3D9F0" w14:textId="78A120C9" w:rsidR="005517A7" w:rsidRDefault="00E53104">
                      <w:pPr>
                        <w:pStyle w:val="ContactInfo"/>
                      </w:pPr>
                      <w:r>
                        <w:t>ISM6137 | Statistical Data Mining | </w:t>
                      </w:r>
                      <w:r w:rsidR="003F74AB">
                        <w:t>March</w:t>
                      </w:r>
                      <w:r>
                        <w:t xml:space="preserve"> </w:t>
                      </w:r>
                      <w:r w:rsidR="003F74AB">
                        <w:t>08</w:t>
                      </w:r>
                      <w:r>
                        <w:t>, 20</w:t>
                      </w:r>
                      <w:r w:rsidR="003F74AB">
                        <w:t>24</w:t>
                      </w:r>
                    </w:p>
                  </w:txbxContent>
                </v:textbox>
                <w10:wrap type="square" anchorx="page" anchory="page"/>
              </v:rect>
            </w:pict>
          </mc:Fallback>
        </mc:AlternateContent>
      </w:r>
      <w:r w:rsidR="00E53104">
        <w:br w:type="page"/>
      </w:r>
    </w:p>
    <w:p w14:paraId="7F9720CE" w14:textId="77777777" w:rsidR="005517A7" w:rsidRDefault="005517A7">
      <w:pPr>
        <w:pStyle w:val="Heading"/>
      </w:pPr>
    </w:p>
    <w:p w14:paraId="63D279DE" w14:textId="0E85B7B1" w:rsidR="005517A7" w:rsidRDefault="006B7EC9">
      <w:pPr>
        <w:pStyle w:val="Body"/>
      </w:pPr>
      <w:r w:rsidRPr="006B7EC9">
        <w:rPr>
          <w:caps/>
          <w:color w:val="00A0B8"/>
          <w:sz w:val="32"/>
          <w:szCs w:val="32"/>
          <w:u w:color="00A0B8"/>
        </w:rPr>
        <w:t xml:space="preserve">TABLE OF </w:t>
      </w:r>
      <w:r w:rsidR="003F74AB">
        <w:rPr>
          <w:caps/>
          <w:color w:val="00A0B8"/>
          <w:sz w:val="32"/>
          <w:szCs w:val="32"/>
          <w:u w:color="00A0B8"/>
        </w:rPr>
        <w:t>CONTENTS</w:t>
      </w:r>
      <w:r w:rsidRPr="006B7EC9">
        <w:rPr>
          <w:caps/>
          <w:color w:val="00A0B8"/>
          <w:sz w:val="32"/>
          <w:szCs w:val="32"/>
          <w:u w:color="00A0B8"/>
        </w:rPr>
        <w:t xml:space="preserve"> -</w:t>
      </w:r>
      <w:r w:rsidR="00E53104">
        <w:fldChar w:fldCharType="begin"/>
      </w:r>
      <w:r w:rsidR="00E53104">
        <w:instrText xml:space="preserve"> TOC \o 2-3 \t "Heading, 4"</w:instrText>
      </w:r>
      <w:r w:rsidR="00E53104">
        <w:fldChar w:fldCharType="separate"/>
      </w:r>
    </w:p>
    <w:p w14:paraId="1C9A1D61" w14:textId="01814361" w:rsidR="005517A7" w:rsidRDefault="00E53104">
      <w:pPr>
        <w:pStyle w:val="TOC2"/>
      </w:pPr>
      <w:r>
        <w:t>INTRODUCTION</w:t>
      </w:r>
      <w:r w:rsidR="00FE373A">
        <w:t xml:space="preserve"> AND MOTIVATION</w:t>
      </w:r>
      <w:r>
        <w:tab/>
      </w:r>
      <w:r w:rsidR="006B7EC9">
        <w:tab/>
      </w:r>
      <w:r w:rsidR="006B7EC9">
        <w:tab/>
      </w:r>
      <w:r w:rsidR="006B7EC9">
        <w:tab/>
      </w:r>
      <w:r w:rsidR="006B7EC9">
        <w:tab/>
      </w:r>
      <w:r w:rsidR="006B7EC9">
        <w:tab/>
      </w:r>
      <w:r w:rsidR="006B7EC9">
        <w:tab/>
      </w:r>
      <w:r>
        <w:fldChar w:fldCharType="begin"/>
      </w:r>
      <w:r>
        <w:instrText xml:space="preserve"> PAGEREF _Toc \h </w:instrText>
      </w:r>
      <w:r>
        <w:fldChar w:fldCharType="separate"/>
      </w:r>
      <w:r w:rsidR="0098121E">
        <w:rPr>
          <w:noProof/>
        </w:rPr>
        <w:t>2</w:t>
      </w:r>
      <w:r>
        <w:fldChar w:fldCharType="end"/>
      </w:r>
    </w:p>
    <w:p w14:paraId="5F65E302" w14:textId="13E69EA2" w:rsidR="005517A7" w:rsidRDefault="00E53104">
      <w:pPr>
        <w:pStyle w:val="TOC2"/>
      </w:pPr>
      <w:r>
        <w:t>DATA</w:t>
      </w:r>
      <w:r w:rsidR="00486FF8">
        <w:t xml:space="preserve"> CLEANING AND PRE</w:t>
      </w:r>
      <w:r w:rsidR="00664F67">
        <w:t>-PROCESSING</w:t>
      </w:r>
      <w:r w:rsidR="006B7EC9">
        <w:tab/>
      </w:r>
      <w:r w:rsidR="006B7EC9">
        <w:tab/>
      </w:r>
      <w:r w:rsidR="006B7EC9">
        <w:tab/>
      </w:r>
      <w:r w:rsidR="006B7EC9">
        <w:tab/>
      </w:r>
      <w:r w:rsidR="006B7EC9">
        <w:tab/>
      </w:r>
      <w:r w:rsidR="006B7EC9">
        <w:tab/>
      </w:r>
      <w:r w:rsidR="00F03764">
        <w:t>4</w:t>
      </w:r>
    </w:p>
    <w:p w14:paraId="62C2BC96" w14:textId="5708DDAC" w:rsidR="005517A7" w:rsidRDefault="00E53104">
      <w:pPr>
        <w:pStyle w:val="TOC2"/>
      </w:pPr>
      <w:r>
        <w:t>DATA VISUALIZATION</w:t>
      </w:r>
      <w:r w:rsidR="00486FF8">
        <w:t xml:space="preserve"> AND EXPLORATIONS (PREDICTORS, DV)</w:t>
      </w:r>
      <w:r w:rsidR="006B7EC9">
        <w:tab/>
      </w:r>
      <w:r w:rsidR="006B7EC9">
        <w:tab/>
      </w:r>
      <w:r w:rsidR="006B7EC9">
        <w:tab/>
      </w:r>
      <w:r>
        <w:fldChar w:fldCharType="begin"/>
      </w:r>
      <w:r>
        <w:instrText xml:space="preserve"> PAGEREF _Toc2 \h </w:instrText>
      </w:r>
      <w:r>
        <w:fldChar w:fldCharType="separate"/>
      </w:r>
      <w:r w:rsidR="0098121E">
        <w:rPr>
          <w:noProof/>
        </w:rPr>
        <w:t>6</w:t>
      </w:r>
      <w:r>
        <w:fldChar w:fldCharType="end"/>
      </w:r>
    </w:p>
    <w:p w14:paraId="49048F75" w14:textId="0CFF014A" w:rsidR="005517A7" w:rsidRDefault="00551DF1" w:rsidP="00551DF1">
      <w:pPr>
        <w:pStyle w:val="TOC2"/>
      </w:pPr>
      <w:r>
        <w:t>DATA MODELING</w:t>
      </w:r>
      <w:r w:rsidR="00E53104">
        <w:tab/>
      </w:r>
      <w:r w:rsidR="006B7EC9">
        <w:tab/>
      </w:r>
      <w:r w:rsidR="006B7EC9">
        <w:tab/>
      </w:r>
      <w:r w:rsidR="006B7EC9">
        <w:tab/>
      </w:r>
      <w:r w:rsidR="006B7EC9">
        <w:tab/>
      </w:r>
      <w:r w:rsidR="006B7EC9">
        <w:tab/>
      </w:r>
      <w:r w:rsidR="006B7EC9">
        <w:tab/>
      </w:r>
      <w:r w:rsidR="006B7EC9">
        <w:tab/>
      </w:r>
      <w:r w:rsidR="006B7EC9">
        <w:tab/>
      </w:r>
      <w:r w:rsidR="00E53104">
        <w:fldChar w:fldCharType="begin"/>
      </w:r>
      <w:r w:rsidR="00E53104">
        <w:instrText xml:space="preserve"> PAGEREF _Toc3 \h </w:instrText>
      </w:r>
      <w:r w:rsidR="00E53104">
        <w:fldChar w:fldCharType="separate"/>
      </w:r>
      <w:r w:rsidR="0098121E">
        <w:rPr>
          <w:noProof/>
        </w:rPr>
        <w:t>10</w:t>
      </w:r>
      <w:r w:rsidR="00E53104">
        <w:fldChar w:fldCharType="end"/>
      </w:r>
    </w:p>
    <w:p w14:paraId="4F004B60" w14:textId="3D9F5931" w:rsidR="005517A7" w:rsidRDefault="009E277F">
      <w:pPr>
        <w:pStyle w:val="TOC2"/>
      </w:pPr>
      <w:r>
        <w:t xml:space="preserve">ASSUMPTION TESTING </w:t>
      </w:r>
      <w:r w:rsidR="00404010">
        <w:t>AND MODEL VALIDATION</w:t>
      </w:r>
      <w:r w:rsidR="006B7EC9">
        <w:tab/>
      </w:r>
      <w:r w:rsidR="006B7EC9">
        <w:tab/>
      </w:r>
      <w:r w:rsidR="006B7EC9">
        <w:tab/>
      </w:r>
      <w:r w:rsidR="006B7EC9">
        <w:tab/>
      </w:r>
      <w:r w:rsidR="006B7EC9">
        <w:tab/>
      </w:r>
      <w:r w:rsidR="00F03764">
        <w:t>14</w:t>
      </w:r>
    </w:p>
    <w:p w14:paraId="40352036" w14:textId="5D2BB183" w:rsidR="00551DF1" w:rsidRDefault="00353A64">
      <w:pPr>
        <w:pStyle w:val="TOC2"/>
      </w:pPr>
      <w:r>
        <w:t>INTERPRETATIONS AND ANSWERS TO KEY QUESTIONS</w:t>
      </w:r>
      <w:r w:rsidR="00551DF1">
        <w:tab/>
      </w:r>
      <w:r w:rsidR="00551DF1">
        <w:tab/>
      </w:r>
      <w:r w:rsidR="00551DF1">
        <w:tab/>
      </w:r>
      <w:r w:rsidR="00551DF1">
        <w:tab/>
        <w:t>17</w:t>
      </w:r>
    </w:p>
    <w:p w14:paraId="595893D7" w14:textId="68BC0689" w:rsidR="005517A7" w:rsidRDefault="00E53104">
      <w:pPr>
        <w:pStyle w:val="TOC2"/>
      </w:pPr>
      <w:r>
        <w:t xml:space="preserve">REFERENCES </w:t>
      </w:r>
      <w:r>
        <w:tab/>
      </w:r>
      <w:r w:rsidR="006B7EC9">
        <w:tab/>
      </w:r>
      <w:r w:rsidR="006B7EC9">
        <w:tab/>
      </w:r>
      <w:r w:rsidR="006B7EC9">
        <w:tab/>
      </w:r>
      <w:r w:rsidR="006B7EC9">
        <w:tab/>
      </w:r>
      <w:r w:rsidR="006B7EC9">
        <w:tab/>
      </w:r>
      <w:r w:rsidR="006B7EC9">
        <w:tab/>
      </w:r>
      <w:r w:rsidR="006B7EC9">
        <w:tab/>
      </w:r>
      <w:r w:rsidR="006B7EC9">
        <w:tab/>
      </w:r>
      <w:r w:rsidR="00F03764">
        <w:t>20</w:t>
      </w:r>
    </w:p>
    <w:p w14:paraId="18E6C549" w14:textId="39A5A33D" w:rsidR="00FE373A" w:rsidRDefault="00FE373A">
      <w:pPr>
        <w:pStyle w:val="TOC2"/>
      </w:pPr>
      <w:r>
        <w:t>APPENDIX</w:t>
      </w:r>
      <w:r w:rsidR="00F03764">
        <w:t xml:space="preserve">                                                                                                                                       21</w:t>
      </w:r>
    </w:p>
    <w:p w14:paraId="64BDFB59" w14:textId="036802A4" w:rsidR="005517A7" w:rsidRDefault="00E53104">
      <w:pPr>
        <w:pStyle w:val="Body"/>
      </w:pPr>
      <w:r>
        <w:fldChar w:fldCharType="end"/>
      </w:r>
      <w:r>
        <w:br w:type="page"/>
      </w:r>
    </w:p>
    <w:p w14:paraId="67607F77" w14:textId="75809C75" w:rsidR="005517A7" w:rsidRPr="006F36F0" w:rsidRDefault="00E53104">
      <w:pPr>
        <w:pStyle w:val="Heading2"/>
        <w:rPr>
          <w:b/>
          <w:bCs/>
        </w:rPr>
      </w:pPr>
      <w:bookmarkStart w:id="0" w:name="_Toc"/>
      <w:r w:rsidRPr="006F36F0">
        <w:rPr>
          <w:b/>
          <w:bCs/>
        </w:rPr>
        <w:lastRenderedPageBreak/>
        <w:t>INTRODUCTION</w:t>
      </w:r>
      <w:bookmarkEnd w:id="0"/>
      <w:r w:rsidR="001F7D75" w:rsidRPr="006F36F0">
        <w:rPr>
          <w:b/>
          <w:bCs/>
        </w:rPr>
        <w:t xml:space="preserve"> and motivation</w:t>
      </w:r>
    </w:p>
    <w:p w14:paraId="5498986C" w14:textId="77777777" w:rsidR="00530C3D" w:rsidRPr="00530C3D" w:rsidRDefault="00530C3D" w:rsidP="00530C3D">
      <w:pPr>
        <w:pStyle w:val="Body"/>
      </w:pPr>
      <w:r w:rsidRPr="00530C3D">
        <w:t>In the fast-paced world of retail, the strategies that drive pricing and promotions are paramount to success. This project seeks to illuminate the nuanced dynamics between consumer behavior, sales patterns, and the effectiveness of promotional tactics using comprehensive retail data. With a keen focus on a dataset from a prominent retail chain, our analysis is poised to uncover actionable insights that can significantly influence strategic decision-making in pricing and promotions.</w:t>
      </w:r>
    </w:p>
    <w:p w14:paraId="3060E1A0" w14:textId="1F2AC8E2" w:rsidR="001F7D75" w:rsidRDefault="001F7D75">
      <w:pPr>
        <w:pStyle w:val="Body"/>
        <w:rPr>
          <w:b/>
          <w:bCs/>
        </w:rPr>
      </w:pPr>
      <w:r w:rsidRPr="001F7D75">
        <w:rPr>
          <w:b/>
          <w:bCs/>
        </w:rPr>
        <w:t>Our report is structured into five key sections:</w:t>
      </w:r>
    </w:p>
    <w:p w14:paraId="317AF34D" w14:textId="7EB1F329" w:rsidR="001F7D75" w:rsidRPr="001F7D75" w:rsidRDefault="00EC216B" w:rsidP="00DA361D">
      <w:pPr>
        <w:pStyle w:val="Body"/>
        <w:numPr>
          <w:ilvl w:val="0"/>
          <w:numId w:val="26"/>
        </w:numPr>
      </w:pPr>
      <w:bookmarkStart w:id="1" w:name="_Hlk161737274"/>
      <w:r w:rsidRPr="00EC216B">
        <w:rPr>
          <w:b/>
          <w:bCs/>
        </w:rPr>
        <w:t>D</w:t>
      </w:r>
      <w:r w:rsidR="00404010">
        <w:rPr>
          <w:b/>
          <w:bCs/>
        </w:rPr>
        <w:t>ata cleaning and Pre-processing</w:t>
      </w:r>
      <w:bookmarkEnd w:id="1"/>
      <w:r w:rsidR="001F7D75" w:rsidRPr="001F7D75">
        <w:t>: We begin by detailing the various datasets utilized in our analysis, encompassing sales transactions, product details, and store information. This section elaborates on the R code employed to merge, clean, and prepare the data for analysis, ensuring a robust dataset free from inconsistencies</w:t>
      </w:r>
      <w:r>
        <w:t xml:space="preserve">. </w:t>
      </w:r>
      <w:r w:rsidRPr="00EC216B">
        <w:t>We excluded irrelevant categories like "ORAL HYGIENE PRODUCTS" and handled missing values in price and promotional flags. Date formats were standardized, and new variables such as discount rate and log-transformed sales, units, and household counts were introduced. This process ensured a clean, comprehensive dataset ready for analysis.</w:t>
      </w:r>
    </w:p>
    <w:p w14:paraId="54D4A830" w14:textId="11F4F444" w:rsidR="001F7D75" w:rsidRPr="001F7D75" w:rsidRDefault="001F7D75" w:rsidP="00DA361D">
      <w:pPr>
        <w:pStyle w:val="Body"/>
        <w:numPr>
          <w:ilvl w:val="0"/>
          <w:numId w:val="26"/>
        </w:numPr>
      </w:pPr>
      <w:r w:rsidRPr="00EC216B">
        <w:rPr>
          <w:b/>
          <w:bCs/>
        </w:rPr>
        <w:t>Data Visualization</w:t>
      </w:r>
      <w:r w:rsidR="00DA361D">
        <w:rPr>
          <w:b/>
          <w:bCs/>
        </w:rPr>
        <w:t xml:space="preserve"> and exploration</w:t>
      </w:r>
      <w:r w:rsidRPr="001F7D75">
        <w:t xml:space="preserve">: Here, we utilize R studio's powerful visualization tools to present an initial overview of the data. </w:t>
      </w:r>
      <w:r w:rsidR="00404010" w:rsidRPr="00404010">
        <w:t>In our analysis, we utilized a variety of visualization techniques to dissect sales data, understand promotional impacts, and evaluate price sensitivity. This included bar charts for category sales comparison, scatter plots for price versus sales analysis, time series graphs for trend observation, and heatmaps for a quick overview of category performance over time.</w:t>
      </w:r>
      <w:r w:rsidR="00404010">
        <w:t xml:space="preserve"> </w:t>
      </w:r>
      <w:r w:rsidR="00404010" w:rsidRPr="00404010">
        <w:t>Additionally, collinearity checks via Variance Inflation Factor (VIF) analysis were crucial to ensure our predictors were not overly interdependent, maintaining the reliability of our regression models. These exploratory steps were pivotal in refining our approach to modeling and deriving insights from the data.</w:t>
      </w:r>
    </w:p>
    <w:p w14:paraId="6079C003" w14:textId="39843C80" w:rsidR="001F7D75" w:rsidRDefault="001F7D75" w:rsidP="00DA361D">
      <w:pPr>
        <w:pStyle w:val="Body"/>
        <w:numPr>
          <w:ilvl w:val="0"/>
          <w:numId w:val="26"/>
        </w:numPr>
      </w:pPr>
      <w:r w:rsidRPr="00404010">
        <w:rPr>
          <w:b/>
          <w:bCs/>
        </w:rPr>
        <w:t>Data Modeling</w:t>
      </w:r>
      <w:r w:rsidRPr="001F7D75">
        <w:t xml:space="preserve">: We adopt a progressive approach to modeling, starting from simple linear regression to more complex models. Each model's results are interpreted to extract meaningful insights </w:t>
      </w:r>
      <w:r>
        <w:t>into</w:t>
      </w:r>
      <w:r w:rsidRPr="001F7D75">
        <w:t xml:space="preserve"> how different factors — including promotions, pricing, store characteristics, and product features — influence sales outcomes. This section also explores forecasting methods to predict future sales trends based on historical data.</w:t>
      </w:r>
    </w:p>
    <w:p w14:paraId="3E93820A" w14:textId="0B9CC3ED" w:rsidR="00DA361D" w:rsidRDefault="00DA361D" w:rsidP="00DA361D">
      <w:pPr>
        <w:pStyle w:val="Body"/>
        <w:numPr>
          <w:ilvl w:val="0"/>
          <w:numId w:val="26"/>
        </w:numPr>
      </w:pPr>
      <w:r w:rsidRPr="00DA361D">
        <w:rPr>
          <w:b/>
          <w:bCs/>
        </w:rPr>
        <w:lastRenderedPageBreak/>
        <w:t>Assumption testing and model validation</w:t>
      </w:r>
      <w:r>
        <w:t xml:space="preserve">: </w:t>
      </w:r>
      <w:r w:rsidRPr="00DA361D">
        <w:t>In our analysis, we conducted thorough assumption testing and model validation to ensure the integrity of our statistical findings. Diagnostic checks for normality, homoscedasticity, and autocorrelation were performed alongside AIC and BIC comparisons to identify the most suitable model. Our analysis revealed the mixed-effects model as the best fit, although we noted potential multicollinearity issues, particularly with interaction terms. The Shapiro-Wilk test and Breusch-Pagan tests were applied for normality and heteroscedasticity, indicating our model's assumptions were largely met, guiding us towards reliable and accurate interpretations of our data.</w:t>
      </w:r>
    </w:p>
    <w:p w14:paraId="35CD8A23" w14:textId="4A7757ED" w:rsidR="00DB6BA0" w:rsidRDefault="00DA361D" w:rsidP="00DB6BA0">
      <w:pPr>
        <w:pStyle w:val="Body"/>
        <w:numPr>
          <w:ilvl w:val="0"/>
          <w:numId w:val="26"/>
        </w:numPr>
      </w:pPr>
      <w:r w:rsidRPr="00DA361D">
        <w:rPr>
          <w:b/>
          <w:bCs/>
        </w:rPr>
        <w:t>Interpretations and answers to key questions</w:t>
      </w:r>
      <w:r>
        <w:t>/</w:t>
      </w:r>
      <w:r w:rsidR="001F7D75" w:rsidRPr="001F7D75">
        <w:t>Evaluations of Pricing and Promotions: The final part of our report evaluates the significance of pricing and promotional strategies</w:t>
      </w:r>
      <w:r w:rsidR="007273F3">
        <w:t xml:space="preserve"> </w:t>
      </w:r>
      <w:r w:rsidR="007273F3" w:rsidRPr="007273F3">
        <w:t>in driving sales, identifying key products for strategic price adjustments to maximize sales volume and revenue</w:t>
      </w:r>
      <w:r w:rsidR="001F7D75" w:rsidRPr="001F7D75">
        <w:t xml:space="preserve">. We discuss how variations in price and promotional activities influence sales volume and revenue, </w:t>
      </w:r>
      <w:r w:rsidR="001F7D75">
        <w:t>concluding</w:t>
      </w:r>
      <w:r w:rsidR="001F7D75" w:rsidRPr="001F7D75">
        <w:t xml:space="preserve"> the most effective strategies.</w:t>
      </w:r>
    </w:p>
    <w:p w14:paraId="2692D472" w14:textId="77777777" w:rsidR="00DB6BA0" w:rsidRDefault="00DB6BA0" w:rsidP="00DB6BA0">
      <w:pPr>
        <w:pStyle w:val="Body"/>
      </w:pPr>
    </w:p>
    <w:p w14:paraId="44FA6683" w14:textId="77777777" w:rsidR="00DB6BA0" w:rsidRDefault="00DB6BA0" w:rsidP="00DB6BA0">
      <w:pPr>
        <w:pStyle w:val="Body"/>
      </w:pPr>
    </w:p>
    <w:p w14:paraId="3AE4F404" w14:textId="77777777" w:rsidR="00DB6BA0" w:rsidRDefault="00DB6BA0" w:rsidP="00DB6BA0">
      <w:pPr>
        <w:pStyle w:val="Body"/>
      </w:pPr>
    </w:p>
    <w:p w14:paraId="53833699" w14:textId="77777777" w:rsidR="00DB6BA0" w:rsidRDefault="00DB6BA0" w:rsidP="00DB6BA0">
      <w:pPr>
        <w:pStyle w:val="Body"/>
      </w:pPr>
    </w:p>
    <w:p w14:paraId="4FE15A4B" w14:textId="77777777" w:rsidR="00DB6BA0" w:rsidRDefault="00DB6BA0" w:rsidP="00DB6BA0">
      <w:pPr>
        <w:pStyle w:val="Body"/>
      </w:pPr>
    </w:p>
    <w:p w14:paraId="3467F6AD" w14:textId="77777777" w:rsidR="00DB6BA0" w:rsidRDefault="00DB6BA0" w:rsidP="00DB6BA0">
      <w:pPr>
        <w:pStyle w:val="Body"/>
      </w:pPr>
    </w:p>
    <w:p w14:paraId="2444DDF0" w14:textId="77777777" w:rsidR="00DB6BA0" w:rsidRDefault="00DB6BA0" w:rsidP="00DB6BA0">
      <w:pPr>
        <w:pStyle w:val="Body"/>
      </w:pPr>
    </w:p>
    <w:p w14:paraId="230F4416" w14:textId="77777777" w:rsidR="00DB6BA0" w:rsidRDefault="00DB6BA0" w:rsidP="00DB6BA0">
      <w:pPr>
        <w:pStyle w:val="Body"/>
      </w:pPr>
    </w:p>
    <w:p w14:paraId="78024945" w14:textId="77777777" w:rsidR="00DB6BA0" w:rsidRDefault="00DB6BA0" w:rsidP="00DB6BA0">
      <w:pPr>
        <w:pStyle w:val="Body"/>
      </w:pPr>
    </w:p>
    <w:p w14:paraId="755E24F8" w14:textId="77777777" w:rsidR="00DB6BA0" w:rsidRDefault="00DB6BA0" w:rsidP="00DB6BA0">
      <w:pPr>
        <w:pStyle w:val="Body"/>
      </w:pPr>
    </w:p>
    <w:p w14:paraId="5F33B109" w14:textId="77777777" w:rsidR="00DB6BA0" w:rsidRDefault="00DB6BA0" w:rsidP="00DB6BA0">
      <w:pPr>
        <w:pStyle w:val="Body"/>
      </w:pPr>
    </w:p>
    <w:p w14:paraId="7EDB4376" w14:textId="77777777" w:rsidR="00DB6BA0" w:rsidRPr="007273F3" w:rsidRDefault="00DB6BA0" w:rsidP="00DB6BA0">
      <w:pPr>
        <w:pStyle w:val="Body"/>
      </w:pPr>
    </w:p>
    <w:p w14:paraId="3313F188" w14:textId="57556E49" w:rsidR="005517A7" w:rsidRPr="00B75BFE" w:rsidRDefault="00E53104">
      <w:pPr>
        <w:pStyle w:val="Heading2"/>
        <w:rPr>
          <w:b/>
          <w:bCs/>
        </w:rPr>
      </w:pPr>
      <w:bookmarkStart w:id="2" w:name="_Toc1"/>
      <w:r>
        <w:lastRenderedPageBreak/>
        <w:t xml:space="preserve"> </w:t>
      </w:r>
      <w:bookmarkEnd w:id="2"/>
      <w:r w:rsidR="00404010" w:rsidRPr="00404010">
        <w:rPr>
          <w:b/>
          <w:bCs/>
        </w:rPr>
        <w:t>Data cleaning and Pre-processing</w:t>
      </w:r>
    </w:p>
    <w:p w14:paraId="49CFF7FB" w14:textId="77777777" w:rsidR="00EF5DFD" w:rsidRPr="00EF5DFD" w:rsidRDefault="00EF5DFD" w:rsidP="00EF5DFD">
      <w:pPr>
        <w:pStyle w:val="Body"/>
      </w:pPr>
      <w:r w:rsidRPr="00EF5DFD">
        <w:t>The preparation of our dataset involved critical steps to ensure data integrity and facilitate comprehensive analysis. Here's a concise overview of our data pre-processing workflow:</w:t>
      </w:r>
    </w:p>
    <w:p w14:paraId="4A69243C" w14:textId="77777777" w:rsidR="00EF5DFD" w:rsidRPr="00EF5DFD" w:rsidRDefault="00EF5DFD" w:rsidP="00EF5DFD">
      <w:pPr>
        <w:pStyle w:val="Body"/>
      </w:pPr>
      <w:r w:rsidRPr="00EF5DFD">
        <w:t>Data Cleaning and Preparation</w:t>
      </w:r>
    </w:p>
    <w:p w14:paraId="7A29AE91" w14:textId="3F8E25B1" w:rsidR="00D96CCF" w:rsidRPr="00D96CCF" w:rsidRDefault="00D96CCF" w:rsidP="00D96CCF">
      <w:pPr>
        <w:pStyle w:val="Body"/>
        <w:numPr>
          <w:ilvl w:val="0"/>
          <w:numId w:val="16"/>
        </w:numPr>
      </w:pPr>
      <w:r w:rsidRPr="00D96CCF">
        <w:rPr>
          <w:b/>
          <w:bCs/>
        </w:rPr>
        <w:t>Merging Data</w:t>
      </w:r>
      <w:r w:rsidRPr="00D96CCF">
        <w:t xml:space="preserve">: We consolidated three key datasets—sales transactions, product details, and store information—into a comprehensive </w:t>
      </w:r>
      <w:r w:rsidR="00B75BFE" w:rsidRPr="00D96CCF">
        <w:t>data frame</w:t>
      </w:r>
      <w:r w:rsidRPr="00D96CCF">
        <w:t>. This integration was achieved using R's merge() function, employing "UPC" and "STORE_NUM" as the joining keys to ensure a seamless alignment across datasets.</w:t>
      </w:r>
    </w:p>
    <w:p w14:paraId="2C1AE0D8" w14:textId="56F2EE49" w:rsidR="00D96CCF" w:rsidRPr="00D96CCF" w:rsidRDefault="00D96CCF" w:rsidP="00D96CCF">
      <w:pPr>
        <w:pStyle w:val="Body"/>
        <w:numPr>
          <w:ilvl w:val="0"/>
          <w:numId w:val="16"/>
        </w:numPr>
      </w:pPr>
      <w:r w:rsidRPr="00D96CCF">
        <w:rPr>
          <w:b/>
          <w:bCs/>
        </w:rPr>
        <w:t>Handling Missing Values</w:t>
      </w:r>
      <w:r w:rsidRPr="00D96CCF">
        <w:t>: Missing data, especially in critical fields such as price and promotional indicators (FEATURE, DISPLAY, TPR_ONLY), were meticulously identified</w:t>
      </w:r>
      <w:r w:rsidR="006C201C">
        <w:t xml:space="preserve"> and </w:t>
      </w:r>
      <w:r w:rsidR="006C201C" w:rsidRPr="006C201C">
        <w:t>excluded non-relevant categories (e.g., "ORAL HYGIENE PRODUCTS”) For</w:t>
      </w:r>
      <w:r w:rsidRPr="00D96CCF">
        <w:t xml:space="preserve"> quantitative fields like price, missing values were imputed with the median value to maintain the data distribution. For categorical flags indicating promotions, missing entries were assumed to indicate the absence of promotion</w:t>
      </w:r>
      <w:r>
        <w:t xml:space="preserve"> </w:t>
      </w:r>
      <w:r w:rsidR="00C47181">
        <w:t>and</w:t>
      </w:r>
      <w:r w:rsidRPr="00D96CCF">
        <w:t xml:space="preserve"> hence were filled with zeros.</w:t>
      </w:r>
    </w:p>
    <w:p w14:paraId="1E30952A" w14:textId="77777777" w:rsidR="00D96CCF" w:rsidRDefault="00D96CCF" w:rsidP="00D96CCF">
      <w:pPr>
        <w:pStyle w:val="Body"/>
        <w:numPr>
          <w:ilvl w:val="0"/>
          <w:numId w:val="16"/>
        </w:numPr>
      </w:pPr>
      <w:r w:rsidRPr="00D96CCF">
        <w:rPr>
          <w:b/>
          <w:bCs/>
        </w:rPr>
        <w:t>Timestamps Standardization</w:t>
      </w:r>
      <w:r w:rsidRPr="00D96CCF">
        <w:t>: The dataset contained time-sensitive information crucial for our analysis. All date fields were standardized to the "YYYY-MM-DD" format using R’s as.Date() function, ensuring consistency across our temporal data.</w:t>
      </w:r>
    </w:p>
    <w:p w14:paraId="2B1C012B" w14:textId="77777777" w:rsidR="006C201C" w:rsidRPr="006C201C" w:rsidRDefault="006C201C" w:rsidP="006C201C">
      <w:pPr>
        <w:pStyle w:val="Body"/>
        <w:numPr>
          <w:ilvl w:val="0"/>
          <w:numId w:val="16"/>
        </w:numPr>
      </w:pPr>
      <w:r w:rsidRPr="006C201C">
        <w:rPr>
          <w:b/>
          <w:bCs/>
        </w:rPr>
        <w:t>Data Conversion and Releveling:</w:t>
      </w:r>
      <w:r w:rsidRPr="006C201C">
        <w:t xml:space="preserve"> To facilitate analysis, we converted categorical data into factors and adjusted their levels, particularly for PRODUCT CATEGORY and STORE SEGMENT, ensuring our models would accurately reflect the dataset's hierarchical structure.</w:t>
      </w:r>
      <w:r w:rsidRPr="006C201C">
        <w:rPr>
          <w:rFonts w:ascii="Segoe UI" w:eastAsia="Times New Roman" w:hAnsi="Segoe UI" w:cs="Segoe UI"/>
          <w:b/>
          <w:bCs/>
          <w:color w:val="ECECEC"/>
          <w:bdr w:val="single" w:sz="2" w:space="0" w:color="E3E3E3" w:frame="1"/>
        </w:rPr>
        <w:t xml:space="preserve"> </w:t>
      </w:r>
    </w:p>
    <w:p w14:paraId="05EFA007" w14:textId="770F9034" w:rsidR="006C201C" w:rsidRPr="006C201C" w:rsidRDefault="006C201C" w:rsidP="006C201C">
      <w:pPr>
        <w:pStyle w:val="Body"/>
        <w:numPr>
          <w:ilvl w:val="0"/>
          <w:numId w:val="16"/>
        </w:numPr>
      </w:pPr>
      <w:r w:rsidRPr="006C201C">
        <w:rPr>
          <w:b/>
          <w:bCs/>
        </w:rPr>
        <w:t>Feature Engineering:</w:t>
      </w:r>
    </w:p>
    <w:p w14:paraId="54DAE6FC" w14:textId="77777777" w:rsidR="006C201C" w:rsidRPr="006C201C" w:rsidRDefault="006C201C" w:rsidP="006C201C">
      <w:pPr>
        <w:pStyle w:val="Body"/>
        <w:ind w:left="720"/>
      </w:pPr>
      <w:r w:rsidRPr="006C201C">
        <w:rPr>
          <w:b/>
          <w:bCs/>
        </w:rPr>
        <w:t>Discount Rate Calculation:</w:t>
      </w:r>
      <w:r w:rsidRPr="006C201C">
        <w:t xml:space="preserve"> We introduced a new variable, DISCOUNT_RATE, calculated as the difference between the base price and the sale price over the base price. This metric was critical in evaluating the impact of price reductions on sales.</w:t>
      </w:r>
    </w:p>
    <w:p w14:paraId="6CDC4575" w14:textId="77777777" w:rsidR="006C201C" w:rsidRPr="006C201C" w:rsidRDefault="006C201C" w:rsidP="006C201C">
      <w:pPr>
        <w:pStyle w:val="Body"/>
        <w:ind w:left="720"/>
      </w:pPr>
      <w:r w:rsidRPr="006C201C">
        <w:rPr>
          <w:b/>
          <w:bCs/>
        </w:rPr>
        <w:t>Time Features Extraction:</w:t>
      </w:r>
      <w:r w:rsidRPr="006C201C">
        <w:t xml:space="preserve"> Extracting MONTH and DAY_OF_WEEK from the transaction dates allowed us to examine sales trends and seasonality.</w:t>
      </w:r>
    </w:p>
    <w:p w14:paraId="596199A1" w14:textId="70EC5C9A" w:rsidR="006C201C" w:rsidRPr="006C201C" w:rsidRDefault="006C201C" w:rsidP="006C201C">
      <w:pPr>
        <w:pStyle w:val="Body"/>
        <w:ind w:left="720"/>
      </w:pPr>
      <w:r w:rsidRPr="006C201C">
        <w:rPr>
          <w:b/>
          <w:bCs/>
        </w:rPr>
        <w:lastRenderedPageBreak/>
        <w:t>Log Transformations:</w:t>
      </w:r>
      <w:r w:rsidRPr="006C201C">
        <w:t xml:space="preserve"> Applying log transformations to SPEND, UNITS and HHS variables normalized their distributions, enabling more robust statistical analysis.</w:t>
      </w:r>
    </w:p>
    <w:p w14:paraId="3AAFCF95" w14:textId="0C00D492" w:rsidR="006C201C" w:rsidRPr="00D96CCF" w:rsidRDefault="006C201C" w:rsidP="00FE373A">
      <w:pPr>
        <w:pStyle w:val="Body"/>
        <w:numPr>
          <w:ilvl w:val="0"/>
          <w:numId w:val="16"/>
        </w:numPr>
      </w:pPr>
      <w:r w:rsidRPr="006C201C">
        <w:rPr>
          <w:b/>
          <w:bCs/>
        </w:rPr>
        <w:t>Exploratory Data Analysis (EDA):</w:t>
      </w:r>
      <w:r w:rsidRPr="006C201C">
        <w:t xml:space="preserve"> Initial visualizations, including scatter plots of discount rates against sales, provided insights into potential relationships and anomalies within the data.</w:t>
      </w:r>
    </w:p>
    <w:p w14:paraId="036133F5" w14:textId="3B283B5A" w:rsidR="00DB6BA0" w:rsidRDefault="00EF5DFD" w:rsidP="00EF5DFD">
      <w:pPr>
        <w:pStyle w:val="Body"/>
      </w:pPr>
      <w:r w:rsidRPr="00EF5DFD">
        <w:t>These steps ensured our dataset was clean, consistent, and enriched with variables crucial for a nuanced analysis of sales patterns, pricing strategies, and the effectiveness of promotional activities.</w:t>
      </w:r>
    </w:p>
    <w:p w14:paraId="0CF6BA70" w14:textId="77608C25" w:rsidR="00E625AC" w:rsidRPr="00436642" w:rsidRDefault="00E625AC" w:rsidP="00EF5DFD">
      <w:pPr>
        <w:pStyle w:val="Body"/>
        <w:rPr>
          <w:b/>
          <w:bCs/>
        </w:rPr>
      </w:pPr>
      <w:r w:rsidRPr="00436642">
        <w:rPr>
          <w:b/>
          <w:bCs/>
        </w:rPr>
        <w:t>Below is the summary of a data frame with 538,643 observations and 25 variables. It details the structure of the data set, including the types of each column (numeric, character, etc.) and the first few entries in each column.</w:t>
      </w:r>
    </w:p>
    <w:p w14:paraId="5509AF65" w14:textId="3A8F2066" w:rsidR="00F04A6E" w:rsidRDefault="00F04A6E" w:rsidP="00EF5DFD">
      <w:pPr>
        <w:pStyle w:val="Body"/>
      </w:pPr>
      <w:r w:rsidRPr="00F04A6E">
        <w:rPr>
          <w:noProof/>
        </w:rPr>
        <w:drawing>
          <wp:inline distT="0" distB="0" distL="0" distR="0" wp14:anchorId="1FDAAFB7" wp14:editId="4824E5D3">
            <wp:extent cx="5934075" cy="3590925"/>
            <wp:effectExtent l="0" t="0" r="9525" b="9525"/>
            <wp:docPr id="1192222488" name="Picture 1" descr="A computer code with many small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22488" name="Picture 1" descr="A computer code with many small black and white text&#10;&#10;Description automatically generated with medium confidence"/>
                    <pic:cNvPicPr/>
                  </pic:nvPicPr>
                  <pic:blipFill>
                    <a:blip r:embed="rId9"/>
                    <a:stretch>
                      <a:fillRect/>
                    </a:stretch>
                  </pic:blipFill>
                  <pic:spPr>
                    <a:xfrm>
                      <a:off x="0" y="0"/>
                      <a:ext cx="5934075" cy="3590925"/>
                    </a:xfrm>
                    <a:prstGeom prst="rect">
                      <a:avLst/>
                    </a:prstGeom>
                  </pic:spPr>
                </pic:pic>
              </a:graphicData>
            </a:graphic>
          </wp:inline>
        </w:drawing>
      </w:r>
    </w:p>
    <w:p w14:paraId="23746C56" w14:textId="77777777" w:rsidR="00E625AC" w:rsidRDefault="00E625AC" w:rsidP="00CF51F0">
      <w:pPr>
        <w:pStyle w:val="Body"/>
      </w:pPr>
    </w:p>
    <w:p w14:paraId="7D8B8B42" w14:textId="2719CA58" w:rsidR="00EA0630" w:rsidRDefault="00EA0630" w:rsidP="00CF51F0">
      <w:pPr>
        <w:pStyle w:val="Body"/>
      </w:pPr>
      <w:r>
        <w:t>Attached is the clean Data file.</w:t>
      </w:r>
    </w:p>
    <w:bookmarkStart w:id="3" w:name="_MON_1772360934"/>
    <w:bookmarkEnd w:id="3"/>
    <w:p w14:paraId="4D9DB970" w14:textId="703BB75E" w:rsidR="00DB6BA0" w:rsidRDefault="00385723" w:rsidP="00EF5DFD">
      <w:pPr>
        <w:pStyle w:val="Body"/>
      </w:pPr>
      <w:r>
        <w:object w:dxaOrig="1500" w:dyaOrig="980" w14:anchorId="06B3DD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8pt;height:48.6pt" o:ole="">
            <v:imagedata r:id="rId10" o:title=""/>
          </v:shape>
          <o:OLEObject Type="Embed" ProgID="Excel.Sheet.12" ShapeID="_x0000_i1025" DrawAspect="Icon" ObjectID="_1795935994" r:id="rId11"/>
        </w:object>
      </w:r>
    </w:p>
    <w:p w14:paraId="59F802FD" w14:textId="2E7C0B2B" w:rsidR="005517A7" w:rsidRDefault="00E53104" w:rsidP="001C5AF1">
      <w:pPr>
        <w:pStyle w:val="Heading2"/>
      </w:pPr>
      <w:bookmarkStart w:id="4" w:name="_Toc2"/>
      <w:r>
        <w:lastRenderedPageBreak/>
        <w:t>DATA VISUALIZATION</w:t>
      </w:r>
      <w:bookmarkEnd w:id="4"/>
      <w:r w:rsidR="00404010">
        <w:t xml:space="preserve"> and explorations</w:t>
      </w:r>
    </w:p>
    <w:p w14:paraId="1E9BAB7D" w14:textId="395145F9" w:rsidR="00C731D6" w:rsidRDefault="00E53104" w:rsidP="00C731D6">
      <w:pPr>
        <w:pStyle w:val="Body"/>
        <w:jc w:val="both"/>
      </w:pPr>
      <w:r>
        <w:t xml:space="preserve">We have used the following types </w:t>
      </w:r>
      <w:r w:rsidR="00680B47">
        <w:t>of graphs to visualize our data</w:t>
      </w:r>
      <w:r w:rsidR="00AB0420">
        <w:t>.</w:t>
      </w:r>
    </w:p>
    <w:p w14:paraId="438EA727" w14:textId="77777777" w:rsidR="002B7B47" w:rsidRPr="002B7B47" w:rsidRDefault="002B7B47" w:rsidP="002B7B47">
      <w:pPr>
        <w:pStyle w:val="Body"/>
        <w:numPr>
          <w:ilvl w:val="0"/>
          <w:numId w:val="11"/>
        </w:numPr>
        <w:jc w:val="both"/>
      </w:pPr>
      <w:r w:rsidRPr="002B7B47">
        <w:t>Bar Charts</w:t>
      </w:r>
    </w:p>
    <w:p w14:paraId="2B763413" w14:textId="77777777" w:rsidR="002B7B47" w:rsidRPr="002B7B47" w:rsidRDefault="002B7B47" w:rsidP="002B7B47">
      <w:pPr>
        <w:pStyle w:val="Body"/>
        <w:numPr>
          <w:ilvl w:val="0"/>
          <w:numId w:val="11"/>
        </w:numPr>
        <w:jc w:val="both"/>
      </w:pPr>
      <w:r w:rsidRPr="002B7B47">
        <w:t>Scatter Plots</w:t>
      </w:r>
    </w:p>
    <w:p w14:paraId="70B88428" w14:textId="77777777" w:rsidR="002B7B47" w:rsidRPr="002B7B47" w:rsidRDefault="002B7B47" w:rsidP="002B7B47">
      <w:pPr>
        <w:pStyle w:val="Body"/>
        <w:numPr>
          <w:ilvl w:val="0"/>
          <w:numId w:val="11"/>
        </w:numPr>
        <w:jc w:val="both"/>
      </w:pPr>
      <w:r w:rsidRPr="002B7B47">
        <w:t>Time Series Graphs</w:t>
      </w:r>
    </w:p>
    <w:p w14:paraId="343EAAD8" w14:textId="77777777" w:rsidR="002B7B47" w:rsidRPr="002B7B47" w:rsidRDefault="002B7B47" w:rsidP="002B7B47">
      <w:pPr>
        <w:pStyle w:val="Body"/>
        <w:numPr>
          <w:ilvl w:val="0"/>
          <w:numId w:val="11"/>
        </w:numPr>
        <w:jc w:val="both"/>
      </w:pPr>
      <w:r w:rsidRPr="002B7B47">
        <w:t>Heatmaps</w:t>
      </w:r>
    </w:p>
    <w:p w14:paraId="632CE207" w14:textId="77777777" w:rsidR="002B7B47" w:rsidRDefault="002B7B47" w:rsidP="002B7B47">
      <w:pPr>
        <w:pStyle w:val="Body"/>
        <w:numPr>
          <w:ilvl w:val="0"/>
          <w:numId w:val="11"/>
        </w:numPr>
        <w:jc w:val="both"/>
      </w:pPr>
      <w:r w:rsidRPr="002B7B47">
        <w:t>Correlation Matrix Visualization</w:t>
      </w:r>
    </w:p>
    <w:p w14:paraId="44478E0F" w14:textId="5C7AFE44" w:rsidR="002B7B47" w:rsidRDefault="002B7B47" w:rsidP="002B7B47">
      <w:pPr>
        <w:pStyle w:val="Body"/>
        <w:ind w:left="360"/>
        <w:jc w:val="both"/>
      </w:pPr>
      <w:r w:rsidRPr="002B7B47">
        <w:rPr>
          <w:b/>
          <w:bCs/>
        </w:rPr>
        <w:t>Bar Chart</w:t>
      </w:r>
      <w:r w:rsidRPr="002B7B47">
        <w:t>: Used to display the sales distribution across different product categories, showing which categories contribute most to revenue.</w:t>
      </w:r>
    </w:p>
    <w:p w14:paraId="071B8552" w14:textId="5D71080D" w:rsidR="00474C43" w:rsidRDefault="00474C43" w:rsidP="00474C43">
      <w:pPr>
        <w:pStyle w:val="Body"/>
        <w:ind w:left="360"/>
        <w:jc w:val="center"/>
      </w:pPr>
      <w:r w:rsidRPr="00474C43">
        <w:rPr>
          <w:noProof/>
        </w:rPr>
        <w:drawing>
          <wp:inline distT="0" distB="0" distL="0" distR="0" wp14:anchorId="544EC858" wp14:editId="3997F533">
            <wp:extent cx="4572000" cy="2959100"/>
            <wp:effectExtent l="0" t="0" r="0" b="0"/>
            <wp:docPr id="2026512073" name="Picture 1" descr="A graph of sale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12073" name="Picture 1" descr="A graph of sales distribution&#10;&#10;Description automatically generated"/>
                    <pic:cNvPicPr/>
                  </pic:nvPicPr>
                  <pic:blipFill>
                    <a:blip r:embed="rId12"/>
                    <a:stretch>
                      <a:fillRect/>
                    </a:stretch>
                  </pic:blipFill>
                  <pic:spPr>
                    <a:xfrm>
                      <a:off x="0" y="0"/>
                      <a:ext cx="4636518" cy="3000857"/>
                    </a:xfrm>
                    <a:prstGeom prst="rect">
                      <a:avLst/>
                    </a:prstGeom>
                  </pic:spPr>
                </pic:pic>
              </a:graphicData>
            </a:graphic>
          </wp:inline>
        </w:drawing>
      </w:r>
    </w:p>
    <w:p w14:paraId="0C8F8A5F" w14:textId="7C9D983C" w:rsidR="009F6E7D" w:rsidRDefault="007B0300" w:rsidP="009F6E7D">
      <w:pPr>
        <w:pStyle w:val="Body"/>
        <w:ind w:left="360"/>
        <w:jc w:val="both"/>
      </w:pPr>
      <w:r>
        <w:t xml:space="preserve">This bar chart </w:t>
      </w:r>
      <w:r w:rsidRPr="007B0300">
        <w:t>provides a clear visual comparison of sales volume across the product categories of Bag Snacks, Cold Cereal, and Frozen Pizza</w:t>
      </w:r>
      <w:r w:rsidR="00C34C4C">
        <w:t xml:space="preserve">, where </w:t>
      </w:r>
      <w:r w:rsidR="00C34C4C" w:rsidRPr="00C34C4C">
        <w:t xml:space="preserve">Cold Cereal tops sales </w:t>
      </w:r>
      <w:r w:rsidR="00C34C4C">
        <w:t>followed</w:t>
      </w:r>
      <w:r w:rsidR="00C34C4C" w:rsidRPr="00C34C4C">
        <w:t xml:space="preserve"> by Bag Snacks and Frozen Pizza.</w:t>
      </w:r>
    </w:p>
    <w:p w14:paraId="010A89E1" w14:textId="4FE48D80" w:rsidR="002B7B47" w:rsidRDefault="002B7B47" w:rsidP="002B7B47">
      <w:pPr>
        <w:pStyle w:val="Body"/>
        <w:ind w:left="360"/>
        <w:jc w:val="both"/>
      </w:pPr>
      <w:r w:rsidRPr="002B7B47">
        <w:rPr>
          <w:b/>
          <w:bCs/>
        </w:rPr>
        <w:t>Scatter Plot</w:t>
      </w:r>
      <w:r w:rsidRPr="002B7B47">
        <w:t>: Utilized for visualizing the relationship between price changes and unit sales to explore price sensitivity, and to examine the relationship between the discount rate and sales volume.</w:t>
      </w:r>
    </w:p>
    <w:p w14:paraId="1C6FB0B8" w14:textId="1B4E0B33" w:rsidR="007B0300" w:rsidRDefault="007B0300" w:rsidP="00FD4F8B">
      <w:pPr>
        <w:pStyle w:val="Body"/>
        <w:ind w:left="360"/>
        <w:jc w:val="center"/>
      </w:pPr>
      <w:r w:rsidRPr="007B0300">
        <w:rPr>
          <w:noProof/>
        </w:rPr>
        <w:lastRenderedPageBreak/>
        <w:drawing>
          <wp:inline distT="0" distB="0" distL="0" distR="0" wp14:anchorId="1C105788" wp14:editId="26D3E4C5">
            <wp:extent cx="4603750" cy="2400300"/>
            <wp:effectExtent l="0" t="0" r="6350" b="0"/>
            <wp:docPr id="1872770315" name="Picture 1" descr="A graph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70315" name="Picture 1" descr="A graph of different colored dots&#10;&#10;Description automatically generated with medium confidence"/>
                    <pic:cNvPicPr/>
                  </pic:nvPicPr>
                  <pic:blipFill>
                    <a:blip r:embed="rId13"/>
                    <a:stretch>
                      <a:fillRect/>
                    </a:stretch>
                  </pic:blipFill>
                  <pic:spPr>
                    <a:xfrm>
                      <a:off x="0" y="0"/>
                      <a:ext cx="4603750" cy="2400300"/>
                    </a:xfrm>
                    <a:prstGeom prst="rect">
                      <a:avLst/>
                    </a:prstGeom>
                  </pic:spPr>
                </pic:pic>
              </a:graphicData>
            </a:graphic>
          </wp:inline>
        </w:drawing>
      </w:r>
    </w:p>
    <w:p w14:paraId="303D1ED1" w14:textId="0AF42252" w:rsidR="007B0300" w:rsidRDefault="007B0300" w:rsidP="009F6E7D">
      <w:pPr>
        <w:pStyle w:val="Body"/>
        <w:ind w:left="360"/>
        <w:jc w:val="both"/>
      </w:pPr>
      <w:r w:rsidRPr="007B0300">
        <w:t xml:space="preserve">The scatter plot illustrates the relationship between discount rates and log-transformed unit sales for three categories: Bag Snacks, Cold Cereal, and Frozen Pizza. It shows widespread </w:t>
      </w:r>
      <w:r>
        <w:t>in log</w:t>
      </w:r>
      <w:r w:rsidRPr="007B0300">
        <w:t xml:space="preserve"> unit sales across different discount rates for all categories, indicating varied price sensitivities.</w:t>
      </w:r>
    </w:p>
    <w:p w14:paraId="6D9C13D5" w14:textId="17B1CB77" w:rsidR="007B0300" w:rsidRDefault="002B7B47" w:rsidP="007B0300">
      <w:pPr>
        <w:pStyle w:val="Body"/>
        <w:ind w:left="360"/>
        <w:jc w:val="both"/>
      </w:pPr>
      <w:r w:rsidRPr="002B7B47">
        <w:rPr>
          <w:b/>
          <w:bCs/>
        </w:rPr>
        <w:t>Time Series Graph</w:t>
      </w:r>
      <w:r w:rsidRPr="002B7B47">
        <w:t>: Plotted to show sales trends over time, identifying seasonal patterns and the impact of promotions on sales throughout the year.</w:t>
      </w:r>
    </w:p>
    <w:p w14:paraId="14299495" w14:textId="0E8C8442" w:rsidR="007B0300" w:rsidRDefault="007B0300" w:rsidP="009F6E7D">
      <w:pPr>
        <w:pStyle w:val="Body"/>
        <w:ind w:left="360"/>
        <w:jc w:val="center"/>
      </w:pPr>
      <w:r w:rsidRPr="007B0300">
        <w:rPr>
          <w:noProof/>
        </w:rPr>
        <w:drawing>
          <wp:inline distT="0" distB="0" distL="0" distR="0" wp14:anchorId="3FBA9D96" wp14:editId="70BADAA6">
            <wp:extent cx="3612515" cy="2019300"/>
            <wp:effectExtent l="0" t="0" r="6985" b="0"/>
            <wp:docPr id="458458478" name="Picture 1" descr="A graph of sales tre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58478" name="Picture 1" descr="A graph of sales trends&#10;&#10;Description automatically generated"/>
                    <pic:cNvPicPr/>
                  </pic:nvPicPr>
                  <pic:blipFill>
                    <a:blip r:embed="rId14"/>
                    <a:stretch>
                      <a:fillRect/>
                    </a:stretch>
                  </pic:blipFill>
                  <pic:spPr>
                    <a:xfrm>
                      <a:off x="0" y="0"/>
                      <a:ext cx="3614977" cy="2020676"/>
                    </a:xfrm>
                    <a:prstGeom prst="rect">
                      <a:avLst/>
                    </a:prstGeom>
                  </pic:spPr>
                </pic:pic>
              </a:graphicData>
            </a:graphic>
          </wp:inline>
        </w:drawing>
      </w:r>
    </w:p>
    <w:p w14:paraId="1922B2C8" w14:textId="1360FDC8" w:rsidR="00FD4F8B" w:rsidRDefault="00FD4F8B" w:rsidP="009F6E7D">
      <w:pPr>
        <w:pStyle w:val="Body"/>
        <w:ind w:left="360"/>
        <w:jc w:val="both"/>
      </w:pPr>
      <w:r w:rsidRPr="00FD4F8B">
        <w:t>The time series graph displays log-transformed unit sales over time for Bag Snacks, Cold Cereal, and Frozen Pizza. It shows the fluctuations in sales, which could indicate seasonality, promotional impacts, or other trends within each product category over the selected timeframe.</w:t>
      </w:r>
    </w:p>
    <w:p w14:paraId="7634E3D8" w14:textId="24EC0D00" w:rsidR="002B7B47" w:rsidRDefault="002B7B47" w:rsidP="002B7B47">
      <w:pPr>
        <w:pStyle w:val="Body"/>
        <w:ind w:left="360"/>
        <w:jc w:val="both"/>
      </w:pPr>
      <w:r w:rsidRPr="002B7B47">
        <w:rPr>
          <w:b/>
          <w:bCs/>
        </w:rPr>
        <w:t>Heatmap</w:t>
      </w:r>
      <w:r w:rsidRPr="002B7B47">
        <w:t>: Created to visualize the monthly sales performance of different product categories, providing a quick overview of performance across months.</w:t>
      </w:r>
    </w:p>
    <w:p w14:paraId="4D99D826" w14:textId="279142E4" w:rsidR="00FD4F8B" w:rsidRDefault="00FD4F8B" w:rsidP="009F6E7D">
      <w:pPr>
        <w:pStyle w:val="Body"/>
        <w:ind w:left="360"/>
        <w:jc w:val="center"/>
      </w:pPr>
      <w:r w:rsidRPr="00FD4F8B">
        <w:rPr>
          <w:noProof/>
        </w:rPr>
        <w:lastRenderedPageBreak/>
        <w:drawing>
          <wp:inline distT="0" distB="0" distL="0" distR="0" wp14:anchorId="0ABFE87E" wp14:editId="2F703115">
            <wp:extent cx="4418965" cy="2635250"/>
            <wp:effectExtent l="0" t="0" r="635" b="0"/>
            <wp:docPr id="1840601856" name="Picture 1" descr="A graph of sales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01856" name="Picture 1" descr="A graph of sales performance&#10;&#10;Description automatically generated"/>
                    <pic:cNvPicPr/>
                  </pic:nvPicPr>
                  <pic:blipFill>
                    <a:blip r:embed="rId15"/>
                    <a:stretch>
                      <a:fillRect/>
                    </a:stretch>
                  </pic:blipFill>
                  <pic:spPr>
                    <a:xfrm>
                      <a:off x="0" y="0"/>
                      <a:ext cx="4418965" cy="2635250"/>
                    </a:xfrm>
                    <a:prstGeom prst="rect">
                      <a:avLst/>
                    </a:prstGeom>
                  </pic:spPr>
                </pic:pic>
              </a:graphicData>
            </a:graphic>
          </wp:inline>
        </w:drawing>
      </w:r>
    </w:p>
    <w:p w14:paraId="1933FA7F" w14:textId="6E9279F2" w:rsidR="00FD4F8B" w:rsidRDefault="00FD4F8B" w:rsidP="009F6E7D">
      <w:pPr>
        <w:pStyle w:val="Body"/>
        <w:ind w:left="360"/>
        <w:jc w:val="both"/>
      </w:pPr>
      <w:r w:rsidRPr="00FD4F8B">
        <w:t>The heatmap displays sales data by month for three product categories.</w:t>
      </w:r>
      <w:r>
        <w:t xml:space="preserve"> </w:t>
      </w:r>
      <w:r w:rsidRPr="00FD4F8B">
        <w:t xml:space="preserve">Different shades of blue indicate the level of sales, Darker </w:t>
      </w:r>
      <w:r>
        <w:t xml:space="preserve">shades </w:t>
      </w:r>
      <w:r w:rsidRPr="00FD4F8B">
        <w:t>represent higher sales volumes, allowing quick assessment of seasonal trends and monthly performance for each category.</w:t>
      </w:r>
    </w:p>
    <w:p w14:paraId="3D5B7604" w14:textId="1F36E544" w:rsidR="005F3004" w:rsidRDefault="002B7B47" w:rsidP="00C34C4C">
      <w:pPr>
        <w:pStyle w:val="Body"/>
        <w:ind w:left="360"/>
        <w:jc w:val="both"/>
      </w:pPr>
      <w:r w:rsidRPr="002B7B47">
        <w:rPr>
          <w:b/>
          <w:bCs/>
        </w:rPr>
        <w:t>Correlation Matrix (Visualization)</w:t>
      </w:r>
      <w:r w:rsidRPr="002B7B47">
        <w:t xml:space="preserve">: Although not a graph in the traditional sense, this visualization tool </w:t>
      </w:r>
      <w:r w:rsidR="000724F1">
        <w:t>is</w:t>
      </w:r>
      <w:r w:rsidRPr="002B7B47">
        <w:t xml:space="preserve"> mentioned </w:t>
      </w:r>
      <w:r w:rsidR="005F3004" w:rsidRPr="002B7B47">
        <w:t>to</w:t>
      </w:r>
      <w:r w:rsidRPr="002B7B47">
        <w:t xml:space="preserve"> display the correlation between numerical variables in a graphical format, aiding in the identification of multicollinearity before proceeding with statistical </w:t>
      </w:r>
      <w:r w:rsidR="00C34C4C" w:rsidRPr="002B7B47">
        <w:t>modeling.</w:t>
      </w:r>
    </w:p>
    <w:p w14:paraId="6A26D2DA" w14:textId="69B81D87" w:rsidR="00474C43" w:rsidRDefault="00C34C4C" w:rsidP="00FE373A">
      <w:pPr>
        <w:pStyle w:val="Body"/>
        <w:jc w:val="center"/>
        <w:rPr>
          <w:b/>
          <w:bCs/>
          <w:u w:val="single"/>
        </w:rPr>
      </w:pPr>
      <w:r w:rsidRPr="00C34C4C">
        <w:rPr>
          <w:b/>
          <w:bCs/>
          <w:noProof/>
          <w:u w:val="single"/>
        </w:rPr>
        <w:drawing>
          <wp:inline distT="0" distB="0" distL="0" distR="0" wp14:anchorId="77AF7EB0" wp14:editId="73CAA00E">
            <wp:extent cx="3822700" cy="2355850"/>
            <wp:effectExtent l="0" t="0" r="6350" b="6350"/>
            <wp:docPr id="1337565218" name="Picture 1" descr="A diagram of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65218" name="Picture 1" descr="A diagram of a price&#10;&#10;Description automatically generated with medium confidence"/>
                    <pic:cNvPicPr/>
                  </pic:nvPicPr>
                  <pic:blipFill>
                    <a:blip r:embed="rId16"/>
                    <a:stretch>
                      <a:fillRect/>
                    </a:stretch>
                  </pic:blipFill>
                  <pic:spPr>
                    <a:xfrm>
                      <a:off x="0" y="0"/>
                      <a:ext cx="3826038" cy="2357907"/>
                    </a:xfrm>
                    <a:prstGeom prst="rect">
                      <a:avLst/>
                    </a:prstGeom>
                  </pic:spPr>
                </pic:pic>
              </a:graphicData>
            </a:graphic>
          </wp:inline>
        </w:drawing>
      </w:r>
    </w:p>
    <w:p w14:paraId="5C964579" w14:textId="223EFB15" w:rsidR="000724F1" w:rsidRDefault="00474C43" w:rsidP="007D539D">
      <w:pPr>
        <w:pStyle w:val="Body"/>
        <w:jc w:val="both"/>
      </w:pPr>
      <w:r w:rsidRPr="00474C43">
        <w:t xml:space="preserve">This correlation matrix visualization provides a clear graphical representation of the relationships between the variables: </w:t>
      </w:r>
      <w:r w:rsidRPr="00474C43">
        <w:rPr>
          <w:b/>
          <w:bCs/>
        </w:rPr>
        <w:t>PRICE, BASE_PRICE, DISCOUNT_RATE, LOG_UNITS, and LOG_SPEND</w:t>
      </w:r>
      <w:r w:rsidRPr="00474C43">
        <w:t>. It is used to detect multicollinearity, which is when two or more variables in a regression model are highly correlated.</w:t>
      </w:r>
    </w:p>
    <w:p w14:paraId="272FF899" w14:textId="7660BAC7" w:rsidR="00C34C4C" w:rsidRDefault="00474C43" w:rsidP="007D539D">
      <w:pPr>
        <w:pStyle w:val="Body"/>
        <w:jc w:val="both"/>
      </w:pPr>
      <w:r w:rsidRPr="00474C43">
        <w:lastRenderedPageBreak/>
        <w:t>From the matrix, we can observe the following:</w:t>
      </w:r>
    </w:p>
    <w:p w14:paraId="5CC15C64" w14:textId="77777777" w:rsidR="00C34C4C" w:rsidRPr="00C34C4C" w:rsidRDefault="00C34C4C" w:rsidP="00C34C4C">
      <w:pPr>
        <w:pStyle w:val="Body"/>
        <w:numPr>
          <w:ilvl w:val="0"/>
          <w:numId w:val="15"/>
        </w:numPr>
        <w:jc w:val="both"/>
      </w:pPr>
      <w:r w:rsidRPr="00C34C4C">
        <w:t>Strong positive correlation between PRICE and BASE_PRICE.</w:t>
      </w:r>
    </w:p>
    <w:p w14:paraId="010254D4" w14:textId="77777777" w:rsidR="00C34C4C" w:rsidRPr="00C34C4C" w:rsidRDefault="00C34C4C" w:rsidP="00C34C4C">
      <w:pPr>
        <w:pStyle w:val="Body"/>
        <w:numPr>
          <w:ilvl w:val="0"/>
          <w:numId w:val="15"/>
        </w:numPr>
        <w:jc w:val="both"/>
      </w:pPr>
      <w:r w:rsidRPr="00C34C4C">
        <w:t>DISCOUNT_RATE negatively correlates with PRICE and BASE_PRICE.</w:t>
      </w:r>
    </w:p>
    <w:p w14:paraId="76611C60" w14:textId="7B900CD8" w:rsidR="00FE373A" w:rsidRPr="00FE373A" w:rsidRDefault="00C34C4C" w:rsidP="00FE373A">
      <w:pPr>
        <w:pStyle w:val="Body"/>
        <w:numPr>
          <w:ilvl w:val="0"/>
          <w:numId w:val="15"/>
        </w:numPr>
        <w:jc w:val="both"/>
      </w:pPr>
      <w:r w:rsidRPr="00C34C4C">
        <w:t xml:space="preserve">LOG_UNITS and LOG_SPEND negatively correlate with DISCOUNT_RATE, but positively with </w:t>
      </w:r>
      <w:r w:rsidR="00EE5112" w:rsidRPr="00C34C4C">
        <w:t>each other.</w:t>
      </w:r>
    </w:p>
    <w:p w14:paraId="563D8113" w14:textId="3F6B40A2" w:rsidR="005517A7" w:rsidRPr="000339E8" w:rsidRDefault="000339E8">
      <w:pPr>
        <w:pStyle w:val="Body"/>
        <w:rPr>
          <w:b/>
          <w:bCs/>
          <w:color w:val="425EA9" w:themeColor="accent5" w:themeShade="BF"/>
        </w:rPr>
      </w:pPr>
      <w:r w:rsidRPr="000339E8">
        <w:rPr>
          <w:b/>
          <w:bCs/>
          <w:color w:val="425EA9" w:themeColor="accent5" w:themeShade="BF"/>
        </w:rPr>
        <w:t>A table of relevant predictors, along with the hypothesized direction of their effect on sales and providing a rationale for each hypothesis can help in structuring the analytical approach and expectations.</w:t>
      </w:r>
    </w:p>
    <w:tbl>
      <w:tblPr>
        <w:tblW w:w="9190"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0"/>
        <w:gridCol w:w="810"/>
        <w:gridCol w:w="6300"/>
      </w:tblGrid>
      <w:tr w:rsidR="002167DE" w:rsidRPr="00436642" w14:paraId="51094BB0" w14:textId="77777777" w:rsidTr="00CE1479">
        <w:trPr>
          <w:trHeight w:val="315"/>
        </w:trPr>
        <w:tc>
          <w:tcPr>
            <w:tcW w:w="2080" w:type="dxa"/>
            <w:shd w:val="clear" w:color="auto" w:fill="FEF0CD" w:themeFill="accent3" w:themeFillTint="33"/>
          </w:tcPr>
          <w:p w14:paraId="2AE0801E" w14:textId="77777777" w:rsidR="002167DE" w:rsidRPr="00436642" w:rsidRDefault="002167DE" w:rsidP="000339E8">
            <w:pPr>
              <w:jc w:val="center"/>
              <w:rPr>
                <w:rFonts w:ascii="Constantia" w:eastAsia="Constantia" w:hAnsi="Constantia" w:cs="Constantia"/>
                <w:b/>
                <w:bCs/>
                <w:color w:val="595959"/>
                <w:sz w:val="22"/>
                <w:szCs w:val="22"/>
                <w:u w:color="595959"/>
              </w:rPr>
            </w:pPr>
            <w:r w:rsidRPr="00436642">
              <w:rPr>
                <w:rFonts w:ascii="Constantia" w:eastAsia="Constantia" w:hAnsi="Constantia" w:cs="Constantia"/>
                <w:b/>
                <w:bCs/>
                <w:color w:val="595959"/>
                <w:sz w:val="22"/>
                <w:szCs w:val="22"/>
                <w:u w:color="595959"/>
              </w:rPr>
              <w:t>Predictor</w:t>
            </w:r>
          </w:p>
        </w:tc>
        <w:tc>
          <w:tcPr>
            <w:tcW w:w="810" w:type="dxa"/>
            <w:shd w:val="clear" w:color="auto" w:fill="FEF0CD" w:themeFill="accent3" w:themeFillTint="33"/>
          </w:tcPr>
          <w:p w14:paraId="019FB6E0" w14:textId="77777777" w:rsidR="002167DE" w:rsidRPr="00436642" w:rsidRDefault="002167DE" w:rsidP="000339E8">
            <w:pPr>
              <w:jc w:val="center"/>
              <w:rPr>
                <w:rFonts w:ascii="Constantia" w:eastAsia="Constantia" w:hAnsi="Constantia" w:cs="Constantia"/>
                <w:b/>
                <w:bCs/>
                <w:color w:val="595959"/>
                <w:sz w:val="22"/>
                <w:szCs w:val="22"/>
                <w:u w:color="595959"/>
              </w:rPr>
            </w:pPr>
            <w:r w:rsidRPr="00436642">
              <w:rPr>
                <w:rFonts w:ascii="Constantia" w:eastAsia="Constantia" w:hAnsi="Constantia" w:cs="Constantia"/>
                <w:b/>
                <w:bCs/>
                <w:color w:val="595959"/>
                <w:sz w:val="22"/>
                <w:szCs w:val="22"/>
                <w:u w:color="595959"/>
              </w:rPr>
              <w:t>Effect</w:t>
            </w:r>
          </w:p>
        </w:tc>
        <w:tc>
          <w:tcPr>
            <w:tcW w:w="6300" w:type="dxa"/>
            <w:shd w:val="clear" w:color="auto" w:fill="FEF0CD" w:themeFill="accent3" w:themeFillTint="33"/>
          </w:tcPr>
          <w:p w14:paraId="673756C9" w14:textId="77777777" w:rsidR="002167DE" w:rsidRPr="00436642" w:rsidRDefault="002167DE" w:rsidP="000339E8">
            <w:pPr>
              <w:jc w:val="center"/>
              <w:rPr>
                <w:rFonts w:ascii="Constantia" w:eastAsia="Constantia" w:hAnsi="Constantia" w:cs="Constantia"/>
                <w:b/>
                <w:bCs/>
                <w:color w:val="595959"/>
                <w:sz w:val="22"/>
                <w:szCs w:val="22"/>
                <w:u w:color="595959"/>
              </w:rPr>
            </w:pPr>
            <w:r w:rsidRPr="00436642">
              <w:rPr>
                <w:rFonts w:ascii="Constantia" w:eastAsia="Constantia" w:hAnsi="Constantia" w:cs="Constantia"/>
                <w:b/>
                <w:bCs/>
                <w:color w:val="595959"/>
                <w:sz w:val="22"/>
                <w:szCs w:val="22"/>
                <w:u w:color="595959"/>
              </w:rPr>
              <w:t>Rationale</w:t>
            </w:r>
          </w:p>
        </w:tc>
      </w:tr>
      <w:tr w:rsidR="002167DE" w:rsidRPr="00436642" w14:paraId="12B26BEA" w14:textId="77777777" w:rsidTr="00CE1479">
        <w:trPr>
          <w:trHeight w:val="315"/>
        </w:trPr>
        <w:tc>
          <w:tcPr>
            <w:tcW w:w="2080" w:type="dxa"/>
          </w:tcPr>
          <w:p w14:paraId="6CA98F1A" w14:textId="4EF27E3C" w:rsidR="002167DE" w:rsidRPr="00436642" w:rsidRDefault="002167DE"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FEATURE</w:t>
            </w:r>
          </w:p>
        </w:tc>
        <w:tc>
          <w:tcPr>
            <w:tcW w:w="810" w:type="dxa"/>
          </w:tcPr>
          <w:p w14:paraId="3FE3D56D" w14:textId="3F262E08" w:rsidR="002167DE" w:rsidRPr="00436642" w:rsidRDefault="002167DE" w:rsidP="00E934AA">
            <w:pPr>
              <w:jc w:val="cente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w:t>
            </w:r>
          </w:p>
        </w:tc>
        <w:tc>
          <w:tcPr>
            <w:tcW w:w="6300" w:type="dxa"/>
          </w:tcPr>
          <w:p w14:paraId="227F8F8A" w14:textId="366F60BF" w:rsidR="002167DE" w:rsidRPr="00436642" w:rsidRDefault="002167DE"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Products featured in circulars are likely to attract more customers due to increased visibility.</w:t>
            </w:r>
          </w:p>
        </w:tc>
      </w:tr>
      <w:tr w:rsidR="002167DE" w:rsidRPr="00436642" w14:paraId="32DBC9D1" w14:textId="77777777" w:rsidTr="00CE1479">
        <w:trPr>
          <w:trHeight w:val="310"/>
        </w:trPr>
        <w:tc>
          <w:tcPr>
            <w:tcW w:w="2080" w:type="dxa"/>
          </w:tcPr>
          <w:p w14:paraId="61E2AE1F" w14:textId="638DC398" w:rsidR="002167DE" w:rsidRPr="00436642" w:rsidRDefault="002167DE"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DISPLAY</w:t>
            </w:r>
          </w:p>
        </w:tc>
        <w:tc>
          <w:tcPr>
            <w:tcW w:w="810" w:type="dxa"/>
          </w:tcPr>
          <w:p w14:paraId="503ECB5B" w14:textId="0C3FBD09" w:rsidR="002167DE" w:rsidRPr="00436642" w:rsidRDefault="002167DE" w:rsidP="00E934AA">
            <w:pPr>
              <w:jc w:val="cente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w:t>
            </w:r>
          </w:p>
        </w:tc>
        <w:tc>
          <w:tcPr>
            <w:tcW w:w="6300" w:type="dxa"/>
          </w:tcPr>
          <w:p w14:paraId="140C31B6" w14:textId="0DE4BDC5" w:rsidR="002167DE" w:rsidRPr="00436642" w:rsidRDefault="002167DE"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Displays within stores can enhance product visibility, thus potentially boosting sales.</w:t>
            </w:r>
          </w:p>
        </w:tc>
      </w:tr>
      <w:tr w:rsidR="002167DE" w:rsidRPr="00436642" w14:paraId="0EACC5A9" w14:textId="77777777" w:rsidTr="00CE1479">
        <w:trPr>
          <w:trHeight w:val="315"/>
        </w:trPr>
        <w:tc>
          <w:tcPr>
            <w:tcW w:w="2080" w:type="dxa"/>
          </w:tcPr>
          <w:p w14:paraId="34DA2155" w14:textId="2BB592D0" w:rsidR="002167DE" w:rsidRPr="00436642" w:rsidRDefault="002167DE"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TPR_ONLY</w:t>
            </w:r>
          </w:p>
        </w:tc>
        <w:tc>
          <w:tcPr>
            <w:tcW w:w="810" w:type="dxa"/>
          </w:tcPr>
          <w:p w14:paraId="2F3D7B84" w14:textId="5B448DC4" w:rsidR="002167DE" w:rsidRPr="00436642" w:rsidRDefault="002167DE" w:rsidP="00E934AA">
            <w:pPr>
              <w:jc w:val="cente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w:t>
            </w:r>
          </w:p>
        </w:tc>
        <w:tc>
          <w:tcPr>
            <w:tcW w:w="6300" w:type="dxa"/>
          </w:tcPr>
          <w:p w14:paraId="64B85549" w14:textId="528A1307" w:rsidR="002167DE" w:rsidRPr="00436642" w:rsidRDefault="002167DE"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Temporary price reductions could stimulate sales, although the impact may vary by product and customer segment.</w:t>
            </w:r>
          </w:p>
        </w:tc>
      </w:tr>
      <w:tr w:rsidR="002167DE" w:rsidRPr="00436642" w14:paraId="64458353" w14:textId="77777777" w:rsidTr="00CE1479">
        <w:trPr>
          <w:trHeight w:val="315"/>
        </w:trPr>
        <w:tc>
          <w:tcPr>
            <w:tcW w:w="2080" w:type="dxa"/>
          </w:tcPr>
          <w:p w14:paraId="1527ACB4" w14:textId="4E6622A3" w:rsidR="002167DE" w:rsidRPr="00436642" w:rsidRDefault="002167DE"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PRICE</w:t>
            </w:r>
          </w:p>
        </w:tc>
        <w:tc>
          <w:tcPr>
            <w:tcW w:w="810" w:type="dxa"/>
          </w:tcPr>
          <w:p w14:paraId="2E1933BB" w14:textId="7B90BDC0" w:rsidR="002167DE" w:rsidRPr="00436642" w:rsidRDefault="002167DE" w:rsidP="00E934AA">
            <w:pPr>
              <w:jc w:val="cente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w:t>
            </w:r>
          </w:p>
        </w:tc>
        <w:tc>
          <w:tcPr>
            <w:tcW w:w="6300" w:type="dxa"/>
          </w:tcPr>
          <w:p w14:paraId="17E26B92" w14:textId="57379171" w:rsidR="002167DE" w:rsidRPr="00436642" w:rsidRDefault="002167DE"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Higher prices generally deter purchases, but effects can vary based on product necessity or brand loyalty.</w:t>
            </w:r>
          </w:p>
        </w:tc>
      </w:tr>
      <w:tr w:rsidR="002167DE" w:rsidRPr="00436642" w14:paraId="77933C65" w14:textId="77777777" w:rsidTr="00CE1479">
        <w:trPr>
          <w:trHeight w:val="312"/>
        </w:trPr>
        <w:tc>
          <w:tcPr>
            <w:tcW w:w="2080" w:type="dxa"/>
            <w:tcBorders>
              <w:bottom w:val="single" w:sz="6" w:space="0" w:color="000000"/>
            </w:tcBorders>
          </w:tcPr>
          <w:p w14:paraId="59CBE556" w14:textId="07ACB3D6" w:rsidR="002167DE" w:rsidRPr="00436642" w:rsidRDefault="002167DE"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BASE_PRICE</w:t>
            </w:r>
          </w:p>
        </w:tc>
        <w:tc>
          <w:tcPr>
            <w:tcW w:w="810" w:type="dxa"/>
            <w:tcBorders>
              <w:bottom w:val="single" w:sz="6" w:space="0" w:color="000000"/>
            </w:tcBorders>
          </w:tcPr>
          <w:p w14:paraId="7E29FA71" w14:textId="1036D5D5" w:rsidR="002167DE" w:rsidRPr="00436642" w:rsidRDefault="002167DE" w:rsidP="00E934AA">
            <w:pPr>
              <w:jc w:val="cente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w:t>
            </w:r>
          </w:p>
        </w:tc>
        <w:tc>
          <w:tcPr>
            <w:tcW w:w="6300" w:type="dxa"/>
            <w:tcBorders>
              <w:bottom w:val="single" w:sz="6" w:space="0" w:color="000000"/>
            </w:tcBorders>
          </w:tcPr>
          <w:p w14:paraId="2B79B7F7" w14:textId="57F202A5" w:rsidR="002167DE" w:rsidRPr="00436642" w:rsidRDefault="002167DE"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The base price provides context for the PRICE effect; a higher base price might indicate a premium product</w:t>
            </w:r>
          </w:p>
        </w:tc>
      </w:tr>
      <w:tr w:rsidR="002167DE" w:rsidRPr="00436642" w14:paraId="33D2DD15" w14:textId="77777777" w:rsidTr="00CE1479">
        <w:trPr>
          <w:trHeight w:val="312"/>
        </w:trPr>
        <w:tc>
          <w:tcPr>
            <w:tcW w:w="2080" w:type="dxa"/>
            <w:tcBorders>
              <w:top w:val="single" w:sz="6" w:space="0" w:color="000000"/>
            </w:tcBorders>
          </w:tcPr>
          <w:p w14:paraId="6680DB56" w14:textId="43BF4C11" w:rsidR="002167DE" w:rsidRPr="00436642" w:rsidRDefault="002167DE"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DISCOUNT_RATE</w:t>
            </w:r>
          </w:p>
        </w:tc>
        <w:tc>
          <w:tcPr>
            <w:tcW w:w="810" w:type="dxa"/>
            <w:tcBorders>
              <w:top w:val="single" w:sz="6" w:space="0" w:color="000000"/>
            </w:tcBorders>
          </w:tcPr>
          <w:p w14:paraId="786B5AC4" w14:textId="6C8275E3" w:rsidR="002167DE" w:rsidRPr="00436642" w:rsidRDefault="002167DE" w:rsidP="00E934AA">
            <w:pPr>
              <w:jc w:val="cente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w:t>
            </w:r>
          </w:p>
        </w:tc>
        <w:tc>
          <w:tcPr>
            <w:tcW w:w="6300" w:type="dxa"/>
            <w:tcBorders>
              <w:top w:val="single" w:sz="6" w:space="0" w:color="000000"/>
            </w:tcBorders>
          </w:tcPr>
          <w:p w14:paraId="4985F9F4" w14:textId="5015D608" w:rsidR="002167DE" w:rsidRPr="00436642" w:rsidRDefault="002167DE"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 xml:space="preserve">A higher discount rate usually incentivizes purchases by providing perceived </w:t>
            </w:r>
            <w:r w:rsidR="001C61CB" w:rsidRPr="00436642">
              <w:rPr>
                <w:rFonts w:ascii="Constantia" w:eastAsia="Constantia" w:hAnsi="Constantia" w:cs="Constantia"/>
                <w:color w:val="595959"/>
                <w:sz w:val="22"/>
                <w:szCs w:val="22"/>
                <w:u w:color="595959"/>
              </w:rPr>
              <w:t>value.</w:t>
            </w:r>
          </w:p>
        </w:tc>
      </w:tr>
      <w:tr w:rsidR="002167DE" w:rsidRPr="00436642" w14:paraId="282C534F" w14:textId="77777777" w:rsidTr="00CE1479">
        <w:trPr>
          <w:trHeight w:val="341"/>
        </w:trPr>
        <w:tc>
          <w:tcPr>
            <w:tcW w:w="2080" w:type="dxa"/>
          </w:tcPr>
          <w:p w14:paraId="3B78477F" w14:textId="7A35EEE4" w:rsidR="002167DE" w:rsidRPr="00436642" w:rsidRDefault="002167DE"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CATEGORY</w:t>
            </w:r>
          </w:p>
        </w:tc>
        <w:tc>
          <w:tcPr>
            <w:tcW w:w="810" w:type="dxa"/>
          </w:tcPr>
          <w:p w14:paraId="105B96F3" w14:textId="77777777" w:rsidR="002167DE" w:rsidRPr="00436642" w:rsidRDefault="002167DE" w:rsidP="00E934AA">
            <w:pPr>
              <w:jc w:val="cente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w:t>
            </w:r>
          </w:p>
        </w:tc>
        <w:tc>
          <w:tcPr>
            <w:tcW w:w="6300" w:type="dxa"/>
          </w:tcPr>
          <w:p w14:paraId="24BAAA84" w14:textId="77006780" w:rsidR="002167DE" w:rsidRPr="00436642" w:rsidRDefault="002167DE"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Different categories may appeal to specific customer preferences, affecting their sales performance.</w:t>
            </w:r>
          </w:p>
        </w:tc>
      </w:tr>
      <w:tr w:rsidR="002167DE" w:rsidRPr="00436642" w14:paraId="38FBD16D" w14:textId="77777777" w:rsidTr="00CE1479">
        <w:trPr>
          <w:trHeight w:val="341"/>
        </w:trPr>
        <w:tc>
          <w:tcPr>
            <w:tcW w:w="2080" w:type="dxa"/>
          </w:tcPr>
          <w:p w14:paraId="7AE51050" w14:textId="6138A61D" w:rsidR="002167DE" w:rsidRPr="00436642" w:rsidRDefault="001C61CB"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SEGMENT</w:t>
            </w:r>
          </w:p>
        </w:tc>
        <w:tc>
          <w:tcPr>
            <w:tcW w:w="810" w:type="dxa"/>
          </w:tcPr>
          <w:p w14:paraId="40AFC77F" w14:textId="550B8E4A" w:rsidR="002167DE" w:rsidRPr="00436642" w:rsidRDefault="001C61CB" w:rsidP="00E934AA">
            <w:pPr>
              <w:jc w:val="cente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w:t>
            </w:r>
          </w:p>
        </w:tc>
        <w:tc>
          <w:tcPr>
            <w:tcW w:w="6300" w:type="dxa"/>
          </w:tcPr>
          <w:p w14:paraId="3285257C" w14:textId="1405DAA9" w:rsidR="002167DE" w:rsidRPr="00436642" w:rsidRDefault="001C61CB"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Larger sizes might offer better value but could also limit purchase frequency due to storage issues or upfront costs.</w:t>
            </w:r>
          </w:p>
        </w:tc>
      </w:tr>
      <w:tr w:rsidR="001C61CB" w:rsidRPr="00436642" w14:paraId="74E16CA6" w14:textId="77777777" w:rsidTr="00CE1479">
        <w:trPr>
          <w:trHeight w:val="341"/>
        </w:trPr>
        <w:tc>
          <w:tcPr>
            <w:tcW w:w="2080" w:type="dxa"/>
          </w:tcPr>
          <w:p w14:paraId="01E3FF0D" w14:textId="64F3196E" w:rsidR="001C61CB" w:rsidRPr="00436642" w:rsidRDefault="001C61CB"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AVG_WEEKLY_BASKETS</w:t>
            </w:r>
          </w:p>
        </w:tc>
        <w:tc>
          <w:tcPr>
            <w:tcW w:w="810" w:type="dxa"/>
          </w:tcPr>
          <w:p w14:paraId="22BC4754" w14:textId="3F5E5049" w:rsidR="001C61CB" w:rsidRPr="00436642" w:rsidRDefault="001C61CB" w:rsidP="00E934AA">
            <w:pPr>
              <w:jc w:val="cente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w:t>
            </w:r>
          </w:p>
        </w:tc>
        <w:tc>
          <w:tcPr>
            <w:tcW w:w="6300" w:type="dxa"/>
          </w:tcPr>
          <w:p w14:paraId="2C091E70" w14:textId="2ADF9C25" w:rsidR="001C61CB" w:rsidRPr="00436642" w:rsidRDefault="001C61CB"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Stores with higher average weekly baskets might see more unit sales due to higher foot traffic.</w:t>
            </w:r>
          </w:p>
        </w:tc>
      </w:tr>
      <w:tr w:rsidR="002167DE" w:rsidRPr="00436642" w14:paraId="765F39DD" w14:textId="77777777" w:rsidTr="00CE1479">
        <w:trPr>
          <w:trHeight w:val="341"/>
        </w:trPr>
        <w:tc>
          <w:tcPr>
            <w:tcW w:w="2080" w:type="dxa"/>
          </w:tcPr>
          <w:p w14:paraId="33A80DCF" w14:textId="03696564" w:rsidR="002167DE" w:rsidRPr="00436642" w:rsidRDefault="001C61CB"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MANUFACTURER</w:t>
            </w:r>
          </w:p>
        </w:tc>
        <w:tc>
          <w:tcPr>
            <w:tcW w:w="810" w:type="dxa"/>
          </w:tcPr>
          <w:p w14:paraId="51267D37" w14:textId="5F61CB5F" w:rsidR="002167DE" w:rsidRPr="00436642" w:rsidRDefault="001C61CB" w:rsidP="00E934AA">
            <w:pPr>
              <w:jc w:val="cente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w:t>
            </w:r>
          </w:p>
        </w:tc>
        <w:tc>
          <w:tcPr>
            <w:tcW w:w="6300" w:type="dxa"/>
          </w:tcPr>
          <w:p w14:paraId="4C9E779A" w14:textId="0C9DA720" w:rsidR="002167DE" w:rsidRPr="00436642" w:rsidRDefault="001C61CB"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Brand recognition and loyalty can significantly impact sales, with well-known brands possibly selling more.</w:t>
            </w:r>
          </w:p>
        </w:tc>
      </w:tr>
      <w:tr w:rsidR="002167DE" w:rsidRPr="00436642" w14:paraId="5BDD7F10" w14:textId="77777777" w:rsidTr="00CE1479">
        <w:trPr>
          <w:trHeight w:val="341"/>
        </w:trPr>
        <w:tc>
          <w:tcPr>
            <w:tcW w:w="2080" w:type="dxa"/>
          </w:tcPr>
          <w:p w14:paraId="26DA1DB6" w14:textId="4A8C519C" w:rsidR="002167DE" w:rsidRPr="00436642" w:rsidRDefault="001C61CB"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STORE_NUM</w:t>
            </w:r>
          </w:p>
        </w:tc>
        <w:tc>
          <w:tcPr>
            <w:tcW w:w="810" w:type="dxa"/>
          </w:tcPr>
          <w:p w14:paraId="18B28A3D" w14:textId="0C74C12E" w:rsidR="002167DE" w:rsidRPr="00436642" w:rsidRDefault="001C61CB" w:rsidP="00E934AA">
            <w:pPr>
              <w:jc w:val="cente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w:t>
            </w:r>
          </w:p>
        </w:tc>
        <w:tc>
          <w:tcPr>
            <w:tcW w:w="6300" w:type="dxa"/>
          </w:tcPr>
          <w:p w14:paraId="146E05B4" w14:textId="09CB1464" w:rsidR="002167DE" w:rsidRPr="00436642" w:rsidRDefault="001C61CB"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Different stores might have different sales performances based on location, size, and customer base.</w:t>
            </w:r>
          </w:p>
        </w:tc>
      </w:tr>
      <w:tr w:rsidR="002167DE" w:rsidRPr="00436642" w14:paraId="6AEDD163" w14:textId="77777777" w:rsidTr="00CE1479">
        <w:trPr>
          <w:trHeight w:val="341"/>
        </w:trPr>
        <w:tc>
          <w:tcPr>
            <w:tcW w:w="2080" w:type="dxa"/>
          </w:tcPr>
          <w:p w14:paraId="2299D8D9" w14:textId="66E9DF49" w:rsidR="002167DE" w:rsidRPr="00436642" w:rsidRDefault="001C61CB"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UPC</w:t>
            </w:r>
          </w:p>
        </w:tc>
        <w:tc>
          <w:tcPr>
            <w:tcW w:w="810" w:type="dxa"/>
          </w:tcPr>
          <w:p w14:paraId="0320B209" w14:textId="067444A2" w:rsidR="002167DE" w:rsidRPr="00436642" w:rsidRDefault="001C61CB" w:rsidP="00E934AA">
            <w:pPr>
              <w:jc w:val="cente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w:t>
            </w:r>
          </w:p>
        </w:tc>
        <w:tc>
          <w:tcPr>
            <w:tcW w:w="6300" w:type="dxa"/>
          </w:tcPr>
          <w:p w14:paraId="185AB566" w14:textId="035B42A0" w:rsidR="002167DE" w:rsidRPr="00436642" w:rsidRDefault="001C61CB"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Specific products might have unique sales patterns based on their features, quality, and consumer demand.</w:t>
            </w:r>
          </w:p>
        </w:tc>
      </w:tr>
      <w:tr w:rsidR="002167DE" w:rsidRPr="00436642" w14:paraId="66D6A76A" w14:textId="77777777" w:rsidTr="00CE1479">
        <w:trPr>
          <w:trHeight w:val="341"/>
        </w:trPr>
        <w:tc>
          <w:tcPr>
            <w:tcW w:w="2080" w:type="dxa"/>
          </w:tcPr>
          <w:p w14:paraId="763DB58A" w14:textId="26EE7EC1" w:rsidR="002167DE" w:rsidRPr="00436642" w:rsidRDefault="001C61CB"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WEEK_END_DATE</w:t>
            </w:r>
          </w:p>
        </w:tc>
        <w:tc>
          <w:tcPr>
            <w:tcW w:w="810" w:type="dxa"/>
          </w:tcPr>
          <w:p w14:paraId="386A74CE" w14:textId="1A9B461E" w:rsidR="002167DE" w:rsidRPr="00436642" w:rsidRDefault="001C61CB" w:rsidP="00E934AA">
            <w:pPr>
              <w:jc w:val="cente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w:t>
            </w:r>
          </w:p>
        </w:tc>
        <w:tc>
          <w:tcPr>
            <w:tcW w:w="6300" w:type="dxa"/>
          </w:tcPr>
          <w:p w14:paraId="670FDE79" w14:textId="5B01C2A5" w:rsidR="002167DE" w:rsidRPr="00436642" w:rsidRDefault="001C61CB"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Sales can exhibit seasonal trends, peaking during certain times of the year or week.</w:t>
            </w:r>
          </w:p>
        </w:tc>
      </w:tr>
      <w:tr w:rsidR="002167DE" w:rsidRPr="00436642" w14:paraId="15111060" w14:textId="77777777" w:rsidTr="00CE1479">
        <w:trPr>
          <w:trHeight w:val="665"/>
        </w:trPr>
        <w:tc>
          <w:tcPr>
            <w:tcW w:w="2080" w:type="dxa"/>
          </w:tcPr>
          <w:p w14:paraId="214692EC" w14:textId="104D026E" w:rsidR="002167DE" w:rsidRPr="00436642" w:rsidRDefault="001C61CB"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CITY/STATE</w:t>
            </w:r>
          </w:p>
        </w:tc>
        <w:tc>
          <w:tcPr>
            <w:tcW w:w="810" w:type="dxa"/>
          </w:tcPr>
          <w:p w14:paraId="2B7F28D9" w14:textId="0FC2C095" w:rsidR="002167DE" w:rsidRPr="00436642" w:rsidRDefault="001C61CB" w:rsidP="00E934AA">
            <w:pPr>
              <w:jc w:val="cente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w:t>
            </w:r>
          </w:p>
        </w:tc>
        <w:tc>
          <w:tcPr>
            <w:tcW w:w="6300" w:type="dxa"/>
          </w:tcPr>
          <w:p w14:paraId="484EE0C0" w14:textId="515DA684" w:rsidR="002167DE" w:rsidRPr="00436642" w:rsidRDefault="001C61CB" w:rsidP="00E934AA">
            <w:pPr>
              <w:rPr>
                <w:rFonts w:ascii="Constantia" w:eastAsia="Constantia" w:hAnsi="Constantia" w:cs="Constantia"/>
                <w:color w:val="595959"/>
                <w:sz w:val="22"/>
                <w:szCs w:val="22"/>
                <w:u w:color="595959"/>
              </w:rPr>
            </w:pPr>
            <w:r w:rsidRPr="00436642">
              <w:rPr>
                <w:rFonts w:ascii="Constantia" w:eastAsia="Constantia" w:hAnsi="Constantia" w:cs="Constantia"/>
                <w:color w:val="595959"/>
                <w:sz w:val="22"/>
                <w:szCs w:val="22"/>
                <w:u w:color="595959"/>
              </w:rPr>
              <w:t>Geographic location can influence sales due to regional preferences and economic conditions.</w:t>
            </w:r>
          </w:p>
        </w:tc>
      </w:tr>
    </w:tbl>
    <w:p w14:paraId="2A622B25" w14:textId="2FFEF536" w:rsidR="005517A7" w:rsidRPr="007D49E2" w:rsidRDefault="00E53104">
      <w:pPr>
        <w:pStyle w:val="Heading2"/>
        <w:rPr>
          <w:b/>
          <w:bCs/>
        </w:rPr>
      </w:pPr>
      <w:bookmarkStart w:id="5" w:name="_Toc3"/>
      <w:r w:rsidRPr="007D49E2">
        <w:rPr>
          <w:b/>
          <w:bCs/>
          <w:lang w:val="nl-NL"/>
        </w:rPr>
        <w:lastRenderedPageBreak/>
        <w:t>data</w:t>
      </w:r>
      <w:r w:rsidR="00551DF1" w:rsidRPr="007D49E2">
        <w:rPr>
          <w:b/>
          <w:bCs/>
        </w:rPr>
        <w:t xml:space="preserve"> model</w:t>
      </w:r>
      <w:r w:rsidRPr="007D49E2">
        <w:rPr>
          <w:b/>
          <w:bCs/>
        </w:rPr>
        <w:t>ing</w:t>
      </w:r>
      <w:bookmarkEnd w:id="5"/>
    </w:p>
    <w:p w14:paraId="55D62A66" w14:textId="52351E96" w:rsidR="00D23842" w:rsidRPr="00D23842" w:rsidRDefault="00D23842" w:rsidP="00D23842">
      <w:pPr>
        <w:pStyle w:val="Body"/>
      </w:pPr>
      <w:r>
        <w:t xml:space="preserve">The </w:t>
      </w:r>
      <w:r w:rsidRPr="00D23842">
        <w:t>data modeling approach was meticulously designed to dissect the impact of promotions, product categories, and store segments on sales performance. Here’s a closer examination of the models we used, our testing for assumptions, and how we derived insights from our analysis.</w:t>
      </w:r>
    </w:p>
    <w:p w14:paraId="14255E01" w14:textId="77777777" w:rsidR="00D23842" w:rsidRPr="00D23842" w:rsidRDefault="00D23842" w:rsidP="00D23842">
      <w:pPr>
        <w:pStyle w:val="Body"/>
      </w:pPr>
      <w:r w:rsidRPr="00D23842">
        <w:rPr>
          <w:b/>
          <w:bCs/>
        </w:rPr>
        <w:t>Model Selection and Evaluation</w:t>
      </w:r>
    </w:p>
    <w:p w14:paraId="789402C2" w14:textId="77777777" w:rsidR="00D23842" w:rsidRPr="00D23842" w:rsidRDefault="00D23842" w:rsidP="00D23842">
      <w:pPr>
        <w:pStyle w:val="Body"/>
        <w:numPr>
          <w:ilvl w:val="0"/>
          <w:numId w:val="18"/>
        </w:numPr>
      </w:pPr>
      <w:r w:rsidRPr="00D23842">
        <w:rPr>
          <w:b/>
          <w:bCs/>
        </w:rPr>
        <w:t>Linear Regression Models</w:t>
      </w:r>
      <w:r w:rsidRPr="00D23842">
        <w:t>: Initially, we applied linear regression models to establish a baseline understanding. Variables such as FEATURE, DISPLAY, and TPR_ONLY directly indicated the presence of promotions, while CATEGORY and SEGMENT differentiated product types and store classifications. These models were insightful but limited by their assumption of independent observations, potentially overlooking the nested structure of our data (products within stores).</w:t>
      </w:r>
    </w:p>
    <w:p w14:paraId="613AC7BB" w14:textId="25ADBE5C" w:rsidR="00D23842" w:rsidRPr="00D23842" w:rsidRDefault="00D23842" w:rsidP="00D23842">
      <w:pPr>
        <w:pStyle w:val="Body"/>
        <w:numPr>
          <w:ilvl w:val="0"/>
          <w:numId w:val="18"/>
        </w:numPr>
      </w:pPr>
      <w:r w:rsidRPr="00D23842">
        <w:rPr>
          <w:b/>
          <w:bCs/>
        </w:rPr>
        <w:t>Random Effects (RE) Models</w:t>
      </w:r>
      <w:r w:rsidRPr="00D23842">
        <w:t xml:space="preserve">: To account for the inherent data hierarchy, we employed RE models, adding random intercepts for STORE_NUM and UPC. This approach </w:t>
      </w:r>
      <w:r>
        <w:t>better-captured</w:t>
      </w:r>
      <w:r w:rsidRPr="00D23842">
        <w:t xml:space="preserve"> variability across stores and products, providing a more accurate representation of our data. For example, the RE model for LOG_SPEND included predictors like FEATURE, DISPLAY, and TPR_ONLY, alongside CATEGORY and SEGMENT, with significant coefficients indicating their respective impacts on sales spend.</w:t>
      </w:r>
    </w:p>
    <w:p w14:paraId="6BB69D0A" w14:textId="04251AF4" w:rsidR="00D53A7B" w:rsidRDefault="00D23842" w:rsidP="00D53A7B">
      <w:pPr>
        <w:pStyle w:val="ListParagraph"/>
        <w:numPr>
          <w:ilvl w:val="0"/>
          <w:numId w:val="18"/>
        </w:numPr>
        <w:rPr>
          <w:rFonts w:cstheme="minorHAnsi"/>
          <w:b/>
          <w:bCs/>
        </w:rPr>
      </w:pPr>
      <w:r w:rsidRPr="00D23842">
        <w:rPr>
          <w:rFonts w:ascii="Constantia" w:eastAsia="Constantia" w:hAnsi="Constantia" w:cs="Constantia"/>
          <w:b/>
          <w:bCs/>
          <w:color w:val="595959"/>
          <w:u w:color="595959"/>
        </w:rPr>
        <w:t>Models with Interaction Terms</w:t>
      </w:r>
      <w:r w:rsidRPr="00D23842">
        <w:rPr>
          <w:rFonts w:ascii="Constantia" w:eastAsia="Constantia" w:hAnsi="Constantia" w:cs="Constantia"/>
          <w:color w:val="595959"/>
          <w:u w:color="595959"/>
        </w:rPr>
        <w:t>: Acknowledging that the effect of promotions might vary across different categories and segments, we introduced interaction terms into our models. This allowed us to observe, for instance, how FEATURE’s impact on sales differs between COLD CEREAL and FROZEN PIZZA or between VALUE and UPSCALE segments, revealing nuanced insights into promotion effectiveness</w:t>
      </w:r>
      <w:r w:rsidR="00664DB2">
        <w:t>.</w:t>
      </w:r>
      <w:r w:rsidR="00D53A7B" w:rsidRPr="00D53A7B">
        <w:rPr>
          <w:rFonts w:cstheme="minorHAnsi"/>
          <w:b/>
          <w:bCs/>
        </w:rPr>
        <w:t xml:space="preserve"> </w:t>
      </w:r>
    </w:p>
    <w:p w14:paraId="209BF0C9" w14:textId="77777777" w:rsidR="00546CAC" w:rsidRDefault="00546CAC" w:rsidP="00546CAC">
      <w:pPr>
        <w:pStyle w:val="ListParagraph"/>
        <w:rPr>
          <w:rFonts w:cstheme="minorHAnsi"/>
          <w:b/>
          <w:bCs/>
        </w:rPr>
      </w:pPr>
    </w:p>
    <w:p w14:paraId="5ADC676B" w14:textId="77777777" w:rsidR="0069369A" w:rsidRDefault="0069369A" w:rsidP="0069369A">
      <w:pPr>
        <w:pStyle w:val="ListParagraph"/>
        <w:rPr>
          <w:rFonts w:ascii="Constantia" w:eastAsia="Constantia" w:hAnsi="Constantia" w:cs="Constantia"/>
          <w:color w:val="595959"/>
          <w:u w:color="595959"/>
        </w:rPr>
      </w:pPr>
    </w:p>
    <w:p w14:paraId="01133858" w14:textId="0B3CFAC5" w:rsidR="00546CAC" w:rsidRDefault="00546CAC" w:rsidP="0069369A">
      <w:pPr>
        <w:pStyle w:val="ListParagraph"/>
        <w:rPr>
          <w:rFonts w:ascii="Constantia" w:eastAsia="Constantia" w:hAnsi="Constantia" w:cs="Constantia"/>
          <w:b/>
          <w:bCs/>
          <w:color w:val="595959"/>
          <w:u w:color="595959"/>
        </w:rPr>
      </w:pPr>
      <w:r w:rsidRPr="00546CAC">
        <w:rPr>
          <w:rFonts w:ascii="Constantia" w:eastAsia="Constantia" w:hAnsi="Constantia" w:cs="Constantia"/>
          <w:b/>
          <w:bCs/>
          <w:color w:val="595959"/>
          <w:u w:color="595959"/>
        </w:rPr>
        <w:t>For a detailed statistical analysis of the predictive models, please refer to the appended output summaries provided in the accompanying document.</w:t>
      </w:r>
    </w:p>
    <w:p w14:paraId="1A41E620" w14:textId="77777777" w:rsidR="00546CAC" w:rsidRDefault="00546CAC" w:rsidP="0069369A">
      <w:pPr>
        <w:pStyle w:val="ListParagraph"/>
        <w:rPr>
          <w:rFonts w:ascii="Constantia" w:eastAsia="Constantia" w:hAnsi="Constantia" w:cs="Constantia"/>
          <w:b/>
          <w:bCs/>
          <w:color w:val="595959"/>
          <w:u w:color="595959"/>
        </w:rPr>
      </w:pPr>
    </w:p>
    <w:bookmarkStart w:id="6" w:name="_MON_1772364087"/>
    <w:bookmarkEnd w:id="6"/>
    <w:p w14:paraId="6B4F67E5" w14:textId="47B87927" w:rsidR="00546CAC" w:rsidRDefault="00385723" w:rsidP="0069369A">
      <w:pPr>
        <w:pStyle w:val="ListParagraph"/>
        <w:rPr>
          <w:rFonts w:ascii="Constantia" w:eastAsia="Constantia" w:hAnsi="Constantia" w:cs="Constantia"/>
          <w:b/>
          <w:bCs/>
          <w:color w:val="595959"/>
          <w:u w:color="595959"/>
        </w:rPr>
      </w:pPr>
      <w:r>
        <w:rPr>
          <w:rFonts w:ascii="Constantia" w:eastAsia="Constantia" w:hAnsi="Constantia" w:cs="Constantia"/>
          <w:b/>
          <w:bCs/>
          <w:color w:val="595959"/>
          <w:u w:color="595959"/>
        </w:rPr>
        <w:object w:dxaOrig="1500" w:dyaOrig="980" w14:anchorId="15B102A8">
          <v:shape id="_x0000_i1026" type="#_x0000_t75" style="width:74.8pt;height:48.6pt" o:ole="">
            <v:imagedata r:id="rId17" o:title=""/>
          </v:shape>
          <o:OLEObject Type="Embed" ProgID="Word.Document.12" ShapeID="_x0000_i1026" DrawAspect="Icon" ObjectID="_1795935995" r:id="rId18">
            <o:FieldCodes>\s</o:FieldCodes>
          </o:OLEObject>
        </w:object>
      </w:r>
    </w:p>
    <w:p w14:paraId="384E1C1D" w14:textId="77777777" w:rsidR="00546CAC" w:rsidRDefault="00546CAC" w:rsidP="0069369A">
      <w:pPr>
        <w:pStyle w:val="ListParagraph"/>
        <w:rPr>
          <w:rFonts w:ascii="Constantia" w:eastAsia="Constantia" w:hAnsi="Constantia" w:cs="Constantia"/>
          <w:b/>
          <w:bCs/>
          <w:color w:val="595959"/>
          <w:u w:color="595959"/>
        </w:rPr>
      </w:pPr>
    </w:p>
    <w:p w14:paraId="489CFC7C" w14:textId="61E4D46C" w:rsidR="0069369A" w:rsidRPr="00546CAC" w:rsidRDefault="0069369A" w:rsidP="00546CAC">
      <w:pPr>
        <w:rPr>
          <w:rFonts w:ascii="Constantia" w:eastAsia="Constantia" w:hAnsi="Constantia" w:cs="Constantia"/>
          <w:b/>
          <w:bCs/>
          <w:color w:val="595959"/>
          <w:u w:color="595959"/>
        </w:rPr>
      </w:pPr>
      <w:r w:rsidRPr="00546CAC">
        <w:rPr>
          <w:rFonts w:ascii="Constantia" w:eastAsia="Constantia" w:hAnsi="Constantia" w:cs="Constantia"/>
          <w:b/>
          <w:bCs/>
          <w:color w:val="595959"/>
          <w:u w:color="595959"/>
        </w:rPr>
        <w:lastRenderedPageBreak/>
        <w:t xml:space="preserve">We have picked the </w:t>
      </w:r>
      <w:r w:rsidR="006C273A" w:rsidRPr="00546CAC">
        <w:rPr>
          <w:rFonts w:ascii="Constantia" w:eastAsia="Constantia" w:hAnsi="Constantia" w:cs="Constantia"/>
          <w:b/>
          <w:bCs/>
          <w:color w:val="595959"/>
          <w:u w:color="595959"/>
        </w:rPr>
        <w:t xml:space="preserve">below as our </w:t>
      </w:r>
      <w:r w:rsidRPr="00546CAC">
        <w:rPr>
          <w:rFonts w:ascii="Constantia" w:eastAsia="Constantia" w:hAnsi="Constantia" w:cs="Constantia"/>
          <w:b/>
          <w:bCs/>
          <w:color w:val="595959"/>
          <w:u w:color="595959"/>
        </w:rPr>
        <w:t>best models and used Stargazer for a combined output.</w:t>
      </w:r>
    </w:p>
    <w:p w14:paraId="6F16C2EA" w14:textId="6303C055" w:rsidR="0069369A" w:rsidRPr="00546CAC" w:rsidRDefault="0069369A" w:rsidP="0069369A">
      <w:pPr>
        <w:pStyle w:val="Body"/>
        <w:rPr>
          <w:rFonts w:ascii="Consolas" w:hAnsi="Consolas"/>
          <w:color w:val="425EA9" w:themeColor="accent5" w:themeShade="BF"/>
          <w:sz w:val="22"/>
          <w:szCs w:val="22"/>
        </w:rPr>
      </w:pPr>
      <w:r w:rsidRPr="00546CAC">
        <w:rPr>
          <w:rFonts w:ascii="Consolas" w:hAnsi="Consolas"/>
          <w:color w:val="425EA9" w:themeColor="accent5" w:themeShade="BF"/>
          <w:sz w:val="22"/>
          <w:szCs w:val="22"/>
        </w:rPr>
        <w:t>model_sales_interaction &lt;- lm(LOG_SPEND ~ FEATURE * CATEGORY + DISPLAY * CATEGORY + TPR_ONLY * CATEGORY + FEATURE * SEGMENT + DISPLAY * SEGMENT + TPR_ONLY * SEGMENT, data=df)</w:t>
      </w:r>
    </w:p>
    <w:p w14:paraId="57408EF5" w14:textId="77777777" w:rsidR="0069369A" w:rsidRPr="00546CAC" w:rsidRDefault="0069369A" w:rsidP="0069369A">
      <w:pPr>
        <w:pStyle w:val="Body"/>
        <w:rPr>
          <w:rFonts w:ascii="Consolas" w:hAnsi="Consolas"/>
          <w:color w:val="425EA9" w:themeColor="accent5" w:themeShade="BF"/>
          <w:sz w:val="22"/>
          <w:szCs w:val="22"/>
        </w:rPr>
      </w:pPr>
      <w:r w:rsidRPr="00546CAC">
        <w:rPr>
          <w:rFonts w:ascii="Consolas" w:hAnsi="Consolas"/>
          <w:color w:val="425EA9" w:themeColor="accent5" w:themeShade="BF"/>
          <w:sz w:val="22"/>
          <w:szCs w:val="22"/>
        </w:rPr>
        <w:t>re_sales_value &lt;- lmer(LOG_SPEND ~ FEATURE + DISPLAY + TPR_ONLY + CATEGORY + SEGMENT + (1 | STORE_NUM) + (1 | UPC), data = df)</w:t>
      </w:r>
    </w:p>
    <w:p w14:paraId="62B921E5" w14:textId="77777777" w:rsidR="0069369A" w:rsidRPr="00546CAC" w:rsidRDefault="0069369A" w:rsidP="0069369A">
      <w:pPr>
        <w:pStyle w:val="Body"/>
        <w:rPr>
          <w:rFonts w:ascii="Consolas" w:hAnsi="Consolas"/>
          <w:color w:val="425EA9" w:themeColor="accent5" w:themeShade="BF"/>
          <w:sz w:val="22"/>
          <w:szCs w:val="22"/>
        </w:rPr>
      </w:pPr>
      <w:r w:rsidRPr="00546CAC">
        <w:rPr>
          <w:rFonts w:ascii="Consolas" w:hAnsi="Consolas"/>
          <w:color w:val="425EA9" w:themeColor="accent5" w:themeShade="BF"/>
          <w:sz w:val="22"/>
          <w:szCs w:val="22"/>
        </w:rPr>
        <w:t xml:space="preserve">model_hhs_interaction &lt;- lm(LOG_HHS ~ FEATURE * CATEGORY + DISPLAY * CATEGORY + TPR_ONLY * CATEGORY + </w:t>
      </w:r>
    </w:p>
    <w:p w14:paraId="735646AC" w14:textId="6B72E578" w:rsidR="0069369A" w:rsidRPr="00546CAC" w:rsidRDefault="0069369A" w:rsidP="0069369A">
      <w:pPr>
        <w:pStyle w:val="Body"/>
        <w:rPr>
          <w:rFonts w:ascii="Consolas" w:hAnsi="Consolas"/>
          <w:color w:val="425EA9" w:themeColor="accent5" w:themeShade="BF"/>
          <w:sz w:val="22"/>
          <w:szCs w:val="22"/>
        </w:rPr>
      </w:pPr>
      <w:r w:rsidRPr="00546CAC">
        <w:rPr>
          <w:rFonts w:ascii="Consolas" w:hAnsi="Consolas"/>
          <w:color w:val="425EA9" w:themeColor="accent5" w:themeShade="BF"/>
          <w:sz w:val="22"/>
          <w:szCs w:val="22"/>
        </w:rPr>
        <w:t>FEATURE * SEGMENT + DISPLAY * SEGMENT + TPR_ONLY * SEGMENT, data=df)</w:t>
      </w:r>
    </w:p>
    <w:p w14:paraId="0BF3F6E2" w14:textId="69C07838" w:rsidR="0069369A" w:rsidRDefault="0069369A" w:rsidP="0069369A">
      <w:pPr>
        <w:pStyle w:val="Body"/>
        <w:rPr>
          <w:rFonts w:ascii="Consolas" w:hAnsi="Consolas"/>
          <w:b/>
          <w:bCs/>
          <w:color w:val="425EA9" w:themeColor="accent5" w:themeShade="BF"/>
          <w:sz w:val="22"/>
          <w:szCs w:val="22"/>
        </w:rPr>
      </w:pPr>
      <w:r w:rsidRPr="00546CAC">
        <w:rPr>
          <w:rFonts w:ascii="Consolas" w:hAnsi="Consolas"/>
          <w:color w:val="425EA9" w:themeColor="accent5" w:themeShade="BF"/>
          <w:sz w:val="22"/>
          <w:szCs w:val="22"/>
        </w:rPr>
        <w:t>stargazer (model_sales_interaction, re_sales_value, model_hhs_interaction, type = "html", out = "C:/Users/Akshita khazane/Desktop/SDM/finalproject/summary.html")</w:t>
      </w:r>
      <w:r w:rsidR="00F04A6E">
        <w:rPr>
          <w:rFonts w:ascii="Consolas" w:hAnsi="Consolas"/>
          <w:b/>
          <w:bCs/>
          <w:color w:val="425EA9" w:themeColor="accent5" w:themeShade="BF"/>
          <w:sz w:val="22"/>
          <w:szCs w:val="22"/>
        </w:rPr>
        <w:br/>
      </w:r>
    </w:p>
    <w:p w14:paraId="45926E42" w14:textId="758FE808" w:rsidR="00F04A6E" w:rsidRDefault="00F04A6E" w:rsidP="0069369A">
      <w:pPr>
        <w:pStyle w:val="Body"/>
        <w:rPr>
          <w:rFonts w:asciiTheme="majorHAnsi" w:hAnsiTheme="majorHAnsi"/>
          <w:b/>
          <w:bCs/>
          <w:color w:val="auto"/>
          <w:sz w:val="22"/>
          <w:szCs w:val="22"/>
        </w:rPr>
      </w:pPr>
      <w:r w:rsidRPr="00F04A6E">
        <w:rPr>
          <w:rFonts w:asciiTheme="majorHAnsi" w:hAnsiTheme="majorHAnsi"/>
          <w:b/>
          <w:bCs/>
          <w:color w:val="auto"/>
          <w:sz w:val="22"/>
          <w:szCs w:val="22"/>
        </w:rPr>
        <w:t>You can view the full code here.</w:t>
      </w:r>
    </w:p>
    <w:p w14:paraId="5B3D2486" w14:textId="389F5A2C" w:rsidR="00FC724D" w:rsidRDefault="00EE133A" w:rsidP="00FC724D">
      <w:pPr>
        <w:pStyle w:val="Body"/>
        <w:rPr>
          <w:rFonts w:asciiTheme="majorHAnsi" w:hAnsiTheme="majorHAnsi"/>
          <w:b/>
          <w:bCs/>
          <w:color w:val="auto"/>
          <w:sz w:val="22"/>
          <w:szCs w:val="22"/>
        </w:rPr>
      </w:pPr>
      <w:r>
        <w:rPr>
          <w:rFonts w:asciiTheme="majorHAnsi" w:hAnsiTheme="majorHAnsi"/>
          <w:b/>
          <w:bCs/>
          <w:color w:val="auto"/>
          <w:sz w:val="22"/>
          <w:szCs w:val="22"/>
        </w:rPr>
        <w:object w:dxaOrig="1532" w:dyaOrig="991" w14:anchorId="5F90E509">
          <v:shape id="_x0000_i1034" type="#_x0000_t75" style="width:76.7pt;height:49.55pt" o:ole="">
            <v:imagedata r:id="rId19" o:title=""/>
          </v:shape>
          <o:OLEObject Type="Embed" ProgID="Package" ShapeID="_x0000_i1034" DrawAspect="Icon" ObjectID="_1795935996" r:id="rId20"/>
        </w:object>
      </w:r>
    </w:p>
    <w:p w14:paraId="5A7861F8" w14:textId="77777777" w:rsidR="00AE5D97" w:rsidRDefault="00AE5D97" w:rsidP="00FC724D">
      <w:pPr>
        <w:pStyle w:val="Body"/>
        <w:rPr>
          <w:b/>
          <w:bCs/>
        </w:rPr>
      </w:pPr>
    </w:p>
    <w:p w14:paraId="30F196DC" w14:textId="77777777" w:rsidR="00AE5D97" w:rsidRDefault="00AE5D97" w:rsidP="00FC724D">
      <w:pPr>
        <w:pStyle w:val="Body"/>
        <w:rPr>
          <w:b/>
          <w:bCs/>
        </w:rPr>
      </w:pPr>
    </w:p>
    <w:p w14:paraId="77596A84" w14:textId="77777777" w:rsidR="00AE5D97" w:rsidRDefault="00AE5D97" w:rsidP="00FC724D">
      <w:pPr>
        <w:pStyle w:val="Body"/>
        <w:rPr>
          <w:b/>
          <w:bCs/>
        </w:rPr>
      </w:pPr>
    </w:p>
    <w:p w14:paraId="1E841BEC" w14:textId="77777777" w:rsidR="00AE5D97" w:rsidRDefault="00AE5D97" w:rsidP="00FC724D">
      <w:pPr>
        <w:pStyle w:val="Body"/>
        <w:rPr>
          <w:b/>
          <w:bCs/>
        </w:rPr>
      </w:pPr>
    </w:p>
    <w:p w14:paraId="451776FB" w14:textId="77777777" w:rsidR="00AE5D97" w:rsidRDefault="00AE5D97" w:rsidP="00FC724D">
      <w:pPr>
        <w:pStyle w:val="Body"/>
        <w:rPr>
          <w:b/>
          <w:bCs/>
        </w:rPr>
      </w:pPr>
    </w:p>
    <w:p w14:paraId="16BEAB89" w14:textId="77777777" w:rsidR="00AE5D97" w:rsidRDefault="00AE5D97" w:rsidP="00FC724D">
      <w:pPr>
        <w:pStyle w:val="Body"/>
        <w:rPr>
          <w:b/>
          <w:bCs/>
        </w:rPr>
      </w:pPr>
    </w:p>
    <w:p w14:paraId="196DD99B" w14:textId="77777777" w:rsidR="00AE5D97" w:rsidRDefault="00AE5D97" w:rsidP="00FC724D">
      <w:pPr>
        <w:pStyle w:val="Body"/>
        <w:rPr>
          <w:b/>
          <w:bCs/>
        </w:rPr>
      </w:pPr>
    </w:p>
    <w:p w14:paraId="44DFFEEC" w14:textId="77777777" w:rsidR="00AE5D97" w:rsidRDefault="00AE5D97" w:rsidP="00FC724D">
      <w:pPr>
        <w:pStyle w:val="Body"/>
        <w:rPr>
          <w:b/>
          <w:bCs/>
        </w:rPr>
      </w:pPr>
    </w:p>
    <w:p w14:paraId="196E93FB" w14:textId="77777777" w:rsidR="00AE5D97" w:rsidRDefault="00AE5D97" w:rsidP="00FC724D">
      <w:pPr>
        <w:pStyle w:val="Body"/>
        <w:rPr>
          <w:b/>
          <w:bCs/>
        </w:rPr>
      </w:pPr>
    </w:p>
    <w:p w14:paraId="3D40AD93" w14:textId="77777777" w:rsidR="00AE5D97" w:rsidRDefault="00AE5D97" w:rsidP="00FC724D">
      <w:pPr>
        <w:pStyle w:val="Body"/>
        <w:rPr>
          <w:b/>
          <w:bCs/>
        </w:rPr>
      </w:pPr>
    </w:p>
    <w:p w14:paraId="0C83A6E6" w14:textId="77777777" w:rsidR="00AE5D97" w:rsidRDefault="00AE5D97" w:rsidP="00FC724D">
      <w:pPr>
        <w:pStyle w:val="Body"/>
        <w:rPr>
          <w:b/>
          <w:bCs/>
        </w:rPr>
      </w:pPr>
    </w:p>
    <w:p w14:paraId="59D51260" w14:textId="754FABED" w:rsidR="00D53A7B" w:rsidRPr="00385723" w:rsidRDefault="00D53A7B" w:rsidP="00FC724D">
      <w:pPr>
        <w:pStyle w:val="Body"/>
        <w:rPr>
          <w:rFonts w:asciiTheme="majorHAnsi" w:hAnsiTheme="majorHAnsi"/>
          <w:b/>
          <w:bCs/>
          <w:color w:val="auto"/>
        </w:rPr>
      </w:pPr>
      <w:r w:rsidRPr="00385723">
        <w:rPr>
          <w:b/>
          <w:bCs/>
        </w:rPr>
        <w:lastRenderedPageBreak/>
        <w:t>Regression Model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07"/>
        <w:gridCol w:w="1126"/>
        <w:gridCol w:w="1302"/>
        <w:gridCol w:w="1253"/>
      </w:tblGrid>
      <w:tr w:rsidR="00D53A7B" w:rsidRPr="00AE5D97" w14:paraId="4177C6DA" w14:textId="77777777" w:rsidTr="00D53A7B">
        <w:trPr>
          <w:tblCellSpacing w:w="15" w:type="dxa"/>
        </w:trPr>
        <w:tc>
          <w:tcPr>
            <w:tcW w:w="0" w:type="auto"/>
            <w:gridSpan w:val="4"/>
            <w:tcBorders>
              <w:bottom w:val="single" w:sz="6" w:space="0" w:color="000000"/>
            </w:tcBorders>
            <w:vAlign w:val="center"/>
            <w:hideMark/>
          </w:tcPr>
          <w:p w14:paraId="1ED3E15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r>
      <w:tr w:rsidR="00D53A7B" w:rsidRPr="00AE5D97" w14:paraId="0729A0FF" w14:textId="77777777" w:rsidTr="00D53A7B">
        <w:trPr>
          <w:tblCellSpacing w:w="15" w:type="dxa"/>
        </w:trPr>
        <w:tc>
          <w:tcPr>
            <w:tcW w:w="0" w:type="auto"/>
            <w:vAlign w:val="center"/>
            <w:hideMark/>
          </w:tcPr>
          <w:p w14:paraId="2B147EA6"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gridSpan w:val="3"/>
            <w:vAlign w:val="center"/>
            <w:hideMark/>
          </w:tcPr>
          <w:p w14:paraId="4C4B7DE5"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i/>
                <w:iCs/>
                <w:sz w:val="22"/>
                <w:szCs w:val="22"/>
                <w:bdr w:val="none" w:sz="0" w:space="0" w:color="auto"/>
              </w:rPr>
              <w:t>Dependent variable:</w:t>
            </w:r>
          </w:p>
        </w:tc>
      </w:tr>
      <w:tr w:rsidR="00D53A7B" w:rsidRPr="00AE5D97" w14:paraId="12CD92D7" w14:textId="77777777" w:rsidTr="00D53A7B">
        <w:trPr>
          <w:tblCellSpacing w:w="15" w:type="dxa"/>
        </w:trPr>
        <w:tc>
          <w:tcPr>
            <w:tcW w:w="0" w:type="auto"/>
            <w:vAlign w:val="center"/>
            <w:hideMark/>
          </w:tcPr>
          <w:p w14:paraId="63121234"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gridSpan w:val="3"/>
            <w:tcBorders>
              <w:bottom w:val="single" w:sz="6" w:space="0" w:color="000000"/>
            </w:tcBorders>
            <w:vAlign w:val="center"/>
            <w:hideMark/>
          </w:tcPr>
          <w:p w14:paraId="47513E3D"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4AA285A1" w14:textId="77777777" w:rsidTr="00D53A7B">
        <w:trPr>
          <w:tblCellSpacing w:w="15" w:type="dxa"/>
        </w:trPr>
        <w:tc>
          <w:tcPr>
            <w:tcW w:w="0" w:type="auto"/>
            <w:vAlign w:val="center"/>
            <w:hideMark/>
          </w:tcPr>
          <w:p w14:paraId="7386EC10"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gridSpan w:val="2"/>
            <w:vAlign w:val="center"/>
            <w:hideMark/>
          </w:tcPr>
          <w:p w14:paraId="1A1B173A"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LOG_SPEND</w:t>
            </w:r>
          </w:p>
        </w:tc>
        <w:tc>
          <w:tcPr>
            <w:tcW w:w="0" w:type="auto"/>
            <w:vAlign w:val="center"/>
            <w:hideMark/>
          </w:tcPr>
          <w:p w14:paraId="1C56D7D3"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LOG_HHS</w:t>
            </w:r>
          </w:p>
        </w:tc>
      </w:tr>
      <w:tr w:rsidR="00D53A7B" w:rsidRPr="00AE5D97" w14:paraId="45ECAEF6" w14:textId="77777777" w:rsidTr="00D53A7B">
        <w:trPr>
          <w:tblCellSpacing w:w="15" w:type="dxa"/>
        </w:trPr>
        <w:tc>
          <w:tcPr>
            <w:tcW w:w="0" w:type="auto"/>
            <w:vAlign w:val="center"/>
            <w:hideMark/>
          </w:tcPr>
          <w:p w14:paraId="57ED525F"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467DDB08"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i/>
                <w:iCs/>
                <w:sz w:val="22"/>
                <w:szCs w:val="22"/>
                <w:bdr w:val="none" w:sz="0" w:space="0" w:color="auto"/>
              </w:rPr>
              <w:t>OLS</w:t>
            </w:r>
          </w:p>
        </w:tc>
        <w:tc>
          <w:tcPr>
            <w:tcW w:w="0" w:type="auto"/>
            <w:vAlign w:val="center"/>
            <w:hideMark/>
          </w:tcPr>
          <w:p w14:paraId="6548978C"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i/>
                <w:iCs/>
                <w:sz w:val="22"/>
                <w:szCs w:val="22"/>
                <w:bdr w:val="none" w:sz="0" w:space="0" w:color="auto"/>
              </w:rPr>
              <w:t>linear</w:t>
            </w:r>
          </w:p>
        </w:tc>
        <w:tc>
          <w:tcPr>
            <w:tcW w:w="0" w:type="auto"/>
            <w:vAlign w:val="center"/>
            <w:hideMark/>
          </w:tcPr>
          <w:p w14:paraId="2CEAC74D"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i/>
                <w:iCs/>
                <w:sz w:val="22"/>
                <w:szCs w:val="22"/>
                <w:bdr w:val="none" w:sz="0" w:space="0" w:color="auto"/>
              </w:rPr>
              <w:t>OLS</w:t>
            </w:r>
          </w:p>
        </w:tc>
      </w:tr>
      <w:tr w:rsidR="00D53A7B" w:rsidRPr="00AE5D97" w14:paraId="1C071175" w14:textId="77777777" w:rsidTr="00D53A7B">
        <w:trPr>
          <w:tblCellSpacing w:w="15" w:type="dxa"/>
        </w:trPr>
        <w:tc>
          <w:tcPr>
            <w:tcW w:w="0" w:type="auto"/>
            <w:vAlign w:val="center"/>
            <w:hideMark/>
          </w:tcPr>
          <w:p w14:paraId="2400F2FA"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537631F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7867C611"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i/>
                <w:iCs/>
                <w:sz w:val="22"/>
                <w:szCs w:val="22"/>
                <w:bdr w:val="none" w:sz="0" w:space="0" w:color="auto"/>
              </w:rPr>
              <w:t>mixed-effects</w:t>
            </w:r>
          </w:p>
        </w:tc>
        <w:tc>
          <w:tcPr>
            <w:tcW w:w="0" w:type="auto"/>
            <w:vAlign w:val="center"/>
            <w:hideMark/>
          </w:tcPr>
          <w:p w14:paraId="40266540"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46F36311" w14:textId="77777777" w:rsidTr="00D53A7B">
        <w:trPr>
          <w:tblCellSpacing w:w="15" w:type="dxa"/>
        </w:trPr>
        <w:tc>
          <w:tcPr>
            <w:tcW w:w="0" w:type="auto"/>
            <w:vAlign w:val="center"/>
            <w:hideMark/>
          </w:tcPr>
          <w:p w14:paraId="56357ABD"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5CB27834"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(1)</w:t>
            </w:r>
          </w:p>
        </w:tc>
        <w:tc>
          <w:tcPr>
            <w:tcW w:w="0" w:type="auto"/>
            <w:vAlign w:val="center"/>
            <w:hideMark/>
          </w:tcPr>
          <w:p w14:paraId="45BA5109"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(2)</w:t>
            </w:r>
          </w:p>
        </w:tc>
        <w:tc>
          <w:tcPr>
            <w:tcW w:w="0" w:type="auto"/>
            <w:vAlign w:val="center"/>
            <w:hideMark/>
          </w:tcPr>
          <w:p w14:paraId="17C3A090"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(3)</w:t>
            </w:r>
          </w:p>
        </w:tc>
      </w:tr>
      <w:tr w:rsidR="00D53A7B" w:rsidRPr="00AE5D97" w14:paraId="7CF31D5C" w14:textId="77777777" w:rsidTr="00D53A7B">
        <w:trPr>
          <w:tblCellSpacing w:w="15" w:type="dxa"/>
        </w:trPr>
        <w:tc>
          <w:tcPr>
            <w:tcW w:w="0" w:type="auto"/>
            <w:gridSpan w:val="4"/>
            <w:tcBorders>
              <w:bottom w:val="single" w:sz="6" w:space="0" w:color="000000"/>
            </w:tcBorders>
            <w:vAlign w:val="center"/>
            <w:hideMark/>
          </w:tcPr>
          <w:p w14:paraId="022C6A35"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0397A713" w14:textId="77777777" w:rsidTr="00D53A7B">
        <w:trPr>
          <w:tblCellSpacing w:w="15" w:type="dxa"/>
        </w:trPr>
        <w:tc>
          <w:tcPr>
            <w:tcW w:w="0" w:type="auto"/>
            <w:vAlign w:val="center"/>
            <w:hideMark/>
          </w:tcPr>
          <w:p w14:paraId="15BA55C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FEATURE</w:t>
            </w:r>
          </w:p>
        </w:tc>
        <w:tc>
          <w:tcPr>
            <w:tcW w:w="0" w:type="auto"/>
            <w:vAlign w:val="center"/>
            <w:hideMark/>
          </w:tcPr>
          <w:p w14:paraId="2879675F"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0.254</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547F6434"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0.550</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3633FDAD"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0.410</w:t>
            </w:r>
            <w:r w:rsidRPr="00AE5D97">
              <w:rPr>
                <w:rFonts w:asciiTheme="minorHAnsi" w:eastAsia="Times New Roman" w:hAnsiTheme="minorHAnsi" w:cs="Calibri"/>
                <w:sz w:val="22"/>
                <w:szCs w:val="22"/>
                <w:bdr w:val="none" w:sz="0" w:space="0" w:color="auto"/>
                <w:vertAlign w:val="superscript"/>
              </w:rPr>
              <w:t>***</w:t>
            </w:r>
          </w:p>
        </w:tc>
      </w:tr>
      <w:tr w:rsidR="00D53A7B" w:rsidRPr="00AE5D97" w14:paraId="060BA0A3" w14:textId="77777777" w:rsidTr="00D53A7B">
        <w:trPr>
          <w:tblCellSpacing w:w="15" w:type="dxa"/>
        </w:trPr>
        <w:tc>
          <w:tcPr>
            <w:tcW w:w="0" w:type="auto"/>
            <w:vAlign w:val="center"/>
            <w:hideMark/>
          </w:tcPr>
          <w:p w14:paraId="6BF1337B"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1F50DCA3"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(0.017)</w:t>
            </w:r>
          </w:p>
        </w:tc>
        <w:tc>
          <w:tcPr>
            <w:tcW w:w="0" w:type="auto"/>
            <w:vAlign w:val="center"/>
            <w:hideMark/>
          </w:tcPr>
          <w:p w14:paraId="7C2D22DE"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(0.004)</w:t>
            </w:r>
          </w:p>
        </w:tc>
        <w:tc>
          <w:tcPr>
            <w:tcW w:w="0" w:type="auto"/>
            <w:vAlign w:val="center"/>
            <w:hideMark/>
          </w:tcPr>
          <w:p w14:paraId="6A9F8DB1"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(0.016)</w:t>
            </w:r>
          </w:p>
        </w:tc>
      </w:tr>
      <w:tr w:rsidR="00D53A7B" w:rsidRPr="00AE5D97" w14:paraId="7CF94DF9" w14:textId="77777777" w:rsidTr="00D53A7B">
        <w:trPr>
          <w:tblCellSpacing w:w="15" w:type="dxa"/>
        </w:trPr>
        <w:tc>
          <w:tcPr>
            <w:tcW w:w="0" w:type="auto"/>
            <w:vAlign w:val="center"/>
            <w:hideMark/>
          </w:tcPr>
          <w:p w14:paraId="071E3ED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2E5CBB35"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3686AD95"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67BDF1FC"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59EFD3B7" w14:textId="77777777" w:rsidTr="00D53A7B">
        <w:trPr>
          <w:tblCellSpacing w:w="15" w:type="dxa"/>
        </w:trPr>
        <w:tc>
          <w:tcPr>
            <w:tcW w:w="0" w:type="auto"/>
            <w:vAlign w:val="center"/>
            <w:hideMark/>
          </w:tcPr>
          <w:p w14:paraId="03314C36"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CATEGORYCOLD CEREAL</w:t>
            </w:r>
          </w:p>
        </w:tc>
        <w:tc>
          <w:tcPr>
            <w:tcW w:w="0" w:type="auto"/>
            <w:vAlign w:val="center"/>
            <w:hideMark/>
          </w:tcPr>
          <w:p w14:paraId="154565BF"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0.910</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225D17B9"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1.089</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6863DBB0"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0.625</w:t>
            </w:r>
            <w:r w:rsidRPr="00AE5D97">
              <w:rPr>
                <w:rFonts w:asciiTheme="minorHAnsi" w:eastAsia="Times New Roman" w:hAnsiTheme="minorHAnsi" w:cs="Calibri"/>
                <w:sz w:val="22"/>
                <w:szCs w:val="22"/>
                <w:bdr w:val="none" w:sz="0" w:space="0" w:color="auto"/>
                <w:vertAlign w:val="superscript"/>
              </w:rPr>
              <w:t>***</w:t>
            </w:r>
          </w:p>
        </w:tc>
      </w:tr>
      <w:tr w:rsidR="00D53A7B" w:rsidRPr="00AE5D97" w14:paraId="005F2194" w14:textId="77777777" w:rsidTr="00D53A7B">
        <w:trPr>
          <w:tblCellSpacing w:w="15" w:type="dxa"/>
        </w:trPr>
        <w:tc>
          <w:tcPr>
            <w:tcW w:w="0" w:type="auto"/>
            <w:vAlign w:val="center"/>
            <w:hideMark/>
          </w:tcPr>
          <w:p w14:paraId="6099F915"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0DF58029"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(0.003)</w:t>
            </w:r>
          </w:p>
        </w:tc>
        <w:tc>
          <w:tcPr>
            <w:tcW w:w="0" w:type="auto"/>
            <w:vAlign w:val="center"/>
            <w:hideMark/>
          </w:tcPr>
          <w:p w14:paraId="1E425D18"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(0.168)</w:t>
            </w:r>
          </w:p>
        </w:tc>
        <w:tc>
          <w:tcPr>
            <w:tcW w:w="0" w:type="auto"/>
            <w:vAlign w:val="center"/>
            <w:hideMark/>
          </w:tcPr>
          <w:p w14:paraId="72FA1E09"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(0.003)</w:t>
            </w:r>
          </w:p>
        </w:tc>
      </w:tr>
      <w:tr w:rsidR="00D53A7B" w:rsidRPr="00AE5D97" w14:paraId="62D1B75C" w14:textId="77777777" w:rsidTr="00D53A7B">
        <w:trPr>
          <w:tblCellSpacing w:w="15" w:type="dxa"/>
        </w:trPr>
        <w:tc>
          <w:tcPr>
            <w:tcW w:w="0" w:type="auto"/>
            <w:vAlign w:val="center"/>
            <w:hideMark/>
          </w:tcPr>
          <w:p w14:paraId="5C97EA3A"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4B01AD81"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1A6A0E73"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71B90A6C"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5526FD9F" w14:textId="77777777" w:rsidTr="00D53A7B">
        <w:trPr>
          <w:tblCellSpacing w:w="15" w:type="dxa"/>
        </w:trPr>
        <w:tc>
          <w:tcPr>
            <w:tcW w:w="0" w:type="auto"/>
            <w:vAlign w:val="center"/>
            <w:hideMark/>
          </w:tcPr>
          <w:p w14:paraId="22743471"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CATEGORYFROZEN PIZZA</w:t>
            </w:r>
          </w:p>
        </w:tc>
        <w:tc>
          <w:tcPr>
            <w:tcW w:w="0" w:type="auto"/>
            <w:vAlign w:val="center"/>
            <w:hideMark/>
          </w:tcPr>
          <w:p w14:paraId="5F0C9BBB"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0.337</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01BF361F"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0.477</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1F8BE6EE"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-0.475</w:t>
            </w:r>
            <w:r w:rsidRPr="00AE5D97">
              <w:rPr>
                <w:rFonts w:asciiTheme="minorHAnsi" w:eastAsia="Times New Roman" w:hAnsiTheme="minorHAnsi" w:cs="Calibri"/>
                <w:sz w:val="22"/>
                <w:szCs w:val="22"/>
                <w:bdr w:val="none" w:sz="0" w:space="0" w:color="auto"/>
                <w:vertAlign w:val="superscript"/>
              </w:rPr>
              <w:t>***</w:t>
            </w:r>
          </w:p>
        </w:tc>
      </w:tr>
      <w:tr w:rsidR="00D53A7B" w:rsidRPr="00AE5D97" w14:paraId="45F09665" w14:textId="77777777" w:rsidTr="00D53A7B">
        <w:trPr>
          <w:tblCellSpacing w:w="15" w:type="dxa"/>
        </w:trPr>
        <w:tc>
          <w:tcPr>
            <w:tcW w:w="0" w:type="auto"/>
            <w:vAlign w:val="center"/>
            <w:hideMark/>
          </w:tcPr>
          <w:p w14:paraId="53DCA05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520012CE"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(0.004)</w:t>
            </w:r>
          </w:p>
        </w:tc>
        <w:tc>
          <w:tcPr>
            <w:tcW w:w="0" w:type="auto"/>
            <w:vAlign w:val="center"/>
            <w:hideMark/>
          </w:tcPr>
          <w:p w14:paraId="67DE439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(0.179)</w:t>
            </w:r>
          </w:p>
        </w:tc>
        <w:tc>
          <w:tcPr>
            <w:tcW w:w="0" w:type="auto"/>
            <w:vAlign w:val="center"/>
            <w:hideMark/>
          </w:tcPr>
          <w:p w14:paraId="54D336F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(0.004)</w:t>
            </w:r>
          </w:p>
        </w:tc>
      </w:tr>
      <w:tr w:rsidR="00D53A7B" w:rsidRPr="00AE5D97" w14:paraId="05FB23AE" w14:textId="77777777" w:rsidTr="00D53A7B">
        <w:trPr>
          <w:tblCellSpacing w:w="15" w:type="dxa"/>
        </w:trPr>
        <w:tc>
          <w:tcPr>
            <w:tcW w:w="0" w:type="auto"/>
            <w:vAlign w:val="center"/>
            <w:hideMark/>
          </w:tcPr>
          <w:p w14:paraId="39C6736A"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0D46715E"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6277DE0A"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2B8E1CFF"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6012E7C9" w14:textId="77777777" w:rsidTr="00D53A7B">
        <w:trPr>
          <w:tblCellSpacing w:w="15" w:type="dxa"/>
        </w:trPr>
        <w:tc>
          <w:tcPr>
            <w:tcW w:w="0" w:type="auto"/>
            <w:vAlign w:val="center"/>
            <w:hideMark/>
          </w:tcPr>
          <w:p w14:paraId="0E9470CD"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DISPLAY</w:t>
            </w:r>
          </w:p>
        </w:tc>
        <w:tc>
          <w:tcPr>
            <w:tcW w:w="0" w:type="auto"/>
            <w:vAlign w:val="center"/>
            <w:hideMark/>
          </w:tcPr>
          <w:p w14:paraId="6FB830DA"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0.841</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083706DF"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0.571</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420F4D3D"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0.964</w:t>
            </w:r>
            <w:r w:rsidRPr="00AE5D97">
              <w:rPr>
                <w:rFonts w:asciiTheme="minorHAnsi" w:eastAsia="Times New Roman" w:hAnsiTheme="minorHAnsi" w:cs="Calibri"/>
                <w:sz w:val="22"/>
                <w:szCs w:val="22"/>
                <w:bdr w:val="none" w:sz="0" w:space="0" w:color="auto"/>
                <w:vertAlign w:val="superscript"/>
              </w:rPr>
              <w:t>***</w:t>
            </w:r>
          </w:p>
        </w:tc>
      </w:tr>
      <w:tr w:rsidR="00D53A7B" w:rsidRPr="00AE5D97" w14:paraId="35379200" w14:textId="77777777" w:rsidTr="00D53A7B">
        <w:trPr>
          <w:tblCellSpacing w:w="15" w:type="dxa"/>
        </w:trPr>
        <w:tc>
          <w:tcPr>
            <w:tcW w:w="0" w:type="auto"/>
            <w:vAlign w:val="center"/>
            <w:hideMark/>
          </w:tcPr>
          <w:p w14:paraId="505306ED"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1C3D841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(0.012)</w:t>
            </w:r>
          </w:p>
        </w:tc>
        <w:tc>
          <w:tcPr>
            <w:tcW w:w="0" w:type="auto"/>
            <w:vAlign w:val="center"/>
            <w:hideMark/>
          </w:tcPr>
          <w:p w14:paraId="7F00756F"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(0.003)</w:t>
            </w:r>
          </w:p>
        </w:tc>
        <w:tc>
          <w:tcPr>
            <w:tcW w:w="0" w:type="auto"/>
            <w:vAlign w:val="center"/>
            <w:hideMark/>
          </w:tcPr>
          <w:p w14:paraId="4FA62DCB"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(0.011)</w:t>
            </w:r>
          </w:p>
        </w:tc>
      </w:tr>
      <w:tr w:rsidR="00D53A7B" w:rsidRPr="00AE5D97" w14:paraId="57280597" w14:textId="77777777" w:rsidTr="00D53A7B">
        <w:trPr>
          <w:tblCellSpacing w:w="15" w:type="dxa"/>
        </w:trPr>
        <w:tc>
          <w:tcPr>
            <w:tcW w:w="0" w:type="auto"/>
            <w:vAlign w:val="center"/>
            <w:hideMark/>
          </w:tcPr>
          <w:p w14:paraId="2FE8C7E4"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10495105"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67B5E27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47BDCB2B"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255C2F33" w14:textId="77777777" w:rsidTr="00D53A7B">
        <w:trPr>
          <w:tblCellSpacing w:w="15" w:type="dxa"/>
        </w:trPr>
        <w:tc>
          <w:tcPr>
            <w:tcW w:w="0" w:type="auto"/>
            <w:vAlign w:val="center"/>
            <w:hideMark/>
          </w:tcPr>
          <w:p w14:paraId="356B4AF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TPR_ONLY</w:t>
            </w:r>
          </w:p>
        </w:tc>
        <w:tc>
          <w:tcPr>
            <w:tcW w:w="0" w:type="auto"/>
            <w:vAlign w:val="center"/>
            <w:hideMark/>
          </w:tcPr>
          <w:p w14:paraId="7026FEA0"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-0.198</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230342BA"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0.013</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4F23A420"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-0.102</w:t>
            </w:r>
            <w:r w:rsidRPr="00AE5D97">
              <w:rPr>
                <w:rFonts w:asciiTheme="minorHAnsi" w:eastAsia="Times New Roman" w:hAnsiTheme="minorHAnsi" w:cs="Calibri"/>
                <w:sz w:val="22"/>
                <w:szCs w:val="22"/>
                <w:bdr w:val="none" w:sz="0" w:space="0" w:color="auto"/>
                <w:vertAlign w:val="superscript"/>
              </w:rPr>
              <w:t>***</w:t>
            </w:r>
          </w:p>
        </w:tc>
      </w:tr>
      <w:tr w:rsidR="00D53A7B" w:rsidRPr="00AE5D97" w14:paraId="351B9DDD" w14:textId="77777777" w:rsidTr="00D53A7B">
        <w:trPr>
          <w:tblCellSpacing w:w="15" w:type="dxa"/>
        </w:trPr>
        <w:tc>
          <w:tcPr>
            <w:tcW w:w="0" w:type="auto"/>
            <w:vAlign w:val="center"/>
            <w:hideMark/>
          </w:tcPr>
          <w:p w14:paraId="5C8B8D9E"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70C4DB49"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(0.009)</w:t>
            </w:r>
          </w:p>
        </w:tc>
        <w:tc>
          <w:tcPr>
            <w:tcW w:w="0" w:type="auto"/>
            <w:vAlign w:val="center"/>
            <w:hideMark/>
          </w:tcPr>
          <w:p w14:paraId="4B1D6725"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(0.003)</w:t>
            </w:r>
          </w:p>
        </w:tc>
        <w:tc>
          <w:tcPr>
            <w:tcW w:w="0" w:type="auto"/>
            <w:vAlign w:val="center"/>
            <w:hideMark/>
          </w:tcPr>
          <w:p w14:paraId="420AD85F"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(0.009)</w:t>
            </w:r>
          </w:p>
        </w:tc>
      </w:tr>
      <w:tr w:rsidR="00D53A7B" w:rsidRPr="00AE5D97" w14:paraId="6A4506F5" w14:textId="77777777" w:rsidTr="00D53A7B">
        <w:trPr>
          <w:tblCellSpacing w:w="15" w:type="dxa"/>
        </w:trPr>
        <w:tc>
          <w:tcPr>
            <w:tcW w:w="0" w:type="auto"/>
            <w:vAlign w:val="center"/>
            <w:hideMark/>
          </w:tcPr>
          <w:p w14:paraId="7F83E998"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02A562E9"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1DD02D55"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5667E18F"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0A342416" w14:textId="77777777" w:rsidTr="00D53A7B">
        <w:trPr>
          <w:tblCellSpacing w:w="15" w:type="dxa"/>
        </w:trPr>
        <w:tc>
          <w:tcPr>
            <w:tcW w:w="0" w:type="auto"/>
            <w:vAlign w:val="center"/>
            <w:hideMark/>
          </w:tcPr>
          <w:p w14:paraId="7528E74D"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SEGMENTMAINSTREAM</w:t>
            </w:r>
          </w:p>
        </w:tc>
        <w:tc>
          <w:tcPr>
            <w:tcW w:w="0" w:type="auto"/>
            <w:vAlign w:val="center"/>
            <w:hideMark/>
          </w:tcPr>
          <w:p w14:paraId="3D3E704E"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0.324</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1F673994"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0.445</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5618A30E"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0.310</w:t>
            </w:r>
            <w:r w:rsidRPr="00AE5D97">
              <w:rPr>
                <w:rFonts w:asciiTheme="minorHAnsi" w:eastAsia="Times New Roman" w:hAnsiTheme="minorHAnsi" w:cs="Calibri"/>
                <w:sz w:val="22"/>
                <w:szCs w:val="22"/>
                <w:bdr w:val="none" w:sz="0" w:space="0" w:color="auto"/>
                <w:vertAlign w:val="superscript"/>
              </w:rPr>
              <w:t>***</w:t>
            </w:r>
          </w:p>
        </w:tc>
      </w:tr>
      <w:tr w:rsidR="00D53A7B" w:rsidRPr="00AE5D97" w14:paraId="3B5E6ECA" w14:textId="77777777" w:rsidTr="00D53A7B">
        <w:trPr>
          <w:tblCellSpacing w:w="15" w:type="dxa"/>
        </w:trPr>
        <w:tc>
          <w:tcPr>
            <w:tcW w:w="0" w:type="auto"/>
            <w:vAlign w:val="center"/>
            <w:hideMark/>
          </w:tcPr>
          <w:p w14:paraId="0D5904DC"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2B1C2D7C"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(0.004)</w:t>
            </w:r>
          </w:p>
        </w:tc>
        <w:tc>
          <w:tcPr>
            <w:tcW w:w="0" w:type="auto"/>
            <w:vAlign w:val="center"/>
            <w:hideMark/>
          </w:tcPr>
          <w:p w14:paraId="7309C569"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(0.097)</w:t>
            </w:r>
          </w:p>
        </w:tc>
        <w:tc>
          <w:tcPr>
            <w:tcW w:w="0" w:type="auto"/>
            <w:vAlign w:val="center"/>
            <w:hideMark/>
          </w:tcPr>
          <w:p w14:paraId="58E7456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(0.003)</w:t>
            </w:r>
          </w:p>
        </w:tc>
      </w:tr>
      <w:tr w:rsidR="00D53A7B" w:rsidRPr="00AE5D97" w14:paraId="364D9879" w14:textId="77777777" w:rsidTr="00D53A7B">
        <w:trPr>
          <w:tblCellSpacing w:w="15" w:type="dxa"/>
        </w:trPr>
        <w:tc>
          <w:tcPr>
            <w:tcW w:w="0" w:type="auto"/>
            <w:vAlign w:val="center"/>
            <w:hideMark/>
          </w:tcPr>
          <w:p w14:paraId="30CD043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44277ABC"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399C6673"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40130FB0"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00283998" w14:textId="77777777" w:rsidTr="00D53A7B">
        <w:trPr>
          <w:tblCellSpacing w:w="15" w:type="dxa"/>
        </w:trPr>
        <w:tc>
          <w:tcPr>
            <w:tcW w:w="0" w:type="auto"/>
            <w:vAlign w:val="center"/>
            <w:hideMark/>
          </w:tcPr>
          <w:p w14:paraId="59DF2303"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SEGMENTUPSCALE</w:t>
            </w:r>
          </w:p>
        </w:tc>
        <w:tc>
          <w:tcPr>
            <w:tcW w:w="0" w:type="auto"/>
            <w:vAlign w:val="center"/>
            <w:hideMark/>
          </w:tcPr>
          <w:p w14:paraId="604F07C0"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0.576</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52E92C89"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0.446</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565E712A"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0.541</w:t>
            </w:r>
            <w:r w:rsidRPr="00AE5D97">
              <w:rPr>
                <w:rFonts w:asciiTheme="minorHAnsi" w:eastAsia="Times New Roman" w:hAnsiTheme="minorHAnsi" w:cs="Calibri"/>
                <w:sz w:val="22"/>
                <w:szCs w:val="22"/>
                <w:bdr w:val="none" w:sz="0" w:space="0" w:color="auto"/>
                <w:vertAlign w:val="superscript"/>
              </w:rPr>
              <w:t>***</w:t>
            </w:r>
          </w:p>
        </w:tc>
      </w:tr>
      <w:tr w:rsidR="00D53A7B" w:rsidRPr="00AE5D97" w14:paraId="6A1C3FE0" w14:textId="77777777" w:rsidTr="00D53A7B">
        <w:trPr>
          <w:tblCellSpacing w:w="15" w:type="dxa"/>
        </w:trPr>
        <w:tc>
          <w:tcPr>
            <w:tcW w:w="0" w:type="auto"/>
            <w:vAlign w:val="center"/>
            <w:hideMark/>
          </w:tcPr>
          <w:p w14:paraId="22362DD3"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1388B493"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(0.004)</w:t>
            </w:r>
          </w:p>
        </w:tc>
        <w:tc>
          <w:tcPr>
            <w:tcW w:w="0" w:type="auto"/>
            <w:vAlign w:val="center"/>
            <w:hideMark/>
          </w:tcPr>
          <w:p w14:paraId="7E8420BF"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(0.097)</w:t>
            </w:r>
          </w:p>
        </w:tc>
        <w:tc>
          <w:tcPr>
            <w:tcW w:w="0" w:type="auto"/>
            <w:vAlign w:val="center"/>
            <w:hideMark/>
          </w:tcPr>
          <w:p w14:paraId="2DE94C2E"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(0.004)</w:t>
            </w:r>
          </w:p>
        </w:tc>
      </w:tr>
      <w:tr w:rsidR="00D53A7B" w:rsidRPr="00AE5D97" w14:paraId="16BC4ADA" w14:textId="77777777" w:rsidTr="00D53A7B">
        <w:trPr>
          <w:tblCellSpacing w:w="15" w:type="dxa"/>
        </w:trPr>
        <w:tc>
          <w:tcPr>
            <w:tcW w:w="0" w:type="auto"/>
            <w:vAlign w:val="center"/>
            <w:hideMark/>
          </w:tcPr>
          <w:p w14:paraId="58CB52EF"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0B397D8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3790A02C"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425D7773"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57887F7B" w14:textId="77777777" w:rsidTr="00D53A7B">
        <w:trPr>
          <w:tblCellSpacing w:w="15" w:type="dxa"/>
        </w:trPr>
        <w:tc>
          <w:tcPr>
            <w:tcW w:w="0" w:type="auto"/>
            <w:vAlign w:val="center"/>
            <w:hideMark/>
          </w:tcPr>
          <w:p w14:paraId="5090390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FEATURE:CATEGORYCOLD CEREAL</w:t>
            </w:r>
          </w:p>
        </w:tc>
        <w:tc>
          <w:tcPr>
            <w:tcW w:w="0" w:type="auto"/>
            <w:vAlign w:val="center"/>
            <w:hideMark/>
          </w:tcPr>
          <w:p w14:paraId="47E8A559"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0.385</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431C1F13"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28E0EA4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0.312</w:t>
            </w:r>
            <w:r w:rsidRPr="00AE5D97">
              <w:rPr>
                <w:rFonts w:asciiTheme="minorHAnsi" w:eastAsia="Times New Roman" w:hAnsiTheme="minorHAnsi" w:cs="Calibri"/>
                <w:sz w:val="22"/>
                <w:szCs w:val="22"/>
                <w:bdr w:val="none" w:sz="0" w:space="0" w:color="auto"/>
                <w:vertAlign w:val="superscript"/>
              </w:rPr>
              <w:t>***</w:t>
            </w:r>
          </w:p>
        </w:tc>
      </w:tr>
      <w:tr w:rsidR="00D53A7B" w:rsidRPr="00AE5D97" w14:paraId="75C4903E" w14:textId="77777777" w:rsidTr="00D53A7B">
        <w:trPr>
          <w:tblCellSpacing w:w="15" w:type="dxa"/>
        </w:trPr>
        <w:tc>
          <w:tcPr>
            <w:tcW w:w="0" w:type="auto"/>
            <w:vAlign w:val="center"/>
            <w:hideMark/>
          </w:tcPr>
          <w:p w14:paraId="2A8F7BC9"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5D8C8949"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(0.017)</w:t>
            </w:r>
          </w:p>
        </w:tc>
        <w:tc>
          <w:tcPr>
            <w:tcW w:w="0" w:type="auto"/>
            <w:vAlign w:val="center"/>
            <w:hideMark/>
          </w:tcPr>
          <w:p w14:paraId="737BA95B"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6A1D013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(0.016)</w:t>
            </w:r>
          </w:p>
        </w:tc>
      </w:tr>
      <w:tr w:rsidR="00D53A7B" w:rsidRPr="00AE5D97" w14:paraId="64F5FB40" w14:textId="77777777" w:rsidTr="00D53A7B">
        <w:trPr>
          <w:tblCellSpacing w:w="15" w:type="dxa"/>
        </w:trPr>
        <w:tc>
          <w:tcPr>
            <w:tcW w:w="0" w:type="auto"/>
            <w:vAlign w:val="center"/>
            <w:hideMark/>
          </w:tcPr>
          <w:p w14:paraId="10DE7EA1"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42ACB3BD"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76783DE9"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7DEC1531"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7A3DC55C" w14:textId="77777777" w:rsidTr="00D53A7B">
        <w:trPr>
          <w:tblCellSpacing w:w="15" w:type="dxa"/>
        </w:trPr>
        <w:tc>
          <w:tcPr>
            <w:tcW w:w="0" w:type="auto"/>
            <w:vAlign w:val="center"/>
            <w:hideMark/>
          </w:tcPr>
          <w:p w14:paraId="4BB4A93B"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FEATURE:CATEGORYFROZEN PIZZA</w:t>
            </w:r>
          </w:p>
        </w:tc>
        <w:tc>
          <w:tcPr>
            <w:tcW w:w="0" w:type="auto"/>
            <w:vAlign w:val="center"/>
            <w:hideMark/>
          </w:tcPr>
          <w:p w14:paraId="6CCD143F"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0.487</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128EB099"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07198CDE"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0.322</w:t>
            </w:r>
            <w:r w:rsidRPr="00AE5D97">
              <w:rPr>
                <w:rFonts w:asciiTheme="minorHAnsi" w:eastAsia="Times New Roman" w:hAnsiTheme="minorHAnsi" w:cs="Calibri"/>
                <w:sz w:val="22"/>
                <w:szCs w:val="22"/>
                <w:bdr w:val="none" w:sz="0" w:space="0" w:color="auto"/>
                <w:vertAlign w:val="superscript"/>
              </w:rPr>
              <w:t>***</w:t>
            </w:r>
          </w:p>
        </w:tc>
      </w:tr>
      <w:tr w:rsidR="00D53A7B" w:rsidRPr="00AE5D97" w14:paraId="0ABBAA44" w14:textId="77777777" w:rsidTr="00D53A7B">
        <w:trPr>
          <w:tblCellSpacing w:w="15" w:type="dxa"/>
        </w:trPr>
        <w:tc>
          <w:tcPr>
            <w:tcW w:w="0" w:type="auto"/>
            <w:vAlign w:val="center"/>
            <w:hideMark/>
          </w:tcPr>
          <w:p w14:paraId="2EC95AC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7DAC3D9C"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(0.017)</w:t>
            </w:r>
          </w:p>
        </w:tc>
        <w:tc>
          <w:tcPr>
            <w:tcW w:w="0" w:type="auto"/>
            <w:vAlign w:val="center"/>
            <w:hideMark/>
          </w:tcPr>
          <w:p w14:paraId="53C48826"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35A80B06"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(0.015)</w:t>
            </w:r>
          </w:p>
        </w:tc>
      </w:tr>
      <w:tr w:rsidR="00D53A7B" w:rsidRPr="00AE5D97" w14:paraId="7133138C" w14:textId="77777777" w:rsidTr="00D53A7B">
        <w:trPr>
          <w:tblCellSpacing w:w="15" w:type="dxa"/>
        </w:trPr>
        <w:tc>
          <w:tcPr>
            <w:tcW w:w="0" w:type="auto"/>
            <w:vAlign w:val="center"/>
            <w:hideMark/>
          </w:tcPr>
          <w:p w14:paraId="5C7FB84F"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2ACEA516"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54A01688"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1C8D3B9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0D5F1431" w14:textId="77777777" w:rsidTr="00D53A7B">
        <w:trPr>
          <w:tblCellSpacing w:w="15" w:type="dxa"/>
        </w:trPr>
        <w:tc>
          <w:tcPr>
            <w:tcW w:w="0" w:type="auto"/>
            <w:vAlign w:val="center"/>
            <w:hideMark/>
          </w:tcPr>
          <w:p w14:paraId="4F81D4F3"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CATEGORYCOLD CEREAL:DISPLAY</w:t>
            </w:r>
          </w:p>
        </w:tc>
        <w:tc>
          <w:tcPr>
            <w:tcW w:w="0" w:type="auto"/>
            <w:vAlign w:val="center"/>
            <w:hideMark/>
          </w:tcPr>
          <w:p w14:paraId="42D3481E"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-0.196</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3E82789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2E58526E"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-0.241</w:t>
            </w:r>
            <w:r w:rsidRPr="00AE5D97">
              <w:rPr>
                <w:rFonts w:asciiTheme="minorHAnsi" w:eastAsia="Times New Roman" w:hAnsiTheme="minorHAnsi" w:cs="Calibri"/>
                <w:sz w:val="22"/>
                <w:szCs w:val="22"/>
                <w:bdr w:val="none" w:sz="0" w:space="0" w:color="auto"/>
                <w:vertAlign w:val="superscript"/>
              </w:rPr>
              <w:t>***</w:t>
            </w:r>
          </w:p>
        </w:tc>
      </w:tr>
      <w:tr w:rsidR="00D53A7B" w:rsidRPr="00AE5D97" w14:paraId="6E326F4A" w14:textId="77777777" w:rsidTr="00D53A7B">
        <w:trPr>
          <w:tblCellSpacing w:w="15" w:type="dxa"/>
        </w:trPr>
        <w:tc>
          <w:tcPr>
            <w:tcW w:w="0" w:type="auto"/>
            <w:vAlign w:val="center"/>
            <w:hideMark/>
          </w:tcPr>
          <w:p w14:paraId="13964131"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064FC0C8"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(0.011)</w:t>
            </w:r>
          </w:p>
        </w:tc>
        <w:tc>
          <w:tcPr>
            <w:tcW w:w="0" w:type="auto"/>
            <w:vAlign w:val="center"/>
            <w:hideMark/>
          </w:tcPr>
          <w:p w14:paraId="3CA3732D"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658659DD"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(0.010)</w:t>
            </w:r>
          </w:p>
        </w:tc>
      </w:tr>
      <w:tr w:rsidR="00D53A7B" w:rsidRPr="00AE5D97" w14:paraId="5B10A95F" w14:textId="77777777" w:rsidTr="00D53A7B">
        <w:trPr>
          <w:tblCellSpacing w:w="15" w:type="dxa"/>
        </w:trPr>
        <w:tc>
          <w:tcPr>
            <w:tcW w:w="0" w:type="auto"/>
            <w:vAlign w:val="center"/>
            <w:hideMark/>
          </w:tcPr>
          <w:p w14:paraId="1FE45B54"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1690594B"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3ABE596E"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337999DE"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7DAAA35B" w14:textId="77777777" w:rsidTr="00D53A7B">
        <w:trPr>
          <w:tblCellSpacing w:w="15" w:type="dxa"/>
        </w:trPr>
        <w:tc>
          <w:tcPr>
            <w:tcW w:w="0" w:type="auto"/>
            <w:vAlign w:val="center"/>
            <w:hideMark/>
          </w:tcPr>
          <w:p w14:paraId="293E858B"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CATEGORYFROZEN PIZZA:DISPLAY</w:t>
            </w:r>
          </w:p>
        </w:tc>
        <w:tc>
          <w:tcPr>
            <w:tcW w:w="0" w:type="auto"/>
            <w:vAlign w:val="center"/>
            <w:hideMark/>
          </w:tcPr>
          <w:p w14:paraId="5E95EBC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-0.101</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388319AB"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187C8FF0"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-0.212</w:t>
            </w:r>
            <w:r w:rsidRPr="00AE5D97">
              <w:rPr>
                <w:rFonts w:asciiTheme="minorHAnsi" w:eastAsia="Times New Roman" w:hAnsiTheme="minorHAnsi" w:cs="Calibri"/>
                <w:sz w:val="22"/>
                <w:szCs w:val="22"/>
                <w:bdr w:val="none" w:sz="0" w:space="0" w:color="auto"/>
                <w:vertAlign w:val="superscript"/>
              </w:rPr>
              <w:t>***</w:t>
            </w:r>
          </w:p>
        </w:tc>
      </w:tr>
      <w:tr w:rsidR="00D53A7B" w:rsidRPr="00AE5D97" w14:paraId="589940C2" w14:textId="77777777" w:rsidTr="00D53A7B">
        <w:trPr>
          <w:tblCellSpacing w:w="15" w:type="dxa"/>
        </w:trPr>
        <w:tc>
          <w:tcPr>
            <w:tcW w:w="0" w:type="auto"/>
            <w:vAlign w:val="center"/>
            <w:hideMark/>
          </w:tcPr>
          <w:p w14:paraId="1649CA9B"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27EE4931"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(0.011)</w:t>
            </w:r>
          </w:p>
        </w:tc>
        <w:tc>
          <w:tcPr>
            <w:tcW w:w="0" w:type="auto"/>
            <w:vAlign w:val="center"/>
            <w:hideMark/>
          </w:tcPr>
          <w:p w14:paraId="7B7AAF1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2C9B3050"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(0.010)</w:t>
            </w:r>
          </w:p>
        </w:tc>
      </w:tr>
      <w:tr w:rsidR="00D53A7B" w:rsidRPr="00AE5D97" w14:paraId="1A94CE89" w14:textId="77777777" w:rsidTr="00D53A7B">
        <w:trPr>
          <w:tblCellSpacing w:w="15" w:type="dxa"/>
        </w:trPr>
        <w:tc>
          <w:tcPr>
            <w:tcW w:w="0" w:type="auto"/>
            <w:vAlign w:val="center"/>
            <w:hideMark/>
          </w:tcPr>
          <w:p w14:paraId="0A562833"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2650D836"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0683657D"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79D9260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5D842214" w14:textId="77777777" w:rsidTr="00D53A7B">
        <w:trPr>
          <w:tblCellSpacing w:w="15" w:type="dxa"/>
        </w:trPr>
        <w:tc>
          <w:tcPr>
            <w:tcW w:w="0" w:type="auto"/>
            <w:vAlign w:val="center"/>
            <w:hideMark/>
          </w:tcPr>
          <w:p w14:paraId="59C41823"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CATEGORYCOLD CEREAL:TPR_ONLY</w:t>
            </w:r>
          </w:p>
        </w:tc>
        <w:tc>
          <w:tcPr>
            <w:tcW w:w="0" w:type="auto"/>
            <w:vAlign w:val="center"/>
            <w:hideMark/>
          </w:tcPr>
          <w:p w14:paraId="52DEE3A9"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0.140</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4BD0A84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1ED49C7D"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0.286</w:t>
            </w:r>
            <w:r w:rsidRPr="00AE5D97">
              <w:rPr>
                <w:rFonts w:asciiTheme="minorHAnsi" w:eastAsia="Times New Roman" w:hAnsiTheme="minorHAnsi" w:cs="Calibri"/>
                <w:sz w:val="22"/>
                <w:szCs w:val="22"/>
                <w:bdr w:val="none" w:sz="0" w:space="0" w:color="auto"/>
                <w:vertAlign w:val="superscript"/>
              </w:rPr>
              <w:t>***</w:t>
            </w:r>
          </w:p>
        </w:tc>
      </w:tr>
      <w:tr w:rsidR="00D53A7B" w:rsidRPr="00AE5D97" w14:paraId="040AA42E" w14:textId="77777777" w:rsidTr="00D53A7B">
        <w:trPr>
          <w:tblCellSpacing w:w="15" w:type="dxa"/>
        </w:trPr>
        <w:tc>
          <w:tcPr>
            <w:tcW w:w="0" w:type="auto"/>
            <w:vAlign w:val="center"/>
            <w:hideMark/>
          </w:tcPr>
          <w:p w14:paraId="311C3BB9"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232BF59C"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(0.009)</w:t>
            </w:r>
          </w:p>
        </w:tc>
        <w:tc>
          <w:tcPr>
            <w:tcW w:w="0" w:type="auto"/>
            <w:vAlign w:val="center"/>
            <w:hideMark/>
          </w:tcPr>
          <w:p w14:paraId="687A2D7F"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32305A7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(0.008)</w:t>
            </w:r>
          </w:p>
        </w:tc>
      </w:tr>
      <w:tr w:rsidR="00D53A7B" w:rsidRPr="00AE5D97" w14:paraId="0C612B89" w14:textId="77777777" w:rsidTr="00D53A7B">
        <w:trPr>
          <w:tblCellSpacing w:w="15" w:type="dxa"/>
        </w:trPr>
        <w:tc>
          <w:tcPr>
            <w:tcW w:w="0" w:type="auto"/>
            <w:vAlign w:val="center"/>
            <w:hideMark/>
          </w:tcPr>
          <w:p w14:paraId="2749273E"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3C7347A5"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2D9061C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1703EB28"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4A80707A" w14:textId="77777777" w:rsidTr="00D53A7B">
        <w:trPr>
          <w:tblCellSpacing w:w="15" w:type="dxa"/>
        </w:trPr>
        <w:tc>
          <w:tcPr>
            <w:tcW w:w="0" w:type="auto"/>
            <w:vAlign w:val="center"/>
            <w:hideMark/>
          </w:tcPr>
          <w:p w14:paraId="06CFDD9F"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CATEGORYFROZEN PIZZA:TPR_ONLY</w:t>
            </w:r>
          </w:p>
        </w:tc>
        <w:tc>
          <w:tcPr>
            <w:tcW w:w="0" w:type="auto"/>
            <w:vAlign w:val="center"/>
            <w:hideMark/>
          </w:tcPr>
          <w:p w14:paraId="6F75CEBC"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0.296</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1589086C"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4514D01B"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0.334</w:t>
            </w:r>
            <w:r w:rsidRPr="00AE5D97">
              <w:rPr>
                <w:rFonts w:asciiTheme="minorHAnsi" w:eastAsia="Times New Roman" w:hAnsiTheme="minorHAnsi" w:cs="Calibri"/>
                <w:sz w:val="22"/>
                <w:szCs w:val="22"/>
                <w:bdr w:val="none" w:sz="0" w:space="0" w:color="auto"/>
                <w:vertAlign w:val="superscript"/>
              </w:rPr>
              <w:t>***</w:t>
            </w:r>
          </w:p>
        </w:tc>
      </w:tr>
      <w:tr w:rsidR="00D53A7B" w:rsidRPr="00AE5D97" w14:paraId="45F59F03" w14:textId="77777777" w:rsidTr="00D53A7B">
        <w:trPr>
          <w:tblCellSpacing w:w="15" w:type="dxa"/>
        </w:trPr>
        <w:tc>
          <w:tcPr>
            <w:tcW w:w="0" w:type="auto"/>
            <w:vAlign w:val="center"/>
            <w:hideMark/>
          </w:tcPr>
          <w:p w14:paraId="3C67DBE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776BEFC0"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(0.011)</w:t>
            </w:r>
          </w:p>
        </w:tc>
        <w:tc>
          <w:tcPr>
            <w:tcW w:w="0" w:type="auto"/>
            <w:vAlign w:val="center"/>
            <w:hideMark/>
          </w:tcPr>
          <w:p w14:paraId="02D999DB"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70F018D5"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(0.010)</w:t>
            </w:r>
          </w:p>
        </w:tc>
      </w:tr>
      <w:tr w:rsidR="00D53A7B" w:rsidRPr="00AE5D97" w14:paraId="4350FE4E" w14:textId="77777777" w:rsidTr="00D53A7B">
        <w:trPr>
          <w:tblCellSpacing w:w="15" w:type="dxa"/>
        </w:trPr>
        <w:tc>
          <w:tcPr>
            <w:tcW w:w="0" w:type="auto"/>
            <w:vAlign w:val="center"/>
            <w:hideMark/>
          </w:tcPr>
          <w:p w14:paraId="7AE21BC4"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4F501AB3"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4F1D1F7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2B4CFB4A"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29579F01" w14:textId="77777777" w:rsidTr="00D53A7B">
        <w:trPr>
          <w:tblCellSpacing w:w="15" w:type="dxa"/>
        </w:trPr>
        <w:tc>
          <w:tcPr>
            <w:tcW w:w="0" w:type="auto"/>
            <w:vAlign w:val="center"/>
            <w:hideMark/>
          </w:tcPr>
          <w:p w14:paraId="1538C790"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FEATURE:SEGMENTMAINSTREAM</w:t>
            </w:r>
          </w:p>
        </w:tc>
        <w:tc>
          <w:tcPr>
            <w:tcW w:w="0" w:type="auto"/>
            <w:vAlign w:val="center"/>
            <w:hideMark/>
          </w:tcPr>
          <w:p w14:paraId="3E4C8EE4"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-0.053</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1A12A7C8"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58BB6D29"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-0.059</w:t>
            </w:r>
            <w:r w:rsidRPr="00AE5D97">
              <w:rPr>
                <w:rFonts w:asciiTheme="minorHAnsi" w:eastAsia="Times New Roman" w:hAnsiTheme="minorHAnsi" w:cs="Calibri"/>
                <w:sz w:val="22"/>
                <w:szCs w:val="22"/>
                <w:bdr w:val="none" w:sz="0" w:space="0" w:color="auto"/>
                <w:vertAlign w:val="superscript"/>
              </w:rPr>
              <w:t>***</w:t>
            </w:r>
          </w:p>
        </w:tc>
      </w:tr>
      <w:tr w:rsidR="00D53A7B" w:rsidRPr="00AE5D97" w14:paraId="4368D7FA" w14:textId="77777777" w:rsidTr="00D53A7B">
        <w:trPr>
          <w:tblCellSpacing w:w="15" w:type="dxa"/>
        </w:trPr>
        <w:tc>
          <w:tcPr>
            <w:tcW w:w="0" w:type="auto"/>
            <w:vAlign w:val="center"/>
            <w:hideMark/>
          </w:tcPr>
          <w:p w14:paraId="217BAC6D"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20929AE1"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(0.012)</w:t>
            </w:r>
          </w:p>
        </w:tc>
        <w:tc>
          <w:tcPr>
            <w:tcW w:w="0" w:type="auto"/>
            <w:vAlign w:val="center"/>
            <w:hideMark/>
          </w:tcPr>
          <w:p w14:paraId="334C75F1"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17556DFA"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(0.011)</w:t>
            </w:r>
          </w:p>
        </w:tc>
      </w:tr>
      <w:tr w:rsidR="00D53A7B" w:rsidRPr="00AE5D97" w14:paraId="4CACB48B" w14:textId="77777777" w:rsidTr="00D53A7B">
        <w:trPr>
          <w:tblCellSpacing w:w="15" w:type="dxa"/>
        </w:trPr>
        <w:tc>
          <w:tcPr>
            <w:tcW w:w="0" w:type="auto"/>
            <w:vAlign w:val="center"/>
            <w:hideMark/>
          </w:tcPr>
          <w:p w14:paraId="2832689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30E3295F"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15B6E40D"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2457859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007B5E94" w14:textId="77777777" w:rsidTr="00D53A7B">
        <w:trPr>
          <w:tblCellSpacing w:w="15" w:type="dxa"/>
        </w:trPr>
        <w:tc>
          <w:tcPr>
            <w:tcW w:w="0" w:type="auto"/>
            <w:vAlign w:val="center"/>
            <w:hideMark/>
          </w:tcPr>
          <w:p w14:paraId="1897054D"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FEATURE:SEGMENTUPSCALE</w:t>
            </w:r>
          </w:p>
        </w:tc>
        <w:tc>
          <w:tcPr>
            <w:tcW w:w="0" w:type="auto"/>
            <w:vAlign w:val="center"/>
            <w:hideMark/>
          </w:tcPr>
          <w:p w14:paraId="74B3156A"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-0.262</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1549776D"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3E774413"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-0.238</w:t>
            </w:r>
            <w:r w:rsidRPr="00AE5D97">
              <w:rPr>
                <w:rFonts w:asciiTheme="minorHAnsi" w:eastAsia="Times New Roman" w:hAnsiTheme="minorHAnsi" w:cs="Calibri"/>
                <w:sz w:val="22"/>
                <w:szCs w:val="22"/>
                <w:bdr w:val="none" w:sz="0" w:space="0" w:color="auto"/>
                <w:vertAlign w:val="superscript"/>
              </w:rPr>
              <w:t>***</w:t>
            </w:r>
          </w:p>
        </w:tc>
      </w:tr>
      <w:tr w:rsidR="00D53A7B" w:rsidRPr="00AE5D97" w14:paraId="4DE10C67" w14:textId="77777777" w:rsidTr="00D53A7B">
        <w:trPr>
          <w:tblCellSpacing w:w="15" w:type="dxa"/>
        </w:trPr>
        <w:tc>
          <w:tcPr>
            <w:tcW w:w="0" w:type="auto"/>
            <w:vAlign w:val="center"/>
            <w:hideMark/>
          </w:tcPr>
          <w:p w14:paraId="17E806CB"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3B5967F9"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(0.015)</w:t>
            </w:r>
          </w:p>
        </w:tc>
        <w:tc>
          <w:tcPr>
            <w:tcW w:w="0" w:type="auto"/>
            <w:vAlign w:val="center"/>
            <w:hideMark/>
          </w:tcPr>
          <w:p w14:paraId="6FF692B5"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61672AC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(0.014)</w:t>
            </w:r>
          </w:p>
        </w:tc>
      </w:tr>
      <w:tr w:rsidR="00D53A7B" w:rsidRPr="00AE5D97" w14:paraId="63F6F8AE" w14:textId="77777777" w:rsidTr="00D53A7B">
        <w:trPr>
          <w:tblCellSpacing w:w="15" w:type="dxa"/>
        </w:trPr>
        <w:tc>
          <w:tcPr>
            <w:tcW w:w="0" w:type="auto"/>
            <w:vAlign w:val="center"/>
            <w:hideMark/>
          </w:tcPr>
          <w:p w14:paraId="4DA5ABC6"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67BBBB65"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2811042F"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2FDA4788"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5F27B343" w14:textId="77777777" w:rsidTr="00D53A7B">
        <w:trPr>
          <w:tblCellSpacing w:w="15" w:type="dxa"/>
        </w:trPr>
        <w:tc>
          <w:tcPr>
            <w:tcW w:w="0" w:type="auto"/>
            <w:vAlign w:val="center"/>
            <w:hideMark/>
          </w:tcPr>
          <w:p w14:paraId="14AF27F8"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DISPLAY:SEGMENTMAINSTREAM</w:t>
            </w:r>
          </w:p>
        </w:tc>
        <w:tc>
          <w:tcPr>
            <w:tcW w:w="0" w:type="auto"/>
            <w:vAlign w:val="center"/>
            <w:hideMark/>
          </w:tcPr>
          <w:p w14:paraId="1E9D192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-0.051</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0BD9DE2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402B7B58"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-0.048</w:t>
            </w:r>
            <w:r w:rsidRPr="00AE5D97">
              <w:rPr>
                <w:rFonts w:asciiTheme="minorHAnsi" w:eastAsia="Times New Roman" w:hAnsiTheme="minorHAnsi" w:cs="Calibri"/>
                <w:sz w:val="22"/>
                <w:szCs w:val="22"/>
                <w:bdr w:val="none" w:sz="0" w:space="0" w:color="auto"/>
                <w:vertAlign w:val="superscript"/>
              </w:rPr>
              <w:t>***</w:t>
            </w:r>
          </w:p>
        </w:tc>
      </w:tr>
      <w:tr w:rsidR="00D53A7B" w:rsidRPr="00AE5D97" w14:paraId="5F02794E" w14:textId="77777777" w:rsidTr="00D53A7B">
        <w:trPr>
          <w:tblCellSpacing w:w="15" w:type="dxa"/>
        </w:trPr>
        <w:tc>
          <w:tcPr>
            <w:tcW w:w="0" w:type="auto"/>
            <w:vAlign w:val="center"/>
            <w:hideMark/>
          </w:tcPr>
          <w:p w14:paraId="1114F87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6C8BDE7D"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(0.012)</w:t>
            </w:r>
          </w:p>
        </w:tc>
        <w:tc>
          <w:tcPr>
            <w:tcW w:w="0" w:type="auto"/>
            <w:vAlign w:val="center"/>
            <w:hideMark/>
          </w:tcPr>
          <w:p w14:paraId="4CE360A3"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49FF378A"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(0.011)</w:t>
            </w:r>
          </w:p>
        </w:tc>
      </w:tr>
      <w:tr w:rsidR="00D53A7B" w:rsidRPr="00AE5D97" w14:paraId="6D945A97" w14:textId="77777777" w:rsidTr="00D53A7B">
        <w:trPr>
          <w:tblCellSpacing w:w="15" w:type="dxa"/>
        </w:trPr>
        <w:tc>
          <w:tcPr>
            <w:tcW w:w="0" w:type="auto"/>
            <w:vAlign w:val="center"/>
            <w:hideMark/>
          </w:tcPr>
          <w:p w14:paraId="7CF48CCF"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4CCADB7B"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1D52E84F"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10A6E463"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273ECDF0" w14:textId="77777777" w:rsidTr="00D53A7B">
        <w:trPr>
          <w:tblCellSpacing w:w="15" w:type="dxa"/>
        </w:trPr>
        <w:tc>
          <w:tcPr>
            <w:tcW w:w="0" w:type="auto"/>
            <w:vAlign w:val="center"/>
            <w:hideMark/>
          </w:tcPr>
          <w:p w14:paraId="6F644EA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DISPLAY:SEGMENTUPSCALE</w:t>
            </w:r>
          </w:p>
        </w:tc>
        <w:tc>
          <w:tcPr>
            <w:tcW w:w="0" w:type="auto"/>
            <w:vAlign w:val="center"/>
            <w:hideMark/>
          </w:tcPr>
          <w:p w14:paraId="76299FC0"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-0.068</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35E26F2E"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4ACFF6E0"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-0.082</w:t>
            </w:r>
            <w:r w:rsidRPr="00AE5D97">
              <w:rPr>
                <w:rFonts w:asciiTheme="minorHAnsi" w:eastAsia="Times New Roman" w:hAnsiTheme="minorHAnsi" w:cs="Calibri"/>
                <w:sz w:val="22"/>
                <w:szCs w:val="22"/>
                <w:bdr w:val="none" w:sz="0" w:space="0" w:color="auto"/>
                <w:vertAlign w:val="superscript"/>
              </w:rPr>
              <w:t>***</w:t>
            </w:r>
          </w:p>
        </w:tc>
      </w:tr>
      <w:tr w:rsidR="00D53A7B" w:rsidRPr="00AE5D97" w14:paraId="59CD1807" w14:textId="77777777" w:rsidTr="00D53A7B">
        <w:trPr>
          <w:tblCellSpacing w:w="15" w:type="dxa"/>
        </w:trPr>
        <w:tc>
          <w:tcPr>
            <w:tcW w:w="0" w:type="auto"/>
            <w:vAlign w:val="center"/>
            <w:hideMark/>
          </w:tcPr>
          <w:p w14:paraId="2F6F2C8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570B332B"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(0.014)</w:t>
            </w:r>
          </w:p>
        </w:tc>
        <w:tc>
          <w:tcPr>
            <w:tcW w:w="0" w:type="auto"/>
            <w:vAlign w:val="center"/>
            <w:hideMark/>
          </w:tcPr>
          <w:p w14:paraId="63B6DE7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7980B5D8"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(0.013)</w:t>
            </w:r>
          </w:p>
        </w:tc>
      </w:tr>
      <w:tr w:rsidR="00D53A7B" w:rsidRPr="00AE5D97" w14:paraId="044EC628" w14:textId="77777777" w:rsidTr="00D53A7B">
        <w:trPr>
          <w:tblCellSpacing w:w="15" w:type="dxa"/>
        </w:trPr>
        <w:tc>
          <w:tcPr>
            <w:tcW w:w="0" w:type="auto"/>
            <w:vAlign w:val="center"/>
            <w:hideMark/>
          </w:tcPr>
          <w:p w14:paraId="2C1FA86D"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558D15F1"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208FAF2C"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433FDEAF"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2E61A1FA" w14:textId="77777777" w:rsidTr="00D53A7B">
        <w:trPr>
          <w:tblCellSpacing w:w="15" w:type="dxa"/>
        </w:trPr>
        <w:tc>
          <w:tcPr>
            <w:tcW w:w="0" w:type="auto"/>
            <w:vAlign w:val="center"/>
            <w:hideMark/>
          </w:tcPr>
          <w:p w14:paraId="5D149331"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TPR_ONLY:SEGMENTMAINSTREAM</w:t>
            </w:r>
          </w:p>
        </w:tc>
        <w:tc>
          <w:tcPr>
            <w:tcW w:w="0" w:type="auto"/>
            <w:vAlign w:val="center"/>
            <w:hideMark/>
          </w:tcPr>
          <w:p w14:paraId="795FB483"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0.140</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679CED23"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0A42591F"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0.109</w:t>
            </w:r>
            <w:r w:rsidRPr="00AE5D97">
              <w:rPr>
                <w:rFonts w:asciiTheme="minorHAnsi" w:eastAsia="Times New Roman" w:hAnsiTheme="minorHAnsi" w:cs="Calibri"/>
                <w:sz w:val="22"/>
                <w:szCs w:val="22"/>
                <w:bdr w:val="none" w:sz="0" w:space="0" w:color="auto"/>
                <w:vertAlign w:val="superscript"/>
              </w:rPr>
              <w:t>***</w:t>
            </w:r>
          </w:p>
        </w:tc>
      </w:tr>
      <w:tr w:rsidR="00D53A7B" w:rsidRPr="00AE5D97" w14:paraId="361F90AB" w14:textId="77777777" w:rsidTr="00D53A7B">
        <w:trPr>
          <w:tblCellSpacing w:w="15" w:type="dxa"/>
        </w:trPr>
        <w:tc>
          <w:tcPr>
            <w:tcW w:w="0" w:type="auto"/>
            <w:vAlign w:val="center"/>
            <w:hideMark/>
          </w:tcPr>
          <w:p w14:paraId="728FB1A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0D9E8E70"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(0.010)</w:t>
            </w:r>
          </w:p>
        </w:tc>
        <w:tc>
          <w:tcPr>
            <w:tcW w:w="0" w:type="auto"/>
            <w:vAlign w:val="center"/>
            <w:hideMark/>
          </w:tcPr>
          <w:p w14:paraId="16CB1876"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08761C1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(0.009)</w:t>
            </w:r>
          </w:p>
        </w:tc>
      </w:tr>
      <w:tr w:rsidR="00D53A7B" w:rsidRPr="00AE5D97" w14:paraId="419EC848" w14:textId="77777777" w:rsidTr="00D53A7B">
        <w:trPr>
          <w:tblCellSpacing w:w="15" w:type="dxa"/>
        </w:trPr>
        <w:tc>
          <w:tcPr>
            <w:tcW w:w="0" w:type="auto"/>
            <w:vAlign w:val="center"/>
            <w:hideMark/>
          </w:tcPr>
          <w:p w14:paraId="73FDB773"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6773B3FB"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5CCC921A"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2F0DDB3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1F09251C" w14:textId="77777777" w:rsidTr="00D53A7B">
        <w:trPr>
          <w:tblCellSpacing w:w="15" w:type="dxa"/>
        </w:trPr>
        <w:tc>
          <w:tcPr>
            <w:tcW w:w="0" w:type="auto"/>
            <w:vAlign w:val="center"/>
            <w:hideMark/>
          </w:tcPr>
          <w:p w14:paraId="03765810"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TPR_ONLY:SEGMENTUPSCALE</w:t>
            </w:r>
          </w:p>
        </w:tc>
        <w:tc>
          <w:tcPr>
            <w:tcW w:w="0" w:type="auto"/>
            <w:vAlign w:val="center"/>
            <w:hideMark/>
          </w:tcPr>
          <w:p w14:paraId="6E1D127C"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0.132</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6C5B137C"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7D07605F"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0.115</w:t>
            </w:r>
            <w:r w:rsidRPr="00AE5D97">
              <w:rPr>
                <w:rFonts w:asciiTheme="minorHAnsi" w:eastAsia="Times New Roman" w:hAnsiTheme="minorHAnsi" w:cs="Calibri"/>
                <w:sz w:val="22"/>
                <w:szCs w:val="22"/>
                <w:bdr w:val="none" w:sz="0" w:space="0" w:color="auto"/>
                <w:vertAlign w:val="superscript"/>
              </w:rPr>
              <w:t>***</w:t>
            </w:r>
          </w:p>
        </w:tc>
      </w:tr>
      <w:tr w:rsidR="00D53A7B" w:rsidRPr="00AE5D97" w14:paraId="78A20B4F" w14:textId="77777777" w:rsidTr="00D53A7B">
        <w:trPr>
          <w:tblCellSpacing w:w="15" w:type="dxa"/>
        </w:trPr>
        <w:tc>
          <w:tcPr>
            <w:tcW w:w="0" w:type="auto"/>
            <w:vAlign w:val="center"/>
            <w:hideMark/>
          </w:tcPr>
          <w:p w14:paraId="3CE15BBE"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2C89672F"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(0.012)</w:t>
            </w:r>
          </w:p>
        </w:tc>
        <w:tc>
          <w:tcPr>
            <w:tcW w:w="0" w:type="auto"/>
            <w:vAlign w:val="center"/>
            <w:hideMark/>
          </w:tcPr>
          <w:p w14:paraId="2E4843C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255CEAA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(0.011)</w:t>
            </w:r>
          </w:p>
        </w:tc>
      </w:tr>
      <w:tr w:rsidR="00D53A7B" w:rsidRPr="00AE5D97" w14:paraId="5A7B8E5A" w14:textId="77777777" w:rsidTr="00D53A7B">
        <w:trPr>
          <w:tblCellSpacing w:w="15" w:type="dxa"/>
        </w:trPr>
        <w:tc>
          <w:tcPr>
            <w:tcW w:w="0" w:type="auto"/>
            <w:vAlign w:val="center"/>
            <w:hideMark/>
          </w:tcPr>
          <w:p w14:paraId="7B98DA5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31FC691C"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3B59319C"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67D110BA"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135E870A" w14:textId="77777777" w:rsidTr="00D53A7B">
        <w:trPr>
          <w:tblCellSpacing w:w="15" w:type="dxa"/>
        </w:trPr>
        <w:tc>
          <w:tcPr>
            <w:tcW w:w="0" w:type="auto"/>
            <w:vAlign w:val="center"/>
            <w:hideMark/>
          </w:tcPr>
          <w:p w14:paraId="51110A48"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Constant</w:t>
            </w:r>
          </w:p>
        </w:tc>
        <w:tc>
          <w:tcPr>
            <w:tcW w:w="0" w:type="auto"/>
            <w:vAlign w:val="center"/>
            <w:hideMark/>
          </w:tcPr>
          <w:p w14:paraId="15C4421A"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2.816</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2528A009"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2.587</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229042C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2.018</w:t>
            </w:r>
            <w:r w:rsidRPr="00AE5D97">
              <w:rPr>
                <w:rFonts w:asciiTheme="minorHAnsi" w:eastAsia="Times New Roman" w:hAnsiTheme="minorHAnsi" w:cs="Calibri"/>
                <w:sz w:val="22"/>
                <w:szCs w:val="22"/>
                <w:bdr w:val="none" w:sz="0" w:space="0" w:color="auto"/>
                <w:vertAlign w:val="superscript"/>
              </w:rPr>
              <w:t>***</w:t>
            </w:r>
          </w:p>
        </w:tc>
      </w:tr>
      <w:tr w:rsidR="00D53A7B" w:rsidRPr="00AE5D97" w14:paraId="7D52444E" w14:textId="77777777" w:rsidTr="00D53A7B">
        <w:trPr>
          <w:tblCellSpacing w:w="15" w:type="dxa"/>
        </w:trPr>
        <w:tc>
          <w:tcPr>
            <w:tcW w:w="0" w:type="auto"/>
            <w:vAlign w:val="center"/>
            <w:hideMark/>
          </w:tcPr>
          <w:p w14:paraId="2C6F4DB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45046EF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(0.004)</w:t>
            </w:r>
          </w:p>
        </w:tc>
        <w:tc>
          <w:tcPr>
            <w:tcW w:w="0" w:type="auto"/>
            <w:vAlign w:val="center"/>
            <w:hideMark/>
          </w:tcPr>
          <w:p w14:paraId="5621061D"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(0.146)</w:t>
            </w:r>
          </w:p>
        </w:tc>
        <w:tc>
          <w:tcPr>
            <w:tcW w:w="0" w:type="auto"/>
            <w:vAlign w:val="center"/>
            <w:hideMark/>
          </w:tcPr>
          <w:p w14:paraId="4BF47C52"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(0.004)</w:t>
            </w:r>
          </w:p>
        </w:tc>
      </w:tr>
      <w:tr w:rsidR="00D53A7B" w:rsidRPr="00AE5D97" w14:paraId="12B8CB62" w14:textId="77777777" w:rsidTr="00D53A7B">
        <w:trPr>
          <w:tblCellSpacing w:w="15" w:type="dxa"/>
        </w:trPr>
        <w:tc>
          <w:tcPr>
            <w:tcW w:w="0" w:type="auto"/>
            <w:vAlign w:val="center"/>
            <w:hideMark/>
          </w:tcPr>
          <w:p w14:paraId="5813617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7A8EF941"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59FD2973"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602BFDE9"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1C2C599C" w14:textId="77777777" w:rsidTr="00D53A7B">
        <w:trPr>
          <w:tblCellSpacing w:w="15" w:type="dxa"/>
        </w:trPr>
        <w:tc>
          <w:tcPr>
            <w:tcW w:w="0" w:type="auto"/>
            <w:gridSpan w:val="4"/>
            <w:tcBorders>
              <w:bottom w:val="single" w:sz="6" w:space="0" w:color="000000"/>
            </w:tcBorders>
            <w:vAlign w:val="center"/>
            <w:hideMark/>
          </w:tcPr>
          <w:p w14:paraId="565F2C1E"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549B04AD" w14:textId="77777777" w:rsidTr="00D53A7B">
        <w:trPr>
          <w:tblCellSpacing w:w="15" w:type="dxa"/>
        </w:trPr>
        <w:tc>
          <w:tcPr>
            <w:tcW w:w="0" w:type="auto"/>
            <w:vAlign w:val="center"/>
            <w:hideMark/>
          </w:tcPr>
          <w:p w14:paraId="6C767FEC"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Observations</w:t>
            </w:r>
          </w:p>
        </w:tc>
        <w:tc>
          <w:tcPr>
            <w:tcW w:w="0" w:type="auto"/>
            <w:vAlign w:val="center"/>
            <w:hideMark/>
          </w:tcPr>
          <w:p w14:paraId="1916812A"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418,555</w:t>
            </w:r>
          </w:p>
        </w:tc>
        <w:tc>
          <w:tcPr>
            <w:tcW w:w="0" w:type="auto"/>
            <w:vAlign w:val="center"/>
            <w:hideMark/>
          </w:tcPr>
          <w:p w14:paraId="0F65E8A0"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418,555</w:t>
            </w:r>
          </w:p>
        </w:tc>
        <w:tc>
          <w:tcPr>
            <w:tcW w:w="0" w:type="auto"/>
            <w:vAlign w:val="center"/>
            <w:hideMark/>
          </w:tcPr>
          <w:p w14:paraId="5399F6B9"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418,555</w:t>
            </w:r>
          </w:p>
        </w:tc>
      </w:tr>
      <w:tr w:rsidR="00D53A7B" w:rsidRPr="00AE5D97" w14:paraId="74A26699" w14:textId="77777777" w:rsidTr="00D53A7B">
        <w:trPr>
          <w:tblCellSpacing w:w="15" w:type="dxa"/>
        </w:trPr>
        <w:tc>
          <w:tcPr>
            <w:tcW w:w="0" w:type="auto"/>
            <w:vAlign w:val="center"/>
            <w:hideMark/>
          </w:tcPr>
          <w:p w14:paraId="5A0F4926"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R</w:t>
            </w:r>
            <w:r w:rsidRPr="00AE5D97">
              <w:rPr>
                <w:rFonts w:asciiTheme="minorHAnsi" w:eastAsia="Times New Roman" w:hAnsiTheme="minorHAnsi" w:cs="Calibri"/>
                <w:sz w:val="22"/>
                <w:szCs w:val="22"/>
                <w:bdr w:val="none" w:sz="0" w:space="0" w:color="auto"/>
                <w:vertAlign w:val="superscript"/>
              </w:rPr>
              <w:t>2</w:t>
            </w:r>
          </w:p>
        </w:tc>
        <w:tc>
          <w:tcPr>
            <w:tcW w:w="0" w:type="auto"/>
            <w:vAlign w:val="center"/>
            <w:hideMark/>
          </w:tcPr>
          <w:p w14:paraId="17760AA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0.309</w:t>
            </w:r>
          </w:p>
        </w:tc>
        <w:tc>
          <w:tcPr>
            <w:tcW w:w="0" w:type="auto"/>
            <w:vAlign w:val="center"/>
            <w:hideMark/>
          </w:tcPr>
          <w:p w14:paraId="268365F6"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19EB582D"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0.371</w:t>
            </w:r>
          </w:p>
        </w:tc>
      </w:tr>
      <w:tr w:rsidR="00D53A7B" w:rsidRPr="00AE5D97" w14:paraId="77F7F491" w14:textId="77777777" w:rsidTr="00D53A7B">
        <w:trPr>
          <w:tblCellSpacing w:w="15" w:type="dxa"/>
        </w:trPr>
        <w:tc>
          <w:tcPr>
            <w:tcW w:w="0" w:type="auto"/>
            <w:vAlign w:val="center"/>
            <w:hideMark/>
          </w:tcPr>
          <w:p w14:paraId="1546FAE3"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Adjusted R</w:t>
            </w:r>
            <w:r w:rsidRPr="00AE5D97">
              <w:rPr>
                <w:rFonts w:asciiTheme="minorHAnsi" w:eastAsia="Times New Roman" w:hAnsiTheme="minorHAnsi" w:cs="Calibri"/>
                <w:sz w:val="22"/>
                <w:szCs w:val="22"/>
                <w:bdr w:val="none" w:sz="0" w:space="0" w:color="auto"/>
                <w:vertAlign w:val="superscript"/>
              </w:rPr>
              <w:t>2</w:t>
            </w:r>
          </w:p>
        </w:tc>
        <w:tc>
          <w:tcPr>
            <w:tcW w:w="0" w:type="auto"/>
            <w:vAlign w:val="center"/>
            <w:hideMark/>
          </w:tcPr>
          <w:p w14:paraId="5F13A151"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0.309</w:t>
            </w:r>
          </w:p>
        </w:tc>
        <w:tc>
          <w:tcPr>
            <w:tcW w:w="0" w:type="auto"/>
            <w:vAlign w:val="center"/>
            <w:hideMark/>
          </w:tcPr>
          <w:p w14:paraId="0F208BE0"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6EA2D5FB"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0.371</w:t>
            </w:r>
          </w:p>
        </w:tc>
      </w:tr>
      <w:tr w:rsidR="00D53A7B" w:rsidRPr="00AE5D97" w14:paraId="7C4E87E0" w14:textId="77777777" w:rsidTr="00D53A7B">
        <w:trPr>
          <w:tblCellSpacing w:w="15" w:type="dxa"/>
        </w:trPr>
        <w:tc>
          <w:tcPr>
            <w:tcW w:w="0" w:type="auto"/>
            <w:vAlign w:val="center"/>
            <w:hideMark/>
          </w:tcPr>
          <w:p w14:paraId="7E6E5E93"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Log Likelihood</w:t>
            </w:r>
          </w:p>
        </w:tc>
        <w:tc>
          <w:tcPr>
            <w:tcW w:w="0" w:type="auto"/>
            <w:vAlign w:val="center"/>
            <w:hideMark/>
          </w:tcPr>
          <w:p w14:paraId="6B2F3000"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0C5160EC"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-393,716.500</w:t>
            </w:r>
          </w:p>
        </w:tc>
        <w:tc>
          <w:tcPr>
            <w:tcW w:w="0" w:type="auto"/>
            <w:vAlign w:val="center"/>
            <w:hideMark/>
          </w:tcPr>
          <w:p w14:paraId="28FFE706"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08681B9C" w14:textId="77777777" w:rsidTr="00D53A7B">
        <w:trPr>
          <w:tblCellSpacing w:w="15" w:type="dxa"/>
        </w:trPr>
        <w:tc>
          <w:tcPr>
            <w:tcW w:w="0" w:type="auto"/>
            <w:vAlign w:val="center"/>
            <w:hideMark/>
          </w:tcPr>
          <w:p w14:paraId="6BBF8D24"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Akaike Inf. Crit.</w:t>
            </w:r>
          </w:p>
        </w:tc>
        <w:tc>
          <w:tcPr>
            <w:tcW w:w="0" w:type="auto"/>
            <w:vAlign w:val="center"/>
            <w:hideMark/>
          </w:tcPr>
          <w:p w14:paraId="2E968628"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5FA56B8B"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787,454.900</w:t>
            </w:r>
          </w:p>
        </w:tc>
        <w:tc>
          <w:tcPr>
            <w:tcW w:w="0" w:type="auto"/>
            <w:vAlign w:val="center"/>
            <w:hideMark/>
          </w:tcPr>
          <w:p w14:paraId="681BAA7B"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358FB1BB" w14:textId="77777777" w:rsidTr="00D53A7B">
        <w:trPr>
          <w:tblCellSpacing w:w="15" w:type="dxa"/>
        </w:trPr>
        <w:tc>
          <w:tcPr>
            <w:tcW w:w="0" w:type="auto"/>
            <w:vAlign w:val="center"/>
            <w:hideMark/>
          </w:tcPr>
          <w:p w14:paraId="1CF7EADE"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lastRenderedPageBreak/>
              <w:t>Bayesian Inf. Crit.</w:t>
            </w:r>
          </w:p>
        </w:tc>
        <w:tc>
          <w:tcPr>
            <w:tcW w:w="0" w:type="auto"/>
            <w:vAlign w:val="center"/>
            <w:hideMark/>
          </w:tcPr>
          <w:p w14:paraId="6DFA0D2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p>
        </w:tc>
        <w:tc>
          <w:tcPr>
            <w:tcW w:w="0" w:type="auto"/>
            <w:vAlign w:val="center"/>
            <w:hideMark/>
          </w:tcPr>
          <w:p w14:paraId="2CD78E73"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787,575.300</w:t>
            </w:r>
          </w:p>
        </w:tc>
        <w:tc>
          <w:tcPr>
            <w:tcW w:w="0" w:type="auto"/>
            <w:vAlign w:val="center"/>
            <w:hideMark/>
          </w:tcPr>
          <w:p w14:paraId="6480A03A"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04981334" w14:textId="77777777" w:rsidTr="00D53A7B">
        <w:trPr>
          <w:tblCellSpacing w:w="15" w:type="dxa"/>
        </w:trPr>
        <w:tc>
          <w:tcPr>
            <w:tcW w:w="0" w:type="auto"/>
            <w:vAlign w:val="center"/>
            <w:hideMark/>
          </w:tcPr>
          <w:p w14:paraId="64A2128C"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Residual Std. Error (df = 418535)</w:t>
            </w:r>
          </w:p>
        </w:tc>
        <w:tc>
          <w:tcPr>
            <w:tcW w:w="0" w:type="auto"/>
            <w:vAlign w:val="center"/>
            <w:hideMark/>
          </w:tcPr>
          <w:p w14:paraId="38AE66DE"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0.814</w:t>
            </w:r>
          </w:p>
        </w:tc>
        <w:tc>
          <w:tcPr>
            <w:tcW w:w="0" w:type="auto"/>
            <w:vAlign w:val="center"/>
            <w:hideMark/>
          </w:tcPr>
          <w:p w14:paraId="15AD1C9B"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2D2F2480"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0.756</w:t>
            </w:r>
          </w:p>
        </w:tc>
      </w:tr>
      <w:tr w:rsidR="00D53A7B" w:rsidRPr="00AE5D97" w14:paraId="2C6432F7" w14:textId="77777777" w:rsidTr="00D53A7B">
        <w:trPr>
          <w:tblCellSpacing w:w="15" w:type="dxa"/>
        </w:trPr>
        <w:tc>
          <w:tcPr>
            <w:tcW w:w="0" w:type="auto"/>
            <w:vAlign w:val="center"/>
            <w:hideMark/>
          </w:tcPr>
          <w:p w14:paraId="5925570E"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F Statistic (df = 19; 418535)</w:t>
            </w:r>
          </w:p>
        </w:tc>
        <w:tc>
          <w:tcPr>
            <w:tcW w:w="0" w:type="auto"/>
            <w:vAlign w:val="center"/>
            <w:hideMark/>
          </w:tcPr>
          <w:p w14:paraId="08899186"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9,854.735</w:t>
            </w:r>
            <w:r w:rsidRPr="00AE5D97">
              <w:rPr>
                <w:rFonts w:asciiTheme="minorHAnsi" w:eastAsia="Times New Roman" w:hAnsiTheme="minorHAnsi" w:cs="Calibri"/>
                <w:sz w:val="22"/>
                <w:szCs w:val="22"/>
                <w:bdr w:val="none" w:sz="0" w:space="0" w:color="auto"/>
                <w:vertAlign w:val="superscript"/>
              </w:rPr>
              <w:t>***</w:t>
            </w:r>
          </w:p>
        </w:tc>
        <w:tc>
          <w:tcPr>
            <w:tcW w:w="0" w:type="auto"/>
            <w:vAlign w:val="center"/>
            <w:hideMark/>
          </w:tcPr>
          <w:p w14:paraId="20A08890"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c>
          <w:tcPr>
            <w:tcW w:w="0" w:type="auto"/>
            <w:vAlign w:val="center"/>
            <w:hideMark/>
          </w:tcPr>
          <w:p w14:paraId="49A3CFB5"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rPr>
              <w:t>13,009.980</w:t>
            </w:r>
            <w:r w:rsidRPr="00AE5D97">
              <w:rPr>
                <w:rFonts w:asciiTheme="minorHAnsi" w:eastAsia="Times New Roman" w:hAnsiTheme="minorHAnsi" w:cs="Calibri"/>
                <w:sz w:val="22"/>
                <w:szCs w:val="22"/>
                <w:bdr w:val="none" w:sz="0" w:space="0" w:color="auto"/>
                <w:vertAlign w:val="superscript"/>
              </w:rPr>
              <w:t>***</w:t>
            </w:r>
          </w:p>
        </w:tc>
      </w:tr>
      <w:tr w:rsidR="00D53A7B" w:rsidRPr="00AE5D97" w14:paraId="0030F0EE" w14:textId="77777777" w:rsidTr="00D53A7B">
        <w:trPr>
          <w:tblCellSpacing w:w="15" w:type="dxa"/>
        </w:trPr>
        <w:tc>
          <w:tcPr>
            <w:tcW w:w="0" w:type="auto"/>
            <w:gridSpan w:val="4"/>
            <w:tcBorders>
              <w:bottom w:val="single" w:sz="6" w:space="0" w:color="000000"/>
            </w:tcBorders>
            <w:vAlign w:val="center"/>
            <w:hideMark/>
          </w:tcPr>
          <w:p w14:paraId="1B03E9E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eastAsia="Times New Roman" w:hAnsiTheme="minorHAnsi" w:cs="Calibri"/>
                <w:sz w:val="22"/>
                <w:szCs w:val="22"/>
                <w:bdr w:val="none" w:sz="0" w:space="0" w:color="auto"/>
              </w:rPr>
            </w:pPr>
          </w:p>
        </w:tc>
      </w:tr>
      <w:tr w:rsidR="00D53A7B" w:rsidRPr="00AE5D97" w14:paraId="781D2327" w14:textId="77777777" w:rsidTr="00D53A7B">
        <w:trPr>
          <w:tblCellSpacing w:w="15" w:type="dxa"/>
        </w:trPr>
        <w:tc>
          <w:tcPr>
            <w:tcW w:w="0" w:type="auto"/>
            <w:vAlign w:val="center"/>
            <w:hideMark/>
          </w:tcPr>
          <w:p w14:paraId="70977BCD"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i/>
                <w:iCs/>
                <w:sz w:val="22"/>
                <w:szCs w:val="22"/>
                <w:bdr w:val="none" w:sz="0" w:space="0" w:color="auto"/>
              </w:rPr>
              <w:t>Note:</w:t>
            </w:r>
          </w:p>
        </w:tc>
        <w:tc>
          <w:tcPr>
            <w:tcW w:w="0" w:type="auto"/>
            <w:gridSpan w:val="3"/>
            <w:vAlign w:val="center"/>
            <w:hideMark/>
          </w:tcPr>
          <w:p w14:paraId="7E756127" w14:textId="77777777" w:rsidR="00D53A7B" w:rsidRPr="00AE5D97" w:rsidRDefault="00D53A7B" w:rsidP="00D53A7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heme="minorHAnsi" w:eastAsia="Times New Roman" w:hAnsiTheme="minorHAnsi" w:cs="Calibri"/>
                <w:sz w:val="22"/>
                <w:szCs w:val="22"/>
                <w:bdr w:val="none" w:sz="0" w:space="0" w:color="auto"/>
              </w:rPr>
            </w:pPr>
            <w:r w:rsidRPr="00AE5D97">
              <w:rPr>
                <w:rFonts w:asciiTheme="minorHAnsi" w:eastAsia="Times New Roman" w:hAnsiTheme="minorHAnsi" w:cs="Calibri"/>
                <w:sz w:val="22"/>
                <w:szCs w:val="22"/>
                <w:bdr w:val="none" w:sz="0" w:space="0" w:color="auto"/>
                <w:vertAlign w:val="superscript"/>
              </w:rPr>
              <w:t>*</w:t>
            </w:r>
            <w:r w:rsidRPr="00AE5D97">
              <w:rPr>
                <w:rFonts w:asciiTheme="minorHAnsi" w:eastAsia="Times New Roman" w:hAnsiTheme="minorHAnsi" w:cs="Calibri"/>
                <w:sz w:val="22"/>
                <w:szCs w:val="22"/>
                <w:bdr w:val="none" w:sz="0" w:space="0" w:color="auto"/>
              </w:rPr>
              <w:t>p&lt;0.1; </w:t>
            </w:r>
            <w:r w:rsidRPr="00AE5D97">
              <w:rPr>
                <w:rFonts w:asciiTheme="minorHAnsi" w:eastAsia="Times New Roman" w:hAnsiTheme="minorHAnsi" w:cs="Calibri"/>
                <w:sz w:val="22"/>
                <w:szCs w:val="22"/>
                <w:bdr w:val="none" w:sz="0" w:space="0" w:color="auto"/>
                <w:vertAlign w:val="superscript"/>
              </w:rPr>
              <w:t>**</w:t>
            </w:r>
            <w:r w:rsidRPr="00AE5D97">
              <w:rPr>
                <w:rFonts w:asciiTheme="minorHAnsi" w:eastAsia="Times New Roman" w:hAnsiTheme="minorHAnsi" w:cs="Calibri"/>
                <w:sz w:val="22"/>
                <w:szCs w:val="22"/>
                <w:bdr w:val="none" w:sz="0" w:space="0" w:color="auto"/>
              </w:rPr>
              <w:t>p&lt;0.05; </w:t>
            </w:r>
            <w:r w:rsidRPr="00AE5D97">
              <w:rPr>
                <w:rFonts w:asciiTheme="minorHAnsi" w:eastAsia="Times New Roman" w:hAnsiTheme="minorHAnsi" w:cs="Calibri"/>
                <w:sz w:val="22"/>
                <w:szCs w:val="22"/>
                <w:bdr w:val="none" w:sz="0" w:space="0" w:color="auto"/>
                <w:vertAlign w:val="superscript"/>
              </w:rPr>
              <w:t>***</w:t>
            </w:r>
            <w:r w:rsidRPr="00AE5D97">
              <w:rPr>
                <w:rFonts w:asciiTheme="minorHAnsi" w:eastAsia="Times New Roman" w:hAnsiTheme="minorHAnsi" w:cs="Calibri"/>
                <w:sz w:val="22"/>
                <w:szCs w:val="22"/>
                <w:bdr w:val="none" w:sz="0" w:space="0" w:color="auto"/>
              </w:rPr>
              <w:t>p&lt;0.01</w:t>
            </w:r>
          </w:p>
        </w:tc>
      </w:tr>
    </w:tbl>
    <w:p w14:paraId="34E3448D" w14:textId="77777777" w:rsidR="00E96933" w:rsidRDefault="00E96933" w:rsidP="007D49E2">
      <w:pPr>
        <w:pStyle w:val="Heading2"/>
        <w:rPr>
          <w:b/>
          <w:bCs/>
        </w:rPr>
      </w:pPr>
    </w:p>
    <w:p w14:paraId="0B652079" w14:textId="77777777" w:rsidR="00E96933" w:rsidRDefault="00E96933" w:rsidP="00E96933">
      <w:pPr>
        <w:pStyle w:val="Body"/>
      </w:pPr>
    </w:p>
    <w:p w14:paraId="0564E472" w14:textId="77777777" w:rsidR="00E96933" w:rsidRDefault="00E96933" w:rsidP="00E96933">
      <w:pPr>
        <w:pStyle w:val="Body"/>
      </w:pPr>
    </w:p>
    <w:p w14:paraId="369A58B9" w14:textId="77777777" w:rsidR="00E96933" w:rsidRDefault="00E96933" w:rsidP="00E96933">
      <w:pPr>
        <w:pStyle w:val="Body"/>
      </w:pPr>
    </w:p>
    <w:p w14:paraId="7818A4CA" w14:textId="77777777" w:rsidR="00E96933" w:rsidRDefault="00E96933" w:rsidP="00E96933">
      <w:pPr>
        <w:pStyle w:val="Body"/>
      </w:pPr>
    </w:p>
    <w:p w14:paraId="3B4486BE" w14:textId="77777777" w:rsidR="00E96933" w:rsidRDefault="00E96933" w:rsidP="00E96933">
      <w:pPr>
        <w:pStyle w:val="Body"/>
      </w:pPr>
    </w:p>
    <w:p w14:paraId="36F23A9E" w14:textId="77777777" w:rsidR="00E96933" w:rsidRDefault="00E96933" w:rsidP="00E96933">
      <w:pPr>
        <w:pStyle w:val="Body"/>
      </w:pPr>
    </w:p>
    <w:p w14:paraId="23EA9960" w14:textId="77777777" w:rsidR="00E96933" w:rsidRPr="00E96933" w:rsidRDefault="00E96933" w:rsidP="00E96933">
      <w:pPr>
        <w:pStyle w:val="Body"/>
      </w:pPr>
    </w:p>
    <w:p w14:paraId="2A3C90E4" w14:textId="3F4AD53C" w:rsidR="00CE3D0E" w:rsidRPr="007D49E2" w:rsidRDefault="00CE3D0E" w:rsidP="007D49E2">
      <w:pPr>
        <w:pStyle w:val="Heading2"/>
      </w:pPr>
      <w:r w:rsidRPr="00BF46FC">
        <w:rPr>
          <w:b/>
          <w:bCs/>
        </w:rPr>
        <w:t>Assumption Testing and Model Validation</w:t>
      </w:r>
    </w:p>
    <w:p w14:paraId="633451CA" w14:textId="77777777" w:rsidR="00CE3D0E" w:rsidRDefault="00CE3D0E" w:rsidP="006C273A">
      <w:pPr>
        <w:pStyle w:val="Body"/>
        <w:ind w:left="720"/>
      </w:pPr>
      <w:r w:rsidRPr="00BF46FC">
        <w:rPr>
          <w:b/>
          <w:bCs/>
        </w:rPr>
        <w:t>Diagnostic Plots</w:t>
      </w:r>
      <w:r w:rsidRPr="00BF46FC">
        <w:t>: We examined residual plots and Q-Q plots for each model to assess the assumptions of linearity, homoscedasticity, and normality of residuals. This helped identify any model specifications that might need adjustment.</w:t>
      </w:r>
    </w:p>
    <w:p w14:paraId="69328CBF" w14:textId="77777777" w:rsidR="00CE3D0E" w:rsidRDefault="00CE3D0E" w:rsidP="00CE3D0E">
      <w:pPr>
        <w:pStyle w:val="Body"/>
        <w:ind w:left="720"/>
      </w:pPr>
      <w:r w:rsidRPr="00F614A4">
        <w:rPr>
          <w:b/>
          <w:bCs/>
        </w:rPr>
        <w:t>Linearity and Homoscedasticity</w:t>
      </w:r>
      <w:r>
        <w:t>: The Residuals vs Fitted plot indicates an adequate spread of residuals, although there is a suggestion of potential heteroscedasticity as indicated by the varying spread of residuals. This implies that the assumption of equal variance across all levels of the independent variables may not fully hold.</w:t>
      </w:r>
    </w:p>
    <w:p w14:paraId="534E5779" w14:textId="77777777" w:rsidR="00CE3D0E" w:rsidRDefault="00CE3D0E" w:rsidP="00CE3D0E">
      <w:pPr>
        <w:pStyle w:val="Body"/>
        <w:ind w:left="720"/>
      </w:pPr>
      <w:r w:rsidRPr="00F614A4">
        <w:rPr>
          <w:b/>
          <w:bCs/>
        </w:rPr>
        <w:t>Normality</w:t>
      </w:r>
      <w:r>
        <w:t>: The Normal Q-Q plot reveals slight deviations from normality, particularly at the tails. This could be indicative of outliers or a non-normal distribution of residuals, although such deviations are not uncommon in large datasets.</w:t>
      </w:r>
    </w:p>
    <w:p w14:paraId="44E6BED9" w14:textId="6BD37994" w:rsidR="00CE3D0E" w:rsidRPr="00FA2FBF" w:rsidRDefault="00CE3D0E" w:rsidP="00FA2FBF">
      <w:pPr>
        <w:pStyle w:val="Body"/>
        <w:ind w:left="720"/>
      </w:pPr>
      <w:r w:rsidRPr="00F614A4">
        <w:rPr>
          <w:b/>
          <w:bCs/>
        </w:rPr>
        <w:t>Influence</w:t>
      </w:r>
      <w:r>
        <w:t>: The Residuals vs Leverage plot points to a few potentially influential observations, as identified by Cook's distance. These may warrant further examination to ensure they do not unduly skew the model.</w:t>
      </w:r>
    </w:p>
    <w:p w14:paraId="510910C9" w14:textId="77777777" w:rsidR="00DF2BA5" w:rsidRDefault="00DF2BA5" w:rsidP="00BF46FC">
      <w:pPr>
        <w:pStyle w:val="Body"/>
        <w:rPr>
          <w:b/>
          <w:bCs/>
        </w:rPr>
      </w:pPr>
    </w:p>
    <w:p w14:paraId="05F7B6DF" w14:textId="3E9B96C1" w:rsidR="00DF2BA5" w:rsidRDefault="00DF2BA5" w:rsidP="00CE3D0E">
      <w:pPr>
        <w:pStyle w:val="Body"/>
        <w:jc w:val="center"/>
        <w:rPr>
          <w:b/>
          <w:bCs/>
        </w:rPr>
      </w:pPr>
      <w:r w:rsidRPr="00DF2BA5">
        <w:rPr>
          <w:b/>
          <w:bCs/>
          <w:noProof/>
        </w:rPr>
        <w:drawing>
          <wp:inline distT="0" distB="0" distL="0" distR="0" wp14:anchorId="251F98F7" wp14:editId="34A751EB">
            <wp:extent cx="3962400" cy="2667000"/>
            <wp:effectExtent l="0" t="0" r="0" b="0"/>
            <wp:docPr id="31882204" name="Picture 6" descr="User 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 upload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6957" cy="2683529"/>
                    </a:xfrm>
                    <a:prstGeom prst="rect">
                      <a:avLst/>
                    </a:prstGeom>
                    <a:noFill/>
                    <a:ln>
                      <a:noFill/>
                    </a:ln>
                  </pic:spPr>
                </pic:pic>
              </a:graphicData>
            </a:graphic>
          </wp:inline>
        </w:drawing>
      </w:r>
    </w:p>
    <w:p w14:paraId="2CA68ACD" w14:textId="77777777" w:rsidR="00DF2BA5" w:rsidRDefault="00DF2BA5" w:rsidP="00BF46FC">
      <w:pPr>
        <w:pStyle w:val="Body"/>
        <w:rPr>
          <w:b/>
          <w:bCs/>
        </w:rPr>
      </w:pPr>
    </w:p>
    <w:p w14:paraId="6B9017FC" w14:textId="6189C4B4" w:rsidR="00DF2BA5" w:rsidRPr="00BF46FC" w:rsidRDefault="00DF2BA5" w:rsidP="00CE3D0E">
      <w:pPr>
        <w:pStyle w:val="Body"/>
        <w:jc w:val="center"/>
      </w:pPr>
      <w:r>
        <w:rPr>
          <w:noProof/>
        </w:rPr>
        <w:drawing>
          <wp:inline distT="0" distB="0" distL="0" distR="0" wp14:anchorId="7D4C225A" wp14:editId="63BDCDE7">
            <wp:extent cx="3733800" cy="1936750"/>
            <wp:effectExtent l="0" t="0" r="0" b="6350"/>
            <wp:docPr id="1027852415" name="Picture 4"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52415" name="Picture 4" descr="A blue and white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54500" cy="1947487"/>
                    </a:xfrm>
                    <a:prstGeom prst="rect">
                      <a:avLst/>
                    </a:prstGeom>
                    <a:noFill/>
                  </pic:spPr>
                </pic:pic>
              </a:graphicData>
            </a:graphic>
          </wp:inline>
        </w:drawing>
      </w:r>
    </w:p>
    <w:p w14:paraId="5008888B" w14:textId="32A970C6" w:rsidR="00F614A4" w:rsidRDefault="00F614A4" w:rsidP="00F614A4">
      <w:pPr>
        <w:pStyle w:val="Body"/>
        <w:ind w:left="720"/>
      </w:pPr>
    </w:p>
    <w:p w14:paraId="7541B810" w14:textId="20B8A9C8" w:rsidR="005E4D22" w:rsidRDefault="005E4D22" w:rsidP="00CE3D0E">
      <w:pPr>
        <w:pStyle w:val="Body"/>
        <w:ind w:left="720"/>
        <w:jc w:val="center"/>
      </w:pPr>
      <w:r>
        <w:rPr>
          <w:noProof/>
        </w:rPr>
        <w:drawing>
          <wp:inline distT="0" distB="0" distL="0" distR="0" wp14:anchorId="067D81BF" wp14:editId="57B0A2CA">
            <wp:extent cx="2286000" cy="1650691"/>
            <wp:effectExtent l="0" t="0" r="0" b="6985"/>
            <wp:docPr id="2650811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5609" cy="1672071"/>
                    </a:xfrm>
                    <a:prstGeom prst="rect">
                      <a:avLst/>
                    </a:prstGeom>
                    <a:noFill/>
                  </pic:spPr>
                </pic:pic>
              </a:graphicData>
            </a:graphic>
          </wp:inline>
        </w:drawing>
      </w:r>
    </w:p>
    <w:p w14:paraId="3BC4E6C8" w14:textId="77777777" w:rsidR="00FA2FBF" w:rsidRDefault="00FA2FBF" w:rsidP="00CE3D0E">
      <w:pPr>
        <w:pStyle w:val="Body"/>
        <w:ind w:left="720"/>
        <w:jc w:val="center"/>
      </w:pPr>
    </w:p>
    <w:p w14:paraId="0BBD724B" w14:textId="7FC1FF42" w:rsidR="00BF46FC" w:rsidRDefault="00BF46FC" w:rsidP="00FA2FBF">
      <w:pPr>
        <w:pStyle w:val="Body"/>
        <w:ind w:left="720"/>
      </w:pPr>
      <w:r w:rsidRPr="00BF46FC">
        <w:rPr>
          <w:b/>
          <w:bCs/>
        </w:rPr>
        <w:lastRenderedPageBreak/>
        <w:t>AIC and BIC Comparison</w:t>
      </w:r>
      <w:r w:rsidRPr="00BF46FC">
        <w:t xml:space="preserve">: We used </w:t>
      </w:r>
      <w:r>
        <w:t xml:space="preserve">the </w:t>
      </w:r>
      <w:r w:rsidRPr="00BF46FC">
        <w:t>Akaike Information Criterion (AIC) and Bayesian Information Criterion (BIC) to compare models, seeking lower values as indicators of a better fit. The RE models typically showed improvement over simple linear regression models, justifying their selection for deeper analysis.</w:t>
      </w:r>
    </w:p>
    <w:p w14:paraId="22AE55FE" w14:textId="77777777" w:rsidR="00CE3D0E" w:rsidRDefault="00CE3D0E" w:rsidP="00CE3D0E">
      <w:pPr>
        <w:pStyle w:val="Body"/>
        <w:ind w:left="720"/>
      </w:pPr>
    </w:p>
    <w:p w14:paraId="629566BF" w14:textId="1893A487" w:rsidR="00CE3D0E" w:rsidRDefault="005E4D22" w:rsidP="00CE3D0E">
      <w:pPr>
        <w:pStyle w:val="Body"/>
        <w:ind w:left="720"/>
      </w:pPr>
      <w:r w:rsidRPr="00F208E9">
        <w:rPr>
          <w:noProof/>
          <w:u w:val="single"/>
          <w:lang w:val="de-DE"/>
        </w:rPr>
        <w:drawing>
          <wp:inline distT="0" distB="0" distL="0" distR="0" wp14:anchorId="5D50DEFB" wp14:editId="0E113CE9">
            <wp:extent cx="4450992" cy="1098550"/>
            <wp:effectExtent l="0" t="0" r="6985" b="6350"/>
            <wp:docPr id="521345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45195" name="Picture 1" descr="A screenshot of a computer&#10;&#10;Description automatically generated"/>
                    <pic:cNvPicPr/>
                  </pic:nvPicPr>
                  <pic:blipFill>
                    <a:blip r:embed="rId24"/>
                    <a:stretch>
                      <a:fillRect/>
                    </a:stretch>
                  </pic:blipFill>
                  <pic:spPr>
                    <a:xfrm>
                      <a:off x="0" y="0"/>
                      <a:ext cx="4451546" cy="1098687"/>
                    </a:xfrm>
                    <a:prstGeom prst="rect">
                      <a:avLst/>
                    </a:prstGeom>
                  </pic:spPr>
                </pic:pic>
              </a:graphicData>
            </a:graphic>
          </wp:inline>
        </w:drawing>
      </w:r>
    </w:p>
    <w:p w14:paraId="0BBEFF14" w14:textId="2D9F69C8" w:rsidR="00DF2BA5" w:rsidRPr="00BF46FC" w:rsidRDefault="00DF2BA5" w:rsidP="005E4D22">
      <w:pPr>
        <w:pStyle w:val="Body"/>
        <w:ind w:left="720"/>
      </w:pPr>
      <w:r w:rsidRPr="00DF2BA5">
        <w:t xml:space="preserve">The AIC and BIC values indicate that among the evaluated models, </w:t>
      </w:r>
      <w:r w:rsidRPr="00DF2BA5">
        <w:rPr>
          <w:b/>
          <w:bCs/>
        </w:rPr>
        <w:t>re_sales_value has the lowest AIC and BIC</w:t>
      </w:r>
      <w:r w:rsidRPr="00DF2BA5">
        <w:t xml:space="preserve">, suggesting it is the preferred model in terms of goodness-of-fit and parsimony when compared to </w:t>
      </w:r>
      <w:r w:rsidRPr="00DF2BA5">
        <w:rPr>
          <w:b/>
          <w:bCs/>
        </w:rPr>
        <w:t>model_sales_interaction</w:t>
      </w:r>
      <w:r w:rsidRPr="00DF2BA5">
        <w:t xml:space="preserve"> and </w:t>
      </w:r>
      <w:r w:rsidRPr="00DF2BA5">
        <w:rPr>
          <w:b/>
          <w:bCs/>
        </w:rPr>
        <w:t>model_hhs_interaction</w:t>
      </w:r>
      <w:r w:rsidRPr="00DF2BA5">
        <w:t>.</w:t>
      </w:r>
    </w:p>
    <w:p w14:paraId="76CD81BC" w14:textId="2997D91B" w:rsidR="00BF46FC" w:rsidRDefault="00BF46FC" w:rsidP="001B166A">
      <w:pPr>
        <w:pStyle w:val="Body"/>
        <w:ind w:left="720"/>
      </w:pPr>
      <w:r w:rsidRPr="00BF46FC">
        <w:rPr>
          <w:b/>
          <w:bCs/>
        </w:rPr>
        <w:t>Multicollinearity Assessment</w:t>
      </w:r>
      <w:r w:rsidRPr="00BF46FC">
        <w:t>: Through Variance Inflation Factor (VIF) analysis, we assessed multicollinearity among predictors. High VIF values led us to carefully consider the inclusion of interaction terms to ensure meaningful interpretations without undue influence from collinear variables.</w:t>
      </w:r>
    </w:p>
    <w:p w14:paraId="60DB0514" w14:textId="769CF815" w:rsidR="00DF2BA5" w:rsidRDefault="00DF2BA5" w:rsidP="00DF2BA5">
      <w:pPr>
        <w:pStyle w:val="Body"/>
        <w:ind w:left="720"/>
      </w:pPr>
      <w:r w:rsidRPr="00DF2BA5">
        <w:rPr>
          <w:noProof/>
        </w:rPr>
        <w:drawing>
          <wp:inline distT="0" distB="0" distL="0" distR="0" wp14:anchorId="7EE62540" wp14:editId="5E30108B">
            <wp:extent cx="2844946" cy="2463927"/>
            <wp:effectExtent l="0" t="0" r="0" b="0"/>
            <wp:docPr id="108929452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94528" name="Picture 1" descr="A graph with a line&#10;&#10;Description automatically generated"/>
                    <pic:cNvPicPr/>
                  </pic:nvPicPr>
                  <pic:blipFill>
                    <a:blip r:embed="rId25"/>
                    <a:stretch>
                      <a:fillRect/>
                    </a:stretch>
                  </pic:blipFill>
                  <pic:spPr>
                    <a:xfrm>
                      <a:off x="0" y="0"/>
                      <a:ext cx="2844946" cy="2463927"/>
                    </a:xfrm>
                    <a:prstGeom prst="rect">
                      <a:avLst/>
                    </a:prstGeom>
                  </pic:spPr>
                </pic:pic>
              </a:graphicData>
            </a:graphic>
          </wp:inline>
        </w:drawing>
      </w:r>
    </w:p>
    <w:p w14:paraId="65A4B1AB" w14:textId="7B502591" w:rsidR="007D49E2" w:rsidRDefault="00DF2BA5" w:rsidP="00BF46FC">
      <w:pPr>
        <w:pStyle w:val="Body"/>
      </w:pPr>
      <w:r w:rsidRPr="00DF2BA5">
        <w:t xml:space="preserve">The ACF plot for our mixed-effects model indicates no significant autocorrelation in the residuals, affirming the model’s assumption of independent errors. This </w:t>
      </w:r>
      <w:r w:rsidRPr="00DF2BA5">
        <w:lastRenderedPageBreak/>
        <w:t>suggests that the model captures the data's temporal structure adequately, without leftover patterns in the residuals.</w:t>
      </w:r>
    </w:p>
    <w:p w14:paraId="3B39F566" w14:textId="77777777" w:rsidR="00FE373A" w:rsidRDefault="00FE373A" w:rsidP="00BF46FC">
      <w:pPr>
        <w:pStyle w:val="Body"/>
      </w:pPr>
    </w:p>
    <w:p w14:paraId="2699A5FB" w14:textId="77777777" w:rsidR="008D75FD" w:rsidRDefault="008D75FD" w:rsidP="00BF46FC">
      <w:pPr>
        <w:pStyle w:val="Body"/>
      </w:pPr>
    </w:p>
    <w:p w14:paraId="4E6D0ECC" w14:textId="77777777" w:rsidR="008D75FD" w:rsidRDefault="008D75FD" w:rsidP="00BF46FC">
      <w:pPr>
        <w:pStyle w:val="Body"/>
      </w:pPr>
    </w:p>
    <w:p w14:paraId="07505002" w14:textId="77777777" w:rsidR="008D75FD" w:rsidRDefault="008D75FD" w:rsidP="00BF46FC">
      <w:pPr>
        <w:pStyle w:val="Body"/>
      </w:pPr>
    </w:p>
    <w:p w14:paraId="4A566CAE" w14:textId="77777777" w:rsidR="008D75FD" w:rsidRDefault="008D75FD" w:rsidP="00BF46FC">
      <w:pPr>
        <w:pStyle w:val="Body"/>
      </w:pPr>
    </w:p>
    <w:p w14:paraId="2F6E1DFE" w14:textId="77777777" w:rsidR="008D75FD" w:rsidRDefault="008D75FD" w:rsidP="00BF46FC">
      <w:pPr>
        <w:pStyle w:val="Body"/>
      </w:pPr>
    </w:p>
    <w:p w14:paraId="7A3761CD" w14:textId="77777777" w:rsidR="008D75FD" w:rsidRDefault="008D75FD" w:rsidP="00BF46FC">
      <w:pPr>
        <w:pStyle w:val="Body"/>
      </w:pPr>
    </w:p>
    <w:p w14:paraId="67CA07DB" w14:textId="77777777" w:rsidR="006F3BAA" w:rsidRPr="006F3BAA" w:rsidRDefault="006F3BAA" w:rsidP="006F3BAA">
      <w:pPr>
        <w:pStyle w:val="Body"/>
      </w:pPr>
      <w:bookmarkStart w:id="7" w:name="_Toc5"/>
    </w:p>
    <w:p w14:paraId="7FB16DE5" w14:textId="484C222E" w:rsidR="005517A7" w:rsidRDefault="00E53104">
      <w:pPr>
        <w:pStyle w:val="Heading2"/>
      </w:pPr>
      <w:r>
        <w:t>interpretation</w:t>
      </w:r>
      <w:bookmarkEnd w:id="7"/>
    </w:p>
    <w:p w14:paraId="68076B64" w14:textId="77777777" w:rsidR="002B3BBA" w:rsidRPr="002B3BBA" w:rsidRDefault="002B3BBA" w:rsidP="002B3BBA">
      <w:pPr>
        <w:pStyle w:val="Body"/>
        <w:rPr>
          <w:b/>
          <w:bCs/>
        </w:rPr>
      </w:pPr>
      <w:r w:rsidRPr="002B3BBA">
        <w:rPr>
          <w:b/>
          <w:bCs/>
        </w:rPr>
        <w:t>Key Findings and Interpretations</w:t>
      </w:r>
    </w:p>
    <w:p w14:paraId="7FAFC679" w14:textId="77777777" w:rsidR="002B3BBA" w:rsidRPr="002B3BBA" w:rsidRDefault="002B3BBA" w:rsidP="002B3BBA">
      <w:pPr>
        <w:pStyle w:val="Body"/>
        <w:numPr>
          <w:ilvl w:val="0"/>
          <w:numId w:val="23"/>
        </w:numPr>
        <w:rPr>
          <w:b/>
          <w:bCs/>
        </w:rPr>
      </w:pPr>
      <w:r w:rsidRPr="002B3BBA">
        <w:rPr>
          <w:b/>
          <w:bCs/>
        </w:rPr>
        <w:t xml:space="preserve">Promotional Impact: </w:t>
      </w:r>
      <w:r w:rsidRPr="002B3BBA">
        <w:t>Our analysis revealed that promotional activities (FEATURE, DISPLAY) significantly enhance sales volume and spending, underscoring the effectiveness of these strategies in driving consumer purchases. The interaction terms further highlighted that the impact of these promotions varies considerably across product categories and store segments, suggesting a need for targeted promotional strategies.</w:t>
      </w:r>
    </w:p>
    <w:p w14:paraId="155E066C" w14:textId="77777777" w:rsidR="002B3BBA" w:rsidRPr="002B3BBA" w:rsidRDefault="002B3BBA" w:rsidP="002B3BBA">
      <w:pPr>
        <w:pStyle w:val="Body"/>
        <w:numPr>
          <w:ilvl w:val="0"/>
          <w:numId w:val="23"/>
        </w:numPr>
        <w:rPr>
          <w:b/>
          <w:bCs/>
        </w:rPr>
      </w:pPr>
      <w:r w:rsidRPr="002B3BBA">
        <w:rPr>
          <w:b/>
          <w:bCs/>
        </w:rPr>
        <w:t xml:space="preserve">Price Sensitivity: </w:t>
      </w:r>
      <w:r w:rsidRPr="002B3BBA">
        <w:t>The discount rate, represented through the variable DISCOUNT_RATE in our models, showed a positive relationship with LOG_SPEND and a nuanced relationship with LOG_UNITS, indicating consumers' price sensitivity and its varying impact on purchasing behavior across different scenarios</w:t>
      </w:r>
      <w:r w:rsidRPr="002B3BBA">
        <w:rPr>
          <w:b/>
          <w:bCs/>
        </w:rPr>
        <w:t>.</w:t>
      </w:r>
    </w:p>
    <w:p w14:paraId="53291774" w14:textId="77777777" w:rsidR="002B3BBA" w:rsidRPr="002B3BBA" w:rsidRDefault="002B3BBA" w:rsidP="002B3BBA">
      <w:pPr>
        <w:pStyle w:val="Body"/>
        <w:numPr>
          <w:ilvl w:val="0"/>
          <w:numId w:val="23"/>
        </w:numPr>
      </w:pPr>
      <w:r w:rsidRPr="002B3BBA">
        <w:rPr>
          <w:b/>
          <w:bCs/>
        </w:rPr>
        <w:t xml:space="preserve">Category and Segment Insights: </w:t>
      </w:r>
      <w:r w:rsidRPr="002B3BBA">
        <w:t>The models illustrated distinct sales behaviors across product categories and store segments. For instance, COLD CEREAL and FROZEN PIZZA categories showed varied responses to promotional strategies, indicating different consumer preferences and purchase motivations. Similarly, the impact of promotions differed between VALUE, MAINSTREAM, and UPSCALE segments, highlighting the importance of segment-specific marketing strategies.</w:t>
      </w:r>
    </w:p>
    <w:p w14:paraId="6A759C26" w14:textId="77777777" w:rsidR="002B3BBA" w:rsidRPr="002B3BBA" w:rsidRDefault="002B3BBA" w:rsidP="002B3BBA">
      <w:pPr>
        <w:pStyle w:val="Body"/>
        <w:numPr>
          <w:ilvl w:val="0"/>
          <w:numId w:val="23"/>
        </w:numPr>
      </w:pPr>
      <w:r w:rsidRPr="002B3BBA">
        <w:rPr>
          <w:b/>
          <w:bCs/>
        </w:rPr>
        <w:lastRenderedPageBreak/>
        <w:t xml:space="preserve">Random Effects Model Insights: </w:t>
      </w:r>
      <w:r w:rsidRPr="002B3BBA">
        <w:t>The RE models underscored the significant variation in sales performance and responsiveness to promotions across stores and products, emphasizing the importance of considering store-specific and product-specific factors in sales strategies.</w:t>
      </w:r>
    </w:p>
    <w:p w14:paraId="6205ABB7" w14:textId="77777777" w:rsidR="00353A64" w:rsidRPr="00353A64" w:rsidRDefault="00353A64" w:rsidP="00353A64">
      <w:pPr>
        <w:pStyle w:val="Body"/>
        <w:rPr>
          <w:b/>
          <w:bCs/>
        </w:rPr>
      </w:pPr>
      <w:r w:rsidRPr="00353A64">
        <w:rPr>
          <w:b/>
          <w:bCs/>
        </w:rPr>
        <w:t>Answers to Key Questions</w:t>
      </w:r>
    </w:p>
    <w:p w14:paraId="0E99682C" w14:textId="77777777" w:rsidR="00353A64" w:rsidRPr="00353A64" w:rsidRDefault="00353A64" w:rsidP="00353A64">
      <w:pPr>
        <w:pStyle w:val="Body"/>
        <w:numPr>
          <w:ilvl w:val="0"/>
          <w:numId w:val="24"/>
        </w:numPr>
        <w:rPr>
          <w:b/>
          <w:bCs/>
          <w:color w:val="425EA9" w:themeColor="accent5" w:themeShade="BF"/>
        </w:rPr>
      </w:pPr>
      <w:r w:rsidRPr="00353A64">
        <w:rPr>
          <w:b/>
          <w:bCs/>
          <w:color w:val="425EA9" w:themeColor="accent5" w:themeShade="BF"/>
        </w:rPr>
        <w:t>What is the effect of promotions, displays, or being featured in the circular on product sales (spend), unit sales, and number of household purchasers?</w:t>
      </w:r>
    </w:p>
    <w:p w14:paraId="2E3E15EF" w14:textId="77777777" w:rsidR="00353A64" w:rsidRPr="00353A64" w:rsidRDefault="00353A64" w:rsidP="00353A64">
      <w:pPr>
        <w:pStyle w:val="Body"/>
        <w:rPr>
          <w:b/>
          <w:bCs/>
        </w:rPr>
      </w:pPr>
      <w:r w:rsidRPr="00353A64">
        <w:rPr>
          <w:b/>
          <w:bCs/>
        </w:rPr>
        <w:t>Analysis and Insights:</w:t>
      </w:r>
    </w:p>
    <w:p w14:paraId="1EDC4346" w14:textId="77777777" w:rsidR="00353A64" w:rsidRPr="00353A64" w:rsidRDefault="00353A64" w:rsidP="00353A64">
      <w:pPr>
        <w:pStyle w:val="Body"/>
      </w:pPr>
      <w:r w:rsidRPr="00353A64">
        <w:t>Promotions (FEATURE and DISPLAY) significantly increase product sales, both in terms of spending (LOG_SPEND) and units sold (LOG_UNITS). For instance, the FEATURE coefficient in the LOG_SPEND model was</w:t>
      </w:r>
      <w:r w:rsidRPr="00353A64">
        <w:rPr>
          <w:b/>
          <w:bCs/>
        </w:rPr>
        <w:t xml:space="preserve"> 0.254 (p&lt;0.01), </w:t>
      </w:r>
      <w:r w:rsidRPr="00353A64">
        <w:t xml:space="preserve">indicating that products featured in promotions saw an average increase in the log of spend. Similarly, DISPLAY had a </w:t>
      </w:r>
      <w:r w:rsidRPr="00353A64">
        <w:rPr>
          <w:b/>
          <w:bCs/>
        </w:rPr>
        <w:t xml:space="preserve">coefficient of 0.841 </w:t>
      </w:r>
      <w:r w:rsidRPr="00353A64">
        <w:t>in the same model, suggesting an even stronger impact on spending when products were part of an in-store display.</w:t>
      </w:r>
    </w:p>
    <w:p w14:paraId="030D98EB" w14:textId="77777777" w:rsidR="00353A64" w:rsidRPr="00353A64" w:rsidRDefault="00353A64" w:rsidP="00353A64">
      <w:pPr>
        <w:pStyle w:val="Body"/>
      </w:pPr>
      <w:r w:rsidRPr="00353A64">
        <w:t xml:space="preserve">TPR_ONLY (temporary price reductions not accompanied by displays or features) showed a mixed effect, with a </w:t>
      </w:r>
      <w:r w:rsidRPr="00353A64">
        <w:rPr>
          <w:b/>
          <w:bCs/>
        </w:rPr>
        <w:t>negative coefficient (-0.198)</w:t>
      </w:r>
      <w:r w:rsidRPr="00353A64">
        <w:t xml:space="preserve"> in the LOG_SPEND model, indicating a less pronounced or varied impact on spending compared to more visible promotional activities.</w:t>
      </w:r>
    </w:p>
    <w:p w14:paraId="3BB02399" w14:textId="77777777" w:rsidR="00353A64" w:rsidRPr="00353A64" w:rsidRDefault="00353A64" w:rsidP="00353A64">
      <w:pPr>
        <w:pStyle w:val="Body"/>
        <w:numPr>
          <w:ilvl w:val="0"/>
          <w:numId w:val="24"/>
        </w:numPr>
        <w:rPr>
          <w:b/>
          <w:bCs/>
          <w:color w:val="425EA9" w:themeColor="accent5" w:themeShade="BF"/>
        </w:rPr>
      </w:pPr>
      <w:r w:rsidRPr="00353A64">
        <w:rPr>
          <w:b/>
          <w:bCs/>
          <w:color w:val="425EA9" w:themeColor="accent5" w:themeShade="BF"/>
        </w:rPr>
        <w:t xml:space="preserve">How do the above effects vary by product categories (cold cereals, frozen pizza, bag snacks) and store segments (mainstream, upscale, value)? </w:t>
      </w:r>
    </w:p>
    <w:p w14:paraId="6F526F36" w14:textId="77777777" w:rsidR="00353A64" w:rsidRPr="00353A64" w:rsidRDefault="00353A64" w:rsidP="00353A64">
      <w:pPr>
        <w:pStyle w:val="Body"/>
        <w:rPr>
          <w:b/>
          <w:bCs/>
        </w:rPr>
      </w:pPr>
      <w:r w:rsidRPr="00353A64">
        <w:rPr>
          <w:b/>
          <w:bCs/>
        </w:rPr>
        <w:t>Analysis and Insights:</w:t>
      </w:r>
    </w:p>
    <w:p w14:paraId="4881582A" w14:textId="77777777" w:rsidR="00353A64" w:rsidRPr="00353A64" w:rsidRDefault="00353A64" w:rsidP="00353A64">
      <w:pPr>
        <w:pStyle w:val="Body"/>
      </w:pPr>
      <w:r w:rsidRPr="00353A64">
        <w:t>Interaction Effects: The interaction terms (e.g., FEATURE*CATEGORY) revealed that the effectiveness of promotions varied across product categories and store segments. For example, the interaction between FEATURE and CATEGORYCOLD CEREAL had a significant positive impact on LOG_SPEND, indicating that promotions are especially effective in boosting sales for cold cereals.</w:t>
      </w:r>
    </w:p>
    <w:p w14:paraId="25200C51" w14:textId="77777777" w:rsidR="00353A64" w:rsidRPr="00353A64" w:rsidRDefault="00353A64" w:rsidP="00353A64">
      <w:pPr>
        <w:pStyle w:val="Body"/>
      </w:pPr>
      <w:r w:rsidRPr="00353A64">
        <w:t>Segment-specific Responses: Similarly, promotional effectiveness varied by store segment. The interaction between DISPLAY and SEGMENTUPSCALE, for instance, showed differentiated impacts on sales, underscoring the importance of tailoring promotional strategies to target market segments effectively.</w:t>
      </w:r>
    </w:p>
    <w:p w14:paraId="598536B9" w14:textId="77777777" w:rsidR="00353A64" w:rsidRPr="00353A64" w:rsidRDefault="00353A64" w:rsidP="00353A64">
      <w:pPr>
        <w:pStyle w:val="Body"/>
        <w:numPr>
          <w:ilvl w:val="0"/>
          <w:numId w:val="24"/>
        </w:numPr>
        <w:rPr>
          <w:b/>
          <w:bCs/>
          <w:color w:val="425EA9" w:themeColor="accent5" w:themeShade="BF"/>
        </w:rPr>
      </w:pPr>
      <w:r w:rsidRPr="00353A64">
        <w:rPr>
          <w:b/>
          <w:bCs/>
          <w:color w:val="425EA9" w:themeColor="accent5" w:themeShade="BF"/>
        </w:rPr>
        <w:lastRenderedPageBreak/>
        <w:t>What are the five most price-elastic and five least price-elastic products? Price elasticity is the change in sales for a unit change in the product price.</w:t>
      </w:r>
    </w:p>
    <w:p w14:paraId="669132FE" w14:textId="77777777" w:rsidR="00353A64" w:rsidRPr="00353A64" w:rsidRDefault="00353A64" w:rsidP="00353A64">
      <w:pPr>
        <w:pStyle w:val="Body"/>
        <w:rPr>
          <w:b/>
          <w:bCs/>
        </w:rPr>
      </w:pPr>
      <w:r w:rsidRPr="00353A64">
        <w:rPr>
          <w:b/>
          <w:bCs/>
        </w:rPr>
        <w:t>Analysis and Insights:</w:t>
      </w:r>
    </w:p>
    <w:p w14:paraId="0B9527AF" w14:textId="77777777" w:rsidR="00852D85" w:rsidRDefault="00852D85" w:rsidP="00852D85">
      <w:pPr>
        <w:pStyle w:val="Body"/>
        <w:ind w:left="360"/>
      </w:pPr>
      <w:r w:rsidRPr="00852D85">
        <w:t xml:space="preserve">The analysis reveals a distinct variation in price elasticity across products. The </w:t>
      </w:r>
      <w:r w:rsidRPr="00852D85">
        <w:rPr>
          <w:b/>
          <w:bCs/>
        </w:rPr>
        <w:t>five most price-elastic products</w:t>
      </w:r>
      <w:r w:rsidRPr="00852D85">
        <w:t xml:space="preserve"> show elasticities </w:t>
      </w:r>
      <w:r w:rsidRPr="00852D85">
        <w:rPr>
          <w:b/>
          <w:bCs/>
        </w:rPr>
        <w:t>ranging from 1.82,</w:t>
      </w:r>
      <w:r w:rsidRPr="00852D85">
        <w:t xml:space="preserve"> suggesting an increase in demand </w:t>
      </w:r>
      <w:r w:rsidRPr="00852D85">
        <w:rPr>
          <w:b/>
          <w:bCs/>
        </w:rPr>
        <w:t>with price hikes, to -0.213</w:t>
      </w:r>
      <w:r w:rsidRPr="00852D85">
        <w:t xml:space="preserve">, indicating minimal sensitivity to price changes. Conversely, the </w:t>
      </w:r>
      <w:r w:rsidRPr="00852D85">
        <w:rPr>
          <w:b/>
          <w:bCs/>
        </w:rPr>
        <w:t>five least price-elastic</w:t>
      </w:r>
      <w:r w:rsidRPr="00852D85">
        <w:t xml:space="preserve"> products exhibit elasticities from </w:t>
      </w:r>
      <w:r w:rsidRPr="00852D85">
        <w:rPr>
          <w:b/>
          <w:bCs/>
        </w:rPr>
        <w:t>-4.38 to -3.72</w:t>
      </w:r>
      <w:r w:rsidRPr="00852D85">
        <w:t>, where demand drastically decreases as prices rise. This suggests that for some products, price reductions could significantly boost sales volumes, while others demonstrate a unique market dynamic where higher prices may enhance perceived value, thus increasing demand.</w:t>
      </w:r>
    </w:p>
    <w:p w14:paraId="4B390079" w14:textId="77777777" w:rsidR="001F3D86" w:rsidRDefault="001F3D86" w:rsidP="00852D85">
      <w:pPr>
        <w:pStyle w:val="Body"/>
        <w:ind w:left="360"/>
      </w:pPr>
    </w:p>
    <w:p w14:paraId="1624AC75" w14:textId="2CA41414" w:rsidR="00353A64" w:rsidRPr="00353A64" w:rsidRDefault="009E277F" w:rsidP="00852D85">
      <w:pPr>
        <w:pStyle w:val="Body"/>
        <w:numPr>
          <w:ilvl w:val="0"/>
          <w:numId w:val="24"/>
        </w:numPr>
        <w:rPr>
          <w:b/>
          <w:bCs/>
          <w:color w:val="425EA9" w:themeColor="accent5" w:themeShade="BF"/>
        </w:rPr>
      </w:pPr>
      <w:r w:rsidRPr="00353A64">
        <w:rPr>
          <w:b/>
          <w:bCs/>
          <w:color w:val="425EA9" w:themeColor="accent5" w:themeShade="BF"/>
        </w:rPr>
        <w:t>As the retailer, which products would you lower the price to maximize (a) product sales and (b) unit sales, and why?</w:t>
      </w:r>
    </w:p>
    <w:p w14:paraId="17F8B62F" w14:textId="77777777" w:rsidR="00353A64" w:rsidRPr="00353A64" w:rsidRDefault="00353A64" w:rsidP="00353A64">
      <w:pPr>
        <w:pStyle w:val="Body"/>
        <w:rPr>
          <w:b/>
          <w:bCs/>
        </w:rPr>
      </w:pPr>
      <w:r w:rsidRPr="00353A64">
        <w:rPr>
          <w:b/>
          <w:bCs/>
        </w:rPr>
        <w:t>Analysis and Insights:</w:t>
      </w:r>
    </w:p>
    <w:p w14:paraId="3B71ECF6" w14:textId="77777777" w:rsidR="00353A64" w:rsidRPr="00353A64" w:rsidRDefault="00353A64" w:rsidP="00353A64">
      <w:pPr>
        <w:pStyle w:val="Body"/>
      </w:pPr>
      <w:r w:rsidRPr="00353A64">
        <w:t>Based on elasticity analysis, products with the highest negative elasticity are prime candidates for price reductions to maximize sales volume and revenue.</w:t>
      </w:r>
    </w:p>
    <w:p w14:paraId="5F2F69C1" w14:textId="77777777" w:rsidR="00486FF8" w:rsidRDefault="00486FF8" w:rsidP="00353A64">
      <w:pPr>
        <w:pStyle w:val="Body"/>
      </w:pPr>
      <w:r w:rsidRPr="00486FF8">
        <w:t xml:space="preserve">To maximize product and unit sales, a retailer should consider reducing prices for products with the highest (absolute) negative price elasticity. These products, exhibiting </w:t>
      </w:r>
      <w:r w:rsidRPr="00486FF8">
        <w:rPr>
          <w:b/>
          <w:bCs/>
        </w:rPr>
        <w:t>elasticities of -4.21, -3.56, -3.51, -3.36, and -3.26</w:t>
      </w:r>
      <w:r w:rsidRPr="00486FF8">
        <w:t>, demonstrate a significant potential increase in demand in response to price reductions. Lowering prices on these highly elastic items can lead to a more considerable volume of sales, as even a small decrease in price is likely to result in a disproportionately large increase in the number of units sold. This strategy is particularly effective for enhancing unit sales and overall product sales, thereby boosting revenue and market share for these specific items.</w:t>
      </w:r>
    </w:p>
    <w:p w14:paraId="2A344EC3" w14:textId="48C43C67" w:rsidR="00353A64" w:rsidRPr="00353A64" w:rsidRDefault="00353A64" w:rsidP="00353A64">
      <w:pPr>
        <w:pStyle w:val="Body"/>
        <w:rPr>
          <w:b/>
          <w:bCs/>
        </w:rPr>
      </w:pPr>
      <w:r w:rsidRPr="00353A64">
        <w:rPr>
          <w:b/>
          <w:bCs/>
        </w:rPr>
        <w:t xml:space="preserve">In conclusion, our detailed analysis leveraging linear regression, </w:t>
      </w:r>
      <w:r w:rsidR="0025069B">
        <w:rPr>
          <w:b/>
          <w:bCs/>
        </w:rPr>
        <w:t xml:space="preserve">and </w:t>
      </w:r>
      <w:r w:rsidRPr="00353A64">
        <w:rPr>
          <w:b/>
          <w:bCs/>
        </w:rPr>
        <w:t>random effects models</w:t>
      </w:r>
      <w:r w:rsidR="0025069B">
        <w:rPr>
          <w:b/>
          <w:bCs/>
        </w:rPr>
        <w:t xml:space="preserve"> with</w:t>
      </w:r>
      <w:r w:rsidRPr="00353A64">
        <w:rPr>
          <w:b/>
          <w:bCs/>
        </w:rPr>
        <w:t xml:space="preserve"> interaction terms provides a nuanced understanding of how promotions impact sales, how these effects vary by category and segment</w:t>
      </w:r>
      <w:r w:rsidR="0025069B">
        <w:rPr>
          <w:b/>
          <w:bCs/>
        </w:rPr>
        <w:t>,</w:t>
      </w:r>
      <w:r w:rsidRPr="00353A64">
        <w:rPr>
          <w:b/>
          <w:bCs/>
        </w:rPr>
        <w:t xml:space="preserve"> and identifies specific products for price strategy optimizations. Through careful examination of model coefficients and </w:t>
      </w:r>
      <w:r w:rsidRPr="00353A64">
        <w:rPr>
          <w:b/>
          <w:bCs/>
        </w:rPr>
        <w:lastRenderedPageBreak/>
        <w:t>elasticity calculations, we've offered strategic insights tailored to maximize sales performance and revenue.</w:t>
      </w:r>
    </w:p>
    <w:p w14:paraId="5EBF8218" w14:textId="77777777" w:rsidR="00353A64" w:rsidRDefault="00353A64" w:rsidP="002B3BBA">
      <w:pPr>
        <w:pStyle w:val="Body"/>
        <w:rPr>
          <w:b/>
          <w:bCs/>
        </w:rPr>
      </w:pPr>
    </w:p>
    <w:p w14:paraId="13E77271" w14:textId="77777777" w:rsidR="00486FF8" w:rsidRDefault="00486FF8" w:rsidP="002B3BBA">
      <w:pPr>
        <w:pStyle w:val="Body"/>
        <w:rPr>
          <w:b/>
          <w:bCs/>
        </w:rPr>
      </w:pPr>
    </w:p>
    <w:p w14:paraId="6C6B3F54" w14:textId="77777777" w:rsidR="00486FF8" w:rsidRDefault="00486FF8" w:rsidP="002B3BBA">
      <w:pPr>
        <w:pStyle w:val="Body"/>
        <w:rPr>
          <w:b/>
          <w:bCs/>
        </w:rPr>
      </w:pPr>
    </w:p>
    <w:p w14:paraId="0C363333" w14:textId="77777777" w:rsidR="00486FF8" w:rsidRDefault="00486FF8" w:rsidP="002B3BBA">
      <w:pPr>
        <w:pStyle w:val="Body"/>
        <w:rPr>
          <w:b/>
          <w:bCs/>
        </w:rPr>
      </w:pPr>
    </w:p>
    <w:p w14:paraId="203CBDF0" w14:textId="77777777" w:rsidR="00486FF8" w:rsidRDefault="00486FF8" w:rsidP="002B3BBA">
      <w:pPr>
        <w:pStyle w:val="Body"/>
        <w:rPr>
          <w:b/>
          <w:bCs/>
        </w:rPr>
      </w:pPr>
    </w:p>
    <w:p w14:paraId="63FDDC3E" w14:textId="77777777" w:rsidR="00486FF8" w:rsidRDefault="00486FF8" w:rsidP="002B3BBA">
      <w:pPr>
        <w:pStyle w:val="Body"/>
        <w:rPr>
          <w:b/>
          <w:bCs/>
        </w:rPr>
      </w:pPr>
    </w:p>
    <w:p w14:paraId="4D1BF2E1" w14:textId="77777777" w:rsidR="00486FF8" w:rsidRDefault="00486FF8" w:rsidP="002B3BBA">
      <w:pPr>
        <w:pStyle w:val="Body"/>
        <w:rPr>
          <w:b/>
          <w:bCs/>
        </w:rPr>
      </w:pPr>
    </w:p>
    <w:p w14:paraId="2028C330" w14:textId="77777777" w:rsidR="00486FF8" w:rsidRPr="002B3BBA" w:rsidRDefault="00486FF8" w:rsidP="002B3BBA">
      <w:pPr>
        <w:pStyle w:val="Body"/>
        <w:rPr>
          <w:b/>
          <w:bCs/>
        </w:rPr>
      </w:pPr>
    </w:p>
    <w:p w14:paraId="6A5EE4C9" w14:textId="77777777" w:rsidR="001514B1" w:rsidRPr="0004704F" w:rsidRDefault="001514B1">
      <w:pPr>
        <w:pStyle w:val="Body"/>
        <w:rPr>
          <w:b/>
          <w:bCs/>
        </w:rPr>
      </w:pPr>
    </w:p>
    <w:p w14:paraId="0A2AA269" w14:textId="77777777" w:rsidR="005517A7" w:rsidRDefault="00E53104">
      <w:pPr>
        <w:pStyle w:val="Heading2"/>
        <w:rPr>
          <w:b/>
          <w:bCs/>
        </w:rPr>
      </w:pPr>
      <w:bookmarkStart w:id="8" w:name="_Toc6"/>
      <w:r>
        <w:rPr>
          <w:lang w:val="de-DE"/>
        </w:rPr>
        <w:t>REFERENCES</w:t>
      </w:r>
      <w:r>
        <w:rPr>
          <w:b/>
          <w:bCs/>
        </w:rPr>
        <w:t xml:space="preserve"> </w:t>
      </w:r>
      <w:bookmarkEnd w:id="8"/>
    </w:p>
    <w:p w14:paraId="07396666" w14:textId="376C595E" w:rsidR="005517A7" w:rsidRDefault="008C4BB7" w:rsidP="008C4BB7">
      <w:pPr>
        <w:pStyle w:val="Body"/>
        <w:numPr>
          <w:ilvl w:val="0"/>
          <w:numId w:val="28"/>
        </w:numPr>
        <w:rPr>
          <w:lang w:val="de-DE"/>
        </w:rPr>
      </w:pPr>
      <w:r w:rsidRPr="008C4BB7">
        <w:t xml:space="preserve">https://medium.com/@priyamohan952/retail-dataset-analysis-4c6ef7c385f </w:t>
      </w:r>
      <w:hyperlink r:id="rId26" w:history="1">
        <w:r w:rsidR="008B1108" w:rsidRPr="00CA6ECE">
          <w:rPr>
            <w:rStyle w:val="Hyperlink"/>
            <w:lang w:val="de-DE"/>
          </w:rPr>
          <w:t>http://www.anzmac.org/conference_archive/2003/papers/RES13_sinhaa.pdf</w:t>
        </w:r>
      </w:hyperlink>
    </w:p>
    <w:p w14:paraId="638D39E9" w14:textId="65C65DA3" w:rsidR="009E277F" w:rsidRDefault="004E0326" w:rsidP="008C4BB7">
      <w:pPr>
        <w:pStyle w:val="Body"/>
        <w:numPr>
          <w:ilvl w:val="0"/>
          <w:numId w:val="28"/>
        </w:numPr>
        <w:rPr>
          <w:u w:val="single"/>
          <w:lang w:val="de-DE"/>
        </w:rPr>
      </w:pPr>
      <w:hyperlink r:id="rId27" w:history="1">
        <w:r w:rsidRPr="00615E1F">
          <w:rPr>
            <w:rStyle w:val="Hyperlink"/>
            <w:lang w:val="de-DE"/>
          </w:rPr>
          <w:t>https://www.linkedin.com/pulse/price-elasticity-demand-r-rq-services/?trk=article-ssr-frontend-pulse_more-articles_related-content-card</w:t>
        </w:r>
      </w:hyperlink>
    </w:p>
    <w:p w14:paraId="39A7FAA5" w14:textId="77777777" w:rsidR="004E0326" w:rsidRDefault="004E0326" w:rsidP="004E0326">
      <w:pPr>
        <w:pStyle w:val="Body"/>
        <w:ind w:left="360"/>
        <w:rPr>
          <w:u w:val="single"/>
          <w:lang w:val="de-DE"/>
        </w:rPr>
      </w:pPr>
    </w:p>
    <w:p w14:paraId="293327C3" w14:textId="77777777" w:rsidR="004E0326" w:rsidRDefault="004E0326" w:rsidP="004E0326">
      <w:pPr>
        <w:pStyle w:val="Body"/>
        <w:ind w:left="360"/>
        <w:rPr>
          <w:u w:val="single"/>
          <w:lang w:val="de-DE"/>
        </w:rPr>
      </w:pPr>
    </w:p>
    <w:p w14:paraId="6E270CD8" w14:textId="77777777" w:rsidR="004E0326" w:rsidRDefault="004E0326" w:rsidP="004E0326">
      <w:pPr>
        <w:pStyle w:val="Body"/>
        <w:ind w:left="360"/>
        <w:rPr>
          <w:u w:val="single"/>
          <w:lang w:val="de-DE"/>
        </w:rPr>
      </w:pPr>
    </w:p>
    <w:p w14:paraId="7BD7E1B1" w14:textId="77777777" w:rsidR="004E0326" w:rsidRDefault="004E0326" w:rsidP="004E0326">
      <w:pPr>
        <w:pStyle w:val="Body"/>
        <w:ind w:left="360"/>
        <w:rPr>
          <w:u w:val="single"/>
          <w:lang w:val="de-DE"/>
        </w:rPr>
      </w:pPr>
    </w:p>
    <w:p w14:paraId="5375382D" w14:textId="77777777" w:rsidR="004E0326" w:rsidRDefault="004E0326" w:rsidP="004E0326">
      <w:pPr>
        <w:pStyle w:val="Body"/>
        <w:ind w:left="360"/>
        <w:rPr>
          <w:u w:val="single"/>
          <w:lang w:val="de-DE"/>
        </w:rPr>
      </w:pPr>
    </w:p>
    <w:p w14:paraId="36EBE787" w14:textId="77777777" w:rsidR="004E0326" w:rsidRDefault="004E0326" w:rsidP="004E0326">
      <w:pPr>
        <w:pStyle w:val="Body"/>
        <w:ind w:left="360"/>
        <w:rPr>
          <w:u w:val="single"/>
          <w:lang w:val="de-DE"/>
        </w:rPr>
      </w:pPr>
    </w:p>
    <w:p w14:paraId="7FB500DE" w14:textId="77777777" w:rsidR="004E0326" w:rsidRDefault="004E0326" w:rsidP="004E0326">
      <w:pPr>
        <w:pStyle w:val="Body"/>
        <w:ind w:left="360"/>
        <w:rPr>
          <w:u w:val="single"/>
          <w:lang w:val="de-DE"/>
        </w:rPr>
      </w:pPr>
    </w:p>
    <w:p w14:paraId="3D73A4EA" w14:textId="77777777" w:rsidR="004E0326" w:rsidRDefault="004E0326" w:rsidP="004E0326">
      <w:pPr>
        <w:pStyle w:val="Body"/>
        <w:ind w:left="360"/>
        <w:rPr>
          <w:u w:val="single"/>
          <w:lang w:val="de-DE"/>
        </w:rPr>
      </w:pPr>
    </w:p>
    <w:p w14:paraId="121D546F" w14:textId="77777777" w:rsidR="004E0326" w:rsidRDefault="004E0326" w:rsidP="004E0326">
      <w:pPr>
        <w:pStyle w:val="Body"/>
        <w:ind w:left="360"/>
        <w:rPr>
          <w:u w:val="single"/>
          <w:lang w:val="de-DE"/>
        </w:rPr>
      </w:pPr>
    </w:p>
    <w:p w14:paraId="5AB04853" w14:textId="77777777" w:rsidR="004E0326" w:rsidRDefault="004E0326" w:rsidP="004E0326">
      <w:pPr>
        <w:pStyle w:val="Body"/>
        <w:ind w:left="360"/>
        <w:rPr>
          <w:u w:val="single"/>
          <w:lang w:val="de-DE"/>
        </w:rPr>
      </w:pPr>
    </w:p>
    <w:p w14:paraId="49526635" w14:textId="77777777" w:rsidR="004E0326" w:rsidRDefault="004E0326" w:rsidP="004E0326">
      <w:pPr>
        <w:pStyle w:val="Body"/>
        <w:ind w:left="360"/>
        <w:rPr>
          <w:u w:val="single"/>
          <w:lang w:val="de-DE"/>
        </w:rPr>
      </w:pPr>
    </w:p>
    <w:p w14:paraId="099D9570" w14:textId="77777777" w:rsidR="004E0326" w:rsidRDefault="004E0326" w:rsidP="004E0326">
      <w:pPr>
        <w:pStyle w:val="Body"/>
        <w:ind w:left="360"/>
        <w:rPr>
          <w:u w:val="single"/>
          <w:lang w:val="de-DE"/>
        </w:rPr>
      </w:pPr>
    </w:p>
    <w:p w14:paraId="624E388D" w14:textId="77777777" w:rsidR="004E0326" w:rsidRDefault="004E0326" w:rsidP="004E0326">
      <w:pPr>
        <w:pStyle w:val="Body"/>
        <w:ind w:left="360"/>
        <w:rPr>
          <w:u w:val="single"/>
          <w:lang w:val="de-DE"/>
        </w:rPr>
      </w:pPr>
    </w:p>
    <w:p w14:paraId="3B11BFF7" w14:textId="77777777" w:rsidR="004E0326" w:rsidRDefault="004E0326" w:rsidP="004E0326">
      <w:pPr>
        <w:pStyle w:val="Body"/>
        <w:ind w:left="360"/>
        <w:rPr>
          <w:u w:val="single"/>
          <w:lang w:val="de-DE"/>
        </w:rPr>
      </w:pPr>
    </w:p>
    <w:p w14:paraId="5CEF0A81" w14:textId="77777777" w:rsidR="004E0326" w:rsidRDefault="004E0326" w:rsidP="004E0326">
      <w:pPr>
        <w:pStyle w:val="Body"/>
        <w:ind w:left="360"/>
        <w:rPr>
          <w:u w:val="single"/>
          <w:lang w:val="de-DE"/>
        </w:rPr>
      </w:pPr>
    </w:p>
    <w:p w14:paraId="2912E925" w14:textId="77777777" w:rsidR="004E0326" w:rsidRDefault="004E0326" w:rsidP="004E0326">
      <w:pPr>
        <w:pStyle w:val="Body"/>
        <w:ind w:left="360"/>
        <w:rPr>
          <w:u w:val="single"/>
          <w:lang w:val="de-DE"/>
        </w:rPr>
      </w:pPr>
    </w:p>
    <w:p w14:paraId="35E4DD62" w14:textId="77777777" w:rsidR="004E0326" w:rsidRDefault="004E0326" w:rsidP="004E0326">
      <w:pPr>
        <w:pStyle w:val="Body"/>
        <w:ind w:left="360"/>
        <w:rPr>
          <w:u w:val="single"/>
          <w:lang w:val="de-DE"/>
        </w:rPr>
      </w:pPr>
    </w:p>
    <w:p w14:paraId="7A65947C" w14:textId="77777777" w:rsidR="004E0326" w:rsidRDefault="004E0326" w:rsidP="004E0326">
      <w:pPr>
        <w:pStyle w:val="Body"/>
        <w:ind w:left="360"/>
        <w:rPr>
          <w:u w:val="single"/>
          <w:lang w:val="de-DE"/>
        </w:rPr>
      </w:pPr>
    </w:p>
    <w:p w14:paraId="2B3F6C27" w14:textId="77777777" w:rsidR="004E0326" w:rsidRDefault="004E0326" w:rsidP="004E0326">
      <w:pPr>
        <w:pStyle w:val="Body"/>
        <w:ind w:left="360"/>
        <w:rPr>
          <w:u w:val="single"/>
          <w:lang w:val="de-DE"/>
        </w:rPr>
      </w:pPr>
    </w:p>
    <w:p w14:paraId="3D54B93B" w14:textId="77777777" w:rsidR="00087C01" w:rsidRDefault="00087C01" w:rsidP="00087C01">
      <w:pPr>
        <w:pStyle w:val="Body"/>
        <w:rPr>
          <w:u w:val="single"/>
          <w:lang w:val="de-DE"/>
        </w:rPr>
      </w:pPr>
    </w:p>
    <w:p w14:paraId="36743D88" w14:textId="4D6F2E6C" w:rsidR="004E0326" w:rsidRPr="00087C01" w:rsidRDefault="00525688" w:rsidP="00087C01">
      <w:pPr>
        <w:pStyle w:val="Heading2"/>
        <w:rPr>
          <w:rFonts w:ascii="Calibri" w:hAnsi="Calibri" w:cs="Calibri"/>
          <w:color w:val="425EA9" w:themeColor="accent5" w:themeShade="BF"/>
          <w:sz w:val="16"/>
          <w:szCs w:val="16"/>
          <w:u w:val="single"/>
          <w:lang w:val="de-DE"/>
        </w:rPr>
      </w:pPr>
      <w:r w:rsidRPr="00087C01">
        <w:rPr>
          <w:lang w:val="de-DE"/>
        </w:rPr>
        <w:t>Appendix</w:t>
      </w:r>
    </w:p>
    <w:p w14:paraId="1FAB1F15"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install.packages("tidyr")</w:t>
      </w:r>
    </w:p>
    <w:p w14:paraId="02D438E2"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install.packages("reshape2")# Load necessary libraries</w:t>
      </w:r>
    </w:p>
    <w:p w14:paraId="2296D7D2"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0FE26318"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library(readxl)</w:t>
      </w:r>
    </w:p>
    <w:p w14:paraId="7B0044FD"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library(dplyr)</w:t>
      </w:r>
    </w:p>
    <w:p w14:paraId="5463A3BB"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library(lme4)</w:t>
      </w:r>
    </w:p>
    <w:p w14:paraId="0D8D26A9"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library(ggplot2)</w:t>
      </w:r>
    </w:p>
    <w:p w14:paraId="7B10E02E"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library(car)</w:t>
      </w:r>
    </w:p>
    <w:p w14:paraId="51754D28"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library(tidyr)</w:t>
      </w:r>
    </w:p>
    <w:p w14:paraId="1C1DC888"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library(stargazer)</w:t>
      </w:r>
    </w:p>
    <w:p w14:paraId="3DA2CA72"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Read the Excel sheets into data frames</w:t>
      </w:r>
    </w:p>
    <w:p w14:paraId="293D445E"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stores_df &lt;- read_excel("C:/Users/Akshita khazane/Desktop/SDM/finalproject/SnackChain.xlsx", sheet = "stores")</w:t>
      </w:r>
    </w:p>
    <w:p w14:paraId="2E749288"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products_df &lt;- read_excel("C:/Users/Akshita khazane/Desktop/SDM/finalproject/SnackChain.xlsx", sheet = "products")</w:t>
      </w:r>
    </w:p>
    <w:p w14:paraId="492630B7"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transactions_df &lt;- read_excel("C:/Users/Akshita khazane/Desktop/SDM/finalproject/SnackChain.xlsx", sheet = "transactions")</w:t>
      </w:r>
    </w:p>
    <w:p w14:paraId="5927B6FE"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63A4184C"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temp &lt;- merge(transactions_df, products_df, by.x=c("UPC"), by.y=c("UPC"))  #join by UPCs between transactions and products</w:t>
      </w:r>
    </w:p>
    <w:p w14:paraId="2944F646"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df   &lt;- merge(temp, stores_df, by.x=c("STORE_NUM"), by.y=c("STORE_ID"))  #join by adding the stores.</w:t>
      </w:r>
    </w:p>
    <w:p w14:paraId="55A8AD07"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str(df)</w:t>
      </w:r>
    </w:p>
    <w:p w14:paraId="4302B7F7"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View(df)</w:t>
      </w:r>
    </w:p>
    <w:p w14:paraId="5A585113"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092B37A6"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rm(transactions_df)                              # Memory management is important with big data, remove temporary dfs</w:t>
      </w:r>
    </w:p>
    <w:p w14:paraId="5A028470"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rm(stores_df)</w:t>
      </w:r>
    </w:p>
    <w:p w14:paraId="2D9FB22D"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62833AFE"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Data Preprocessing</w:t>
      </w:r>
    </w:p>
    <w:p w14:paraId="5F7B0986"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Remove oral hygiene products and filter for complete cases</w:t>
      </w:r>
    </w:p>
    <w:p w14:paraId="0E293F10"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df &lt;- df %&gt;%</w:t>
      </w:r>
    </w:p>
    <w:p w14:paraId="5F64F312"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filter(CATEGORY != "ORAL HYGIENE PRODUCTS") %&gt;%</w:t>
      </w:r>
    </w:p>
    <w:p w14:paraId="3ECDE476"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drop_na(c("PRICE", "BASE_PRICE", "FEATURE", "DISPLAY", "TPR_ONLY"))</w:t>
      </w:r>
    </w:p>
    <w:p w14:paraId="7BC2646C"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6B93701A"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Convert columns to factors and relevel</w:t>
      </w:r>
    </w:p>
    <w:p w14:paraId="124092CE"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df &lt;- df %&gt;%</w:t>
      </w:r>
    </w:p>
    <w:p w14:paraId="524C97F7"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mutate(</w:t>
      </w:r>
    </w:p>
    <w:p w14:paraId="5F6EC23C"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STORE_NUM = as.factor(STORE_NUM),</w:t>
      </w:r>
    </w:p>
    <w:p w14:paraId="371E5A07"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UPC = as.factor(UPC),</w:t>
      </w:r>
    </w:p>
    <w:p w14:paraId="22709D68"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CATEGORY = factor(CATEGORY, levels = c("BAG SNACKS", "COLD CEREAL", "FROZEN PIZZA")),</w:t>
      </w:r>
    </w:p>
    <w:p w14:paraId="5553509C"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SEGMENT = factor(SEGMENT, levels = c("VALUE", "MAINSTREAM", "UPSCALE")),</w:t>
      </w:r>
    </w:p>
    <w:p w14:paraId="7848427E"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MONTH = factor(format(WEEK_END_DATE, "%b"), levels = month.abb),</w:t>
      </w:r>
    </w:p>
    <w:p w14:paraId="072BC31A"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YEAR = as.numeric(format(WEEK_END_DATE, "%Y")),</w:t>
      </w:r>
    </w:p>
    <w:p w14:paraId="34E88281"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WEEKNUM = as.numeric(difftime(WEEK_END_DATE, min(WEEK_END_DATE), units = "weeks")) + 1,</w:t>
      </w:r>
    </w:p>
    <w:p w14:paraId="56E36255"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DISCOUNT_AMOUNT = BASE_PRICE - PRICE,</w:t>
      </w:r>
    </w:p>
    <w:p w14:paraId="6C403E0E"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DISCOUNT_RATE = DISCOUNT_AMOUNT / BASE_PRICE</w:t>
      </w:r>
    </w:p>
    <w:p w14:paraId="77997D7E"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w:t>
      </w:r>
    </w:p>
    <w:p w14:paraId="567045E1"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2C35B35D"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Feature Engineering: Time-based features</w:t>
      </w:r>
    </w:p>
    <w:p w14:paraId="232EBC78"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df$MONTH_NUM &lt;- as.numeric(format(df$WEEK_END_DATE, "%m"))</w:t>
      </w:r>
    </w:p>
    <w:p w14:paraId="53011E96"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df$DAY_OF_WEEK &lt;- as.numeric(format(df$WEEK_END_DATE, "%u"))</w:t>
      </w:r>
    </w:p>
    <w:p w14:paraId="6CFF35E8"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15C4082F"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Exploratory Data Analysis (EDA)</w:t>
      </w:r>
    </w:p>
    <w:p w14:paraId="1C7AB324"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ggplot(df, aes(x = DISCOUNT_RATE, y = SPEND)) + geom_point() + geom_smooth(method = "lm")</w:t>
      </w:r>
    </w:p>
    <w:p w14:paraId="2A372B2B"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ggplot(df, aes(x = DISCOUNT_RATE, y = UNITS)) + geom_point() + geom_smooth(method = "lm")</w:t>
      </w:r>
    </w:p>
    <w:p w14:paraId="217FE837"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ggplot(df, aes(x = DISCOUNT_RATE, y = HHS)) + geom_point() + geom_smooth(method = "lm")</w:t>
      </w:r>
    </w:p>
    <w:p w14:paraId="42FC466B"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632658CD"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#Transformation: Log transformation for SPEND, UNITS, HHS to meet normality assumption</w:t>
      </w:r>
    </w:p>
    <w:p w14:paraId="512999D2"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df &lt;- df %&gt;%</w:t>
      </w:r>
    </w:p>
    <w:p w14:paraId="43FEF5F7"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mutate(</w:t>
      </w:r>
    </w:p>
    <w:p w14:paraId="272ED50E"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LOG_SPEND = log(SPEND + 1),</w:t>
      </w:r>
    </w:p>
    <w:p w14:paraId="4AB04923"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LOG_UNITS = log(UNITS + 1),</w:t>
      </w:r>
    </w:p>
    <w:p w14:paraId="67F28F64"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LOG_HHS = log(HHS + 1)</w:t>
      </w:r>
    </w:p>
    <w:p w14:paraId="5F73DAB3"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w:t>
      </w:r>
    </w:p>
    <w:p w14:paraId="7A99EA07"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#Data Visualization</w:t>
      </w:r>
    </w:p>
    <w:p w14:paraId="7DB4090C"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#bar chart to visualize sales distribution  by CATEGORY and LOG_SPEND</w:t>
      </w:r>
    </w:p>
    <w:p w14:paraId="7ECC10F5"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ggplot(df, aes(x = CATEGORY, y = LOG_SPEND)) +</w:t>
      </w:r>
    </w:p>
    <w:p w14:paraId="75B39417"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geom_bar(stat = "identity", fill = "skyblue") +</w:t>
      </w:r>
    </w:p>
    <w:p w14:paraId="054537C3"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theme_minimal() +</w:t>
      </w:r>
    </w:p>
    <w:p w14:paraId="4B78DBA0"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lastRenderedPageBreak/>
        <w:t xml:space="preserve">  labs(title = "Sales Distribution by Category", x = "Category", y = "Sales Volume")</w:t>
      </w:r>
    </w:p>
    <w:p w14:paraId="768E7445"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520F7187"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#scatter plot to explore the relationship between discount rate and log Unit Sales</w:t>
      </w:r>
    </w:p>
    <w:p w14:paraId="358328A0"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ggplot(df, aes(x = DISCOUNT_RATE, y = LOG_UNITS)) +</w:t>
      </w:r>
    </w:p>
    <w:p w14:paraId="03BA6123"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geom_point(aes(color = CATEGORY)) +</w:t>
      </w:r>
    </w:p>
    <w:p w14:paraId="202D3B7B"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labs(title = "Discount Rate vs. Log Unit Sales",</w:t>
      </w:r>
    </w:p>
    <w:p w14:paraId="024FA744"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x = "Discount Rate",</w:t>
      </w:r>
    </w:p>
    <w:p w14:paraId="44D09D6A"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y = "log Unit Sales") +</w:t>
      </w:r>
    </w:p>
    <w:p w14:paraId="1233D0D1"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theme_minimal()</w:t>
      </w:r>
    </w:p>
    <w:p w14:paraId="68DE9C38"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3F1BF652"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#Time Series Graph: Sales Trends Over Time</w:t>
      </w:r>
    </w:p>
    <w:p w14:paraId="2EC589CC"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df$WEEK_END_DATE &lt;- as.Date(df$WEEK_END_DATE)</w:t>
      </w:r>
    </w:p>
    <w:p w14:paraId="6B442110"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2FB5475E"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ggplot(df, aes(x = WEEK_END_DATE, y = LOG_UNITS)) +</w:t>
      </w:r>
    </w:p>
    <w:p w14:paraId="587FB1FF"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geom_line(aes(color = CATEGORY), size = 1) +</w:t>
      </w:r>
    </w:p>
    <w:p w14:paraId="35DC5D1A"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labs(title = "Sales Trends Over Time",</w:t>
      </w:r>
    </w:p>
    <w:p w14:paraId="61EC83A3"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x = "Time",</w:t>
      </w:r>
    </w:p>
    <w:p w14:paraId="4982F236"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y = "Log Unit Sales") +</w:t>
      </w:r>
    </w:p>
    <w:p w14:paraId="3F92CDF8"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scale_x_date(date_breaks = "1 month", date_labels = "%b %Y") +</w:t>
      </w:r>
    </w:p>
    <w:p w14:paraId="7DF48073"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theme_minimal() +</w:t>
      </w:r>
    </w:p>
    <w:p w14:paraId="27F0C86B"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theme(axis.text.x = element_text(angle = 45, hjust = 1))</w:t>
      </w:r>
    </w:p>
    <w:p w14:paraId="5B458876"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df$WEEK_END_DATE &lt;- as.Date(df$WEEK_END_DATE)</w:t>
      </w:r>
    </w:p>
    <w:p w14:paraId="1590FDAC"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76606B0D"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#Heatmap-Monthly Sales Performance of Product Categories</w:t>
      </w:r>
    </w:p>
    <w:p w14:paraId="6BF7BB12"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library(ggplot2)</w:t>
      </w:r>
    </w:p>
    <w:p w14:paraId="19D08A5E"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library(reshape2)  # For melting data frames</w:t>
      </w:r>
    </w:p>
    <w:p w14:paraId="7058F01E"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Created a summary table for the heatmap</w:t>
      </w:r>
    </w:p>
    <w:p w14:paraId="1F00A30A"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sales_summary &lt;- df %&gt;%</w:t>
      </w:r>
    </w:p>
    <w:p w14:paraId="767B7F16"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group_by(MONTH_NUM, CATEGORY) %&gt;%</w:t>
      </w:r>
    </w:p>
    <w:p w14:paraId="7AC761A1"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summarise(TotalUnits = sum(LOG_UNITS)) %&gt;%</w:t>
      </w:r>
    </w:p>
    <w:p w14:paraId="4DF95A65"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ungroup() %&gt;%</w:t>
      </w:r>
    </w:p>
    <w:p w14:paraId="720DA6BC"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spread(MONTH_NUM, TotalUnits, fill = 0)</w:t>
      </w:r>
    </w:p>
    <w:p w14:paraId="10C27688"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melted_sales_summary &lt;- melt(sales_summary, id.vars = "CATEGORY")</w:t>
      </w:r>
    </w:p>
    <w:p w14:paraId="0F49F92E"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ggplot(melted_sales_summary, aes(x = variable, y = CATEGORY, fill = value)) +</w:t>
      </w:r>
    </w:p>
    <w:p w14:paraId="23E90EE9"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geom_tile() +</w:t>
      </w:r>
    </w:p>
    <w:p w14:paraId="3EEDD923"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scale_fill_gradient(low = "lightblue", high = "darkblue") +</w:t>
      </w:r>
    </w:p>
    <w:p w14:paraId="45AFDB0C"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labs(title = "Monthly Sales Performance by Product Category",</w:t>
      </w:r>
    </w:p>
    <w:p w14:paraId="06733235"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x = "Month",</w:t>
      </w:r>
    </w:p>
    <w:p w14:paraId="0C59BC60"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y = "Category") +</w:t>
      </w:r>
    </w:p>
    <w:p w14:paraId="699C6D4A"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theme_minimal()</w:t>
      </w:r>
    </w:p>
    <w:p w14:paraId="3119957D"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3D889B93"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#Correlation Matrix Visualization</w:t>
      </w:r>
    </w:p>
    <w:p w14:paraId="3CC534F6"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library(corrplot)</w:t>
      </w:r>
    </w:p>
    <w:p w14:paraId="748DA40B"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numerical_df &lt;- df %&gt;% select(LOG_UNITS, LOG_SPEND, PRICE, BASE_PRICE, DISCOUNT_RATE)</w:t>
      </w:r>
    </w:p>
    <w:p w14:paraId="78DB42AA"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0E995997"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cor_matrix &lt;- cor(numerical_df, use = "complete.obs")</w:t>
      </w:r>
    </w:p>
    <w:p w14:paraId="2C0EA3A3"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48A87D61"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lastRenderedPageBreak/>
        <w:t>corrplot(cor_matrix, method = "circle", type = "upper", order = "hclust",</w:t>
      </w:r>
    </w:p>
    <w:p w14:paraId="02DED1ED"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tl.col = "black", tl.srt = 45,</w:t>
      </w:r>
    </w:p>
    <w:p w14:paraId="392822DA"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title = "Correlation Matrix of Numerical Variables")</w:t>
      </w:r>
    </w:p>
    <w:p w14:paraId="53CDD00D"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#Models</w:t>
      </w:r>
    </w:p>
    <w:p w14:paraId="19B35ED0"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Linear Models with promotion indicators and store/category features</w:t>
      </w:r>
    </w:p>
    <w:p w14:paraId="11490E1C"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model_sales_value &lt;- lm(LOG_SPEND ~ FEATURE + DISPLAY + TPR_ONLY + CATEGORY + SEGMENT, data = df)</w:t>
      </w:r>
    </w:p>
    <w:p w14:paraId="3AAEF2A8"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model_unit_sales &lt;- lm(LOG_UNITS ~ FEATURE + DISPLAY + TPR_ONLY + CATEGORY + SEGMENT, data = df)</w:t>
      </w:r>
    </w:p>
    <w:p w14:paraId="649FF07E"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model_household_count &lt;- lm(LOG_HHS ~ FEATURE + DISPLAY + TPR_ONLY + CATEGORY + SEGMENT, data = df)</w:t>
      </w:r>
    </w:p>
    <w:p w14:paraId="66DA0D54"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563E3D82"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Check model assumptions with diagnostic plots</w:t>
      </w:r>
    </w:p>
    <w:p w14:paraId="2CCA96F1"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par(mfrow = c(2, 2))</w:t>
      </w:r>
    </w:p>
    <w:p w14:paraId="730D78E9"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plot(model_sales_value)</w:t>
      </w:r>
    </w:p>
    <w:p w14:paraId="66E468EB"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plot(model_unit_sales)</w:t>
      </w:r>
    </w:p>
    <w:p w14:paraId="6399FD53"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plot(model_household_count)</w:t>
      </w:r>
    </w:p>
    <w:p w14:paraId="25983FF5"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5CDA5592"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#Random Effects Models to account for store and product level effects</w:t>
      </w:r>
    </w:p>
    <w:p w14:paraId="3F11AB63"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re_sales_value &lt;- lmer(LOG_SPEND ~ FEATURE + DISPLAY + TPR_ONLY + CATEGORY + SEGMENT + (1 | STORE_NUM) + (1 | UPC), data = df)</w:t>
      </w:r>
    </w:p>
    <w:p w14:paraId="23E8DDA4"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re_unit_sales &lt;- lmer(LOG_UNITS ~ FEATURE + DISPLAY + TPR_ONLY + CATEGORY + SEGMENT + (1 | STORE_NUM) + (1 | UPC), data = df)</w:t>
      </w:r>
    </w:p>
    <w:p w14:paraId="378BACE7"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re_household_count &lt;- lmer(LOG_HHS ~ FEATURE + DISPLAY + TPR_ONLY + CATEGORY + SEGMENT + (1 | STORE_NUM) + (1 | UPC), data = df)</w:t>
      </w:r>
    </w:p>
    <w:p w14:paraId="0474E8F9"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141A3DC6"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Summaries of the mixed effects models</w:t>
      </w:r>
    </w:p>
    <w:p w14:paraId="4DC099F0"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summary(re_sales_value)</w:t>
      </w:r>
    </w:p>
    <w:p w14:paraId="70DE7130"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summary(re_unit_sales)</w:t>
      </w:r>
    </w:p>
    <w:p w14:paraId="20A938F3"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summary(re_household_count)</w:t>
      </w:r>
    </w:p>
    <w:p w14:paraId="16FA7528"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216D3FD2"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Models with Interaction Terms</w:t>
      </w:r>
    </w:p>
    <w:p w14:paraId="77362F48"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model_sales_interaction1 &lt;- lm(LOG_SPEND ~ FEATURE * CATEGORY + DISPLAY * SEGMENT + DISCOUNT_RATE, data = df)</w:t>
      </w:r>
    </w:p>
    <w:p w14:paraId="74C0CEBF"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model_units_interaction1 &lt;- lm(LOG_UNITS ~ FEATURE * CATEGORY + DISPLAY * SEGMENT + DISCOUNT_RATE, data = df)</w:t>
      </w:r>
    </w:p>
    <w:p w14:paraId="23C85D50"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model_hhs_interaction1 &lt;- lm(LOG_HHS ~ FEATURE * CATEGORY + DISPLAY * SEGMENT + DISCOUNT_RATE, data = df)</w:t>
      </w:r>
    </w:p>
    <w:p w14:paraId="58B09D81"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0A9736BB"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Summary of models with interaction terms</w:t>
      </w:r>
    </w:p>
    <w:p w14:paraId="661B67BE"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summary(model_sales_interaction1)</w:t>
      </w:r>
    </w:p>
    <w:p w14:paraId="4467CCA0"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summary(model_units_interaction1)</w:t>
      </w:r>
    </w:p>
    <w:p w14:paraId="5D21DF7A"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summary(model_hhs_interaction1)</w:t>
      </w:r>
    </w:p>
    <w:p w14:paraId="778744DA"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1B6950DD"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Diagnostic plots for models with interaction terms</w:t>
      </w:r>
    </w:p>
    <w:p w14:paraId="324FF6E4"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par(mfrow = c(2, 2))</w:t>
      </w:r>
    </w:p>
    <w:p w14:paraId="40BF630B"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plot(model_sales_interaction1)</w:t>
      </w:r>
    </w:p>
    <w:p w14:paraId="09476B26"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lastRenderedPageBreak/>
        <w:t>plot(model_units_interaction1)</w:t>
      </w:r>
    </w:p>
    <w:p w14:paraId="13E65598"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plot(model_hhs_interaction1)</w:t>
      </w:r>
    </w:p>
    <w:p w14:paraId="066E51F5"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514ADE26"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#Question2</w:t>
      </w:r>
    </w:p>
    <w:p w14:paraId="40392FD9"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6CED5BB7"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#Linear model with interaction terms for sales value</w:t>
      </w:r>
    </w:p>
    <w:p w14:paraId="68E46B0C"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model_sales_interaction &lt;- lm(LOG_SPEND ~ FEATURE * CATEGORY + DISPLAY * CATEGORY + TPR_ONLY * CATEGORY + </w:t>
      </w:r>
    </w:p>
    <w:p w14:paraId="1DEB9709"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FEATURE * SEGMENT + DISPLAY * SEGMENT + TPR_ONLY * SEGMENT, data=df)</w:t>
      </w:r>
    </w:p>
    <w:p w14:paraId="720DE86B"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summary(model_sales_interaction)</w:t>
      </w:r>
    </w:p>
    <w:p w14:paraId="1A9A3AE6"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29D23DEE"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Linear model with interaction terms for unit sales</w:t>
      </w:r>
    </w:p>
    <w:p w14:paraId="019EAC08"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model_units_interaction &lt;- lm(LOG_UNITS ~ FEATURE * CATEGORY + DISPLAY * CATEGORY + TPR_ONLY * CATEGORY + </w:t>
      </w:r>
    </w:p>
    <w:p w14:paraId="3F3A56D8"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FEATURE * SEGMENT + DISPLAY * SEGMENT + TPR_ONLY * SEGMENT, data=df)</w:t>
      </w:r>
    </w:p>
    <w:p w14:paraId="3C226F31"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summary(model_units_interaction)</w:t>
      </w:r>
    </w:p>
    <w:p w14:paraId="10107E20"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63C34480"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Linear model with interaction terms for household count</w:t>
      </w:r>
    </w:p>
    <w:p w14:paraId="5527C927"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model_hhs_interaction &lt;- lm(LOG_HHS ~ FEATURE * CATEGORY + DISPLAY * CATEGORY + TPR_ONLY * CATEGORY + </w:t>
      </w:r>
    </w:p>
    <w:p w14:paraId="725CB129"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FEATURE * SEGMENT + DISPLAY * SEGMENT + TPR_ONLY * SEGMENT, data=df)</w:t>
      </w:r>
    </w:p>
    <w:p w14:paraId="6905637C"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summary(model_hhs_interaction)</w:t>
      </w:r>
    </w:p>
    <w:p w14:paraId="0EC673FA"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6E5BEED2"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#bestmodels</w:t>
      </w:r>
    </w:p>
    <w:p w14:paraId="57E5E68C"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#Summarize best models using stargazer</w:t>
      </w:r>
    </w:p>
    <w:p w14:paraId="29CA773B"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#model_sales_interaction</w:t>
      </w:r>
    </w:p>
    <w:p w14:paraId="574CDB43"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#re_sales_value</w:t>
      </w:r>
    </w:p>
    <w:p w14:paraId="3A848876"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#model_hhs_interaction</w:t>
      </w:r>
    </w:p>
    <w:p w14:paraId="0973D8A8"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stargazer(model_sales_interaction, re_sales_value, model_hhs_interaction, type = "html", out = "C:/Users/Akshita khazane/Desktop/SDM/finalproject/summary.html")</w:t>
      </w:r>
    </w:p>
    <w:p w14:paraId="3C4B6AF1"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34526516"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#Assumption testing</w:t>
      </w:r>
    </w:p>
    <w:p w14:paraId="57FCC60C"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Diagnostic plots for models with interaction terms</w:t>
      </w:r>
    </w:p>
    <w:p w14:paraId="17469806"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par(mfrow = c(2, 2))</w:t>
      </w:r>
    </w:p>
    <w:p w14:paraId="0A42D39B"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plot(model_sales_interaction)</w:t>
      </w:r>
    </w:p>
    <w:p w14:paraId="40BCA857"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plot(re_sales_value)</w:t>
      </w:r>
    </w:p>
    <w:p w14:paraId="2092F2F1"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plot(model_hhs_interaction)</w:t>
      </w:r>
    </w:p>
    <w:p w14:paraId="407EB927"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5891F072"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Compare models using AIC, BIC</w:t>
      </w:r>
    </w:p>
    <w:p w14:paraId="71C2391A"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AIC(model_sales_interaction,re_sales_value,model_hhs_interaction)</w:t>
      </w:r>
    </w:p>
    <w:p w14:paraId="431585AB"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BIC(model_sales_interaction,re_sales_value,model_hhs_interaction)</w:t>
      </w:r>
    </w:p>
    <w:p w14:paraId="2BB5C844"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77D095B1"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#Multicollinearity     </w:t>
      </w:r>
    </w:p>
    <w:p w14:paraId="180BA1F6"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library(car)</w:t>
      </w:r>
    </w:p>
    <w:p w14:paraId="11511B2F"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vif(model_sales_interaction)</w:t>
      </w:r>
    </w:p>
    <w:p w14:paraId="6F8C921E"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lastRenderedPageBreak/>
        <w:t>vif(re_sales_value)</w:t>
      </w:r>
    </w:p>
    <w:p w14:paraId="7ECE8401"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vif(model_hhs_interaction)</w:t>
      </w:r>
    </w:p>
    <w:p w14:paraId="53AB04FC"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62EB23AB"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Autocorrelation check using ACF plot for RE model</w:t>
      </w:r>
    </w:p>
    <w:p w14:paraId="71C43514"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Extract residuals from the mixed-effects model</w:t>
      </w:r>
    </w:p>
    <w:p w14:paraId="0F3537EE"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residuals_re_sales_value &lt;- residuals(re_sales_value)</w:t>
      </w:r>
    </w:p>
    <w:p w14:paraId="07AF5C16"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acf(residuals_re_sales_value)</w:t>
      </w:r>
    </w:p>
    <w:p w14:paraId="6D6C7B6D"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75C7F0B7"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Shapiro-Wilk test for normality of residuals</w:t>
      </w:r>
    </w:p>
    <w:p w14:paraId="126AA0E2"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shapiro.test(residuals(model_sales_interaction))</w:t>
      </w:r>
    </w:p>
    <w:p w14:paraId="1FAAB015"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shapiro.test(residuals(re_sales_value))</w:t>
      </w:r>
    </w:p>
    <w:p w14:paraId="7231CF05"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shapiro.test(residuals(model_hhs_interaction))</w:t>
      </w:r>
    </w:p>
    <w:p w14:paraId="7BDFF843"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5A440F82"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Q-Q plots for visual inspection of normality</w:t>
      </w:r>
    </w:p>
    <w:p w14:paraId="0013E119"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qqnorm(residuals(model_sales_interaction)); qqline(residuals(model_sales_interaction))</w:t>
      </w:r>
    </w:p>
    <w:p w14:paraId="15AF1AA8"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qqnorm(residuals(re_sales_value)); qqline(residuals(re_sales_value))</w:t>
      </w:r>
    </w:p>
    <w:p w14:paraId="799E56B4"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qqnorm(residuals(model_hhs_interaction)); qqline(residuals(model_hhs_interaction))</w:t>
      </w:r>
    </w:p>
    <w:p w14:paraId="4A711D50"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707E594E"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#test of homoscedasticity</w:t>
      </w:r>
    </w:p>
    <w:p w14:paraId="3A34FDF9"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library(lmtest)</w:t>
      </w:r>
    </w:p>
    <w:p w14:paraId="1DFFFE05"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bptest(model_sales_interaction)</w:t>
      </w:r>
    </w:p>
    <w:p w14:paraId="00C0C104"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Breusch-Pagan test may not be directly applicable to mixed models like re_sales_value</w:t>
      </w:r>
    </w:p>
    <w:p w14:paraId="7DB95698"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bptest(model_hhs_interaction)</w:t>
      </w:r>
    </w:p>
    <w:p w14:paraId="4A3C0280"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7B38C27C"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#question 3</w:t>
      </w:r>
    </w:p>
    <w:p w14:paraId="4B8A1505"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Filter out rows where UNITS or PRICE are less than or equal to zero, which can't be log-transformed</w:t>
      </w:r>
    </w:p>
    <w:p w14:paraId="0B5531F8"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df &lt;- df %&gt;%</w:t>
      </w:r>
    </w:p>
    <w:p w14:paraId="5E6A9FB4"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filter(UNITS &gt; 0, PRICE &gt; 0)</w:t>
      </w:r>
    </w:p>
    <w:p w14:paraId="3B7DA777"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Calculate log of UNITS and PRICE</w:t>
      </w:r>
    </w:p>
    <w:p w14:paraId="5E8E495C"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df$log_UNITS &lt;- log(df$UNITS)</w:t>
      </w:r>
    </w:p>
    <w:p w14:paraId="13A1330E"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df$log_PRICE &lt;- log(df$PRICE)</w:t>
      </w:r>
    </w:p>
    <w:p w14:paraId="2A305164"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1AAF30BD"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Fit a linear model for each product to estimate price elasticity</w:t>
      </w:r>
    </w:p>
    <w:p w14:paraId="4DED7A1B"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elasticities &lt;- df %&gt;%</w:t>
      </w:r>
    </w:p>
    <w:p w14:paraId="2A724789"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group_by(UPC) %&gt;%</w:t>
      </w:r>
    </w:p>
    <w:p w14:paraId="7D2F118E"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do(model = lm(log_UNITS ~ log_PRICE, data = .)) %&gt;% #add more controls</w:t>
      </w:r>
    </w:p>
    <w:p w14:paraId="11C17D09"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summarise(elasticity = coef(model)[["log_PRICE"]])</w:t>
      </w:r>
    </w:p>
    <w:p w14:paraId="46E66CE7"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10ECC152"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Sort the products by elasticity to find the most and least price-elastic products</w:t>
      </w:r>
    </w:p>
    <w:p w14:paraId="65C133BD"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most_elastic &lt;- elasticities %&gt;%</w:t>
      </w:r>
    </w:p>
    <w:p w14:paraId="3FEAC868"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arrange(desc(elasticity)) %&gt;%</w:t>
      </w:r>
    </w:p>
    <w:p w14:paraId="2D170317"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top_n(5, elasticity)</w:t>
      </w:r>
    </w:p>
    <w:p w14:paraId="66DE63DE"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7CAA25AB"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least_elastic &lt;- elasticities %&gt;%</w:t>
      </w:r>
    </w:p>
    <w:p w14:paraId="26741226"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arrange(elasticity) %&gt;%</w:t>
      </w:r>
    </w:p>
    <w:p w14:paraId="4DE90D8D"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top_n(-5, elasticity)</w:t>
      </w:r>
    </w:p>
    <w:p w14:paraId="00B9BA96"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7037B03B"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Display the results</w:t>
      </w:r>
    </w:p>
    <w:p w14:paraId="2370B9ED"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print("Most Price-Elastic Products:")</w:t>
      </w:r>
    </w:p>
    <w:p w14:paraId="36998D18"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print(most_elastic)</w:t>
      </w:r>
    </w:p>
    <w:p w14:paraId="3BC69CF3"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4D7FD7D7"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print("Least Price-Elastic Products:")</w:t>
      </w:r>
    </w:p>
    <w:p w14:paraId="3C882A79"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print(least_elastic)</w:t>
      </w:r>
    </w:p>
    <w:p w14:paraId="4ED235DA"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7168DA7D"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#Question4</w:t>
      </w:r>
    </w:p>
    <w:p w14:paraId="5E92D5A2"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Calculate price elasticity for each product</w:t>
      </w:r>
    </w:p>
    <w:p w14:paraId="421A9B2B"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df$log_UNITS &lt;- log(df$UNITS + 1)  # Adding 1 to avoid log(0)</w:t>
      </w:r>
    </w:p>
    <w:p w14:paraId="11BF8901"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df$log_PRICE &lt;- log(df$PRICE)</w:t>
      </w:r>
    </w:p>
    <w:p w14:paraId="7BF7B0AB"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684190FF"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elasticity_models &lt;- df %&gt;%</w:t>
      </w:r>
    </w:p>
    <w:p w14:paraId="366470A9"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group_by(UPC) %&gt;%</w:t>
      </w:r>
    </w:p>
    <w:p w14:paraId="4642DE0F"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do(model = lm(log_UNITS ~ log_PRICE, data = .)) %&gt;%</w:t>
      </w:r>
    </w:p>
    <w:p w14:paraId="0E4DB70D"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summarize(elasticity = coef(model)[["log_PRICE"]])</w:t>
      </w:r>
    </w:p>
    <w:p w14:paraId="567419C8"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3F0DE001"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Extract products with the highest (absolute) negative elasticity</w:t>
      </w:r>
    </w:p>
    <w:p w14:paraId="125751BF"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most_elastic_products &lt;- elasticity_models %&gt;%</w:t>
      </w:r>
    </w:p>
    <w:p w14:paraId="3AE7B586"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arrange(elasticity) %&gt;%</w:t>
      </w:r>
    </w:p>
    <w:p w14:paraId="662BA4CD"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xml:space="preserve">  top_n(-5, elasticity)  #5 most elastic products</w:t>
      </w:r>
    </w:p>
    <w:p w14:paraId="335E457C"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429C66EF"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 Print the UPCs and their elasticities for the most elastic products</w:t>
      </w:r>
    </w:p>
    <w:p w14:paraId="0525C435"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print("Products to consider for price reduction to maximize sales:")</w:t>
      </w:r>
    </w:p>
    <w:p w14:paraId="14E4CF84"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r w:rsidRPr="00087C01">
        <w:rPr>
          <w:rFonts w:ascii="Calibri" w:eastAsia="Times New Roman" w:hAnsi="Calibri" w:cs="Courier New"/>
          <w:color w:val="000000"/>
          <w:sz w:val="22"/>
          <w:szCs w:val="22"/>
          <w:bdr w:val="none" w:sz="0" w:space="0" w:color="auto" w:frame="1"/>
        </w:rPr>
        <w:t>print(most_elastic_products)</w:t>
      </w:r>
    </w:p>
    <w:p w14:paraId="28F9BF84" w14:textId="77777777" w:rsidR="00087C01" w:rsidRPr="00087C01" w:rsidRDefault="00087C01" w:rsidP="00087C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imes New Roman" w:hAnsi="Calibri" w:cs="Courier New"/>
          <w:color w:val="000000"/>
          <w:sz w:val="22"/>
          <w:szCs w:val="22"/>
          <w:bdr w:val="none" w:sz="0" w:space="0" w:color="auto" w:frame="1"/>
        </w:rPr>
      </w:pPr>
    </w:p>
    <w:p w14:paraId="52287F13" w14:textId="77777777" w:rsidR="009E277F" w:rsidRDefault="009E277F" w:rsidP="009E277F">
      <w:pPr>
        <w:pStyle w:val="Body"/>
        <w:rPr>
          <w:u w:val="single"/>
          <w:lang w:val="de-DE"/>
        </w:rPr>
      </w:pPr>
    </w:p>
    <w:p w14:paraId="6FE86863" w14:textId="77777777" w:rsidR="009E277F" w:rsidRDefault="009E277F" w:rsidP="009E277F">
      <w:pPr>
        <w:pStyle w:val="Body"/>
        <w:rPr>
          <w:u w:val="single"/>
          <w:lang w:val="de-DE"/>
        </w:rPr>
      </w:pPr>
    </w:p>
    <w:p w14:paraId="135C1CEB" w14:textId="77777777" w:rsidR="00542C0A" w:rsidRDefault="00542C0A" w:rsidP="00542C0A">
      <w:pPr>
        <w:pStyle w:val="Body"/>
        <w:ind w:left="360"/>
        <w:rPr>
          <w:u w:val="single"/>
          <w:lang w:val="de-DE"/>
        </w:rPr>
      </w:pPr>
    </w:p>
    <w:p w14:paraId="515299B2" w14:textId="56D4D490" w:rsidR="00E24B97" w:rsidRDefault="00E24B97" w:rsidP="00E24B97">
      <w:pPr>
        <w:pStyle w:val="Body"/>
        <w:rPr>
          <w:u w:val="single"/>
          <w:lang w:val="de-DE"/>
        </w:rPr>
      </w:pPr>
    </w:p>
    <w:p w14:paraId="415887E0" w14:textId="77777777" w:rsidR="00E24B97" w:rsidRDefault="00E24B97" w:rsidP="00E24B97">
      <w:pPr>
        <w:pStyle w:val="Body"/>
        <w:rPr>
          <w:u w:val="single"/>
          <w:lang w:val="de-DE"/>
        </w:rPr>
      </w:pPr>
    </w:p>
    <w:p w14:paraId="432BE034" w14:textId="3DEB8722" w:rsidR="00E24B97" w:rsidRDefault="00E24B97" w:rsidP="00E24B97">
      <w:pPr>
        <w:pStyle w:val="Body"/>
        <w:rPr>
          <w:u w:val="single"/>
          <w:lang w:val="de-DE"/>
        </w:rPr>
      </w:pPr>
    </w:p>
    <w:p w14:paraId="08E06965" w14:textId="77777777" w:rsidR="00E24B97" w:rsidRDefault="00E24B97" w:rsidP="00E24B97">
      <w:pPr>
        <w:pStyle w:val="Body"/>
        <w:rPr>
          <w:u w:val="single"/>
          <w:lang w:val="de-DE"/>
        </w:rPr>
      </w:pPr>
    </w:p>
    <w:p w14:paraId="14C21A3E" w14:textId="77777777" w:rsidR="00E24B97" w:rsidRDefault="00E24B97" w:rsidP="00E24B97">
      <w:pPr>
        <w:pStyle w:val="Body"/>
        <w:rPr>
          <w:u w:val="single"/>
          <w:lang w:val="de-DE"/>
        </w:rPr>
      </w:pPr>
    </w:p>
    <w:p w14:paraId="35620128" w14:textId="0FABEFA2" w:rsidR="00E24B97" w:rsidRDefault="00E24B97" w:rsidP="00E24B97">
      <w:pPr>
        <w:pStyle w:val="Body"/>
        <w:rPr>
          <w:u w:val="single"/>
          <w:lang w:val="de-DE"/>
        </w:rPr>
      </w:pPr>
    </w:p>
    <w:p w14:paraId="7C468C8D" w14:textId="77777777" w:rsidR="00655507" w:rsidRDefault="00655507" w:rsidP="00E24B97">
      <w:pPr>
        <w:pStyle w:val="Body"/>
        <w:rPr>
          <w:u w:val="single"/>
          <w:lang w:val="de-DE"/>
        </w:rPr>
      </w:pPr>
    </w:p>
    <w:p w14:paraId="702D0422" w14:textId="0A8BEBE6" w:rsidR="00655507" w:rsidRDefault="00655507" w:rsidP="00E24B97">
      <w:pPr>
        <w:pStyle w:val="Body"/>
        <w:rPr>
          <w:u w:val="single"/>
          <w:lang w:val="de-DE"/>
        </w:rPr>
      </w:pPr>
    </w:p>
    <w:p w14:paraId="11BE2B14" w14:textId="15EEBAC6" w:rsidR="00655507" w:rsidRPr="008B1108" w:rsidRDefault="00655507" w:rsidP="00E24B97">
      <w:pPr>
        <w:pStyle w:val="Body"/>
        <w:rPr>
          <w:u w:val="single"/>
          <w:lang w:val="de-DE"/>
        </w:rPr>
      </w:pPr>
    </w:p>
    <w:sectPr w:rsidR="00655507" w:rsidRPr="008B1108">
      <w:footerReference w:type="default" r:id="rId28"/>
      <w:footerReference w:type="first" r:id="rId29"/>
      <w:pgSz w:w="12240" w:h="15840"/>
      <w:pgMar w:top="1728" w:right="1800" w:bottom="1440" w:left="180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39565F" w14:textId="77777777" w:rsidR="008964A0" w:rsidRDefault="008964A0">
      <w:r>
        <w:separator/>
      </w:r>
    </w:p>
  </w:endnote>
  <w:endnote w:type="continuationSeparator" w:id="0">
    <w:p w14:paraId="1CA435CE" w14:textId="77777777" w:rsidR="008964A0" w:rsidRDefault="008964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notTrueType/>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F8E9F" w14:textId="77777777" w:rsidR="005517A7" w:rsidRDefault="00E53104">
    <w:pPr>
      <w:pStyle w:val="Footer"/>
    </w:pPr>
    <w:r>
      <w:t xml:space="preserve">Page </w:t>
    </w:r>
    <w:r>
      <w:fldChar w:fldCharType="begin"/>
    </w:r>
    <w:r>
      <w:instrText xml:space="preserve"> PAGE </w:instrText>
    </w:r>
    <w:r>
      <w:fldChar w:fldCharType="separate"/>
    </w:r>
    <w:r w:rsidR="00551DF1">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AE1AF" w14:textId="4B7D59E1" w:rsidR="005517A7" w:rsidRDefault="005517A7">
    <w:pPr>
      <w:pStyle w:val="HeaderFooter"/>
    </w:pPr>
  </w:p>
  <w:p w14:paraId="22EDE262" w14:textId="77777777" w:rsidR="0098121E" w:rsidRDefault="0098121E">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9AD050" w14:textId="77777777" w:rsidR="008964A0" w:rsidRDefault="008964A0">
      <w:r>
        <w:separator/>
      </w:r>
    </w:p>
  </w:footnote>
  <w:footnote w:type="continuationSeparator" w:id="0">
    <w:p w14:paraId="58038F10" w14:textId="77777777" w:rsidR="008964A0" w:rsidRDefault="008964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A7FE1"/>
    <w:multiLevelType w:val="multilevel"/>
    <w:tmpl w:val="56940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16F6A"/>
    <w:multiLevelType w:val="multilevel"/>
    <w:tmpl w:val="F774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B8507D"/>
    <w:multiLevelType w:val="hybridMultilevel"/>
    <w:tmpl w:val="435A5C8C"/>
    <w:numStyleLink w:val="ImportedStyle1"/>
  </w:abstractNum>
  <w:abstractNum w:abstractNumId="3" w15:restartNumberingAfterBreak="0">
    <w:nsid w:val="040F7163"/>
    <w:multiLevelType w:val="hybridMultilevel"/>
    <w:tmpl w:val="9554595E"/>
    <w:numStyleLink w:val="Lettered"/>
  </w:abstractNum>
  <w:abstractNum w:abstractNumId="4" w15:restartNumberingAfterBreak="0">
    <w:nsid w:val="0A231070"/>
    <w:multiLevelType w:val="hybridMultilevel"/>
    <w:tmpl w:val="B94C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AC71A97"/>
    <w:multiLevelType w:val="multilevel"/>
    <w:tmpl w:val="A33470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7F6CDD"/>
    <w:multiLevelType w:val="hybridMultilevel"/>
    <w:tmpl w:val="435A5C8C"/>
    <w:styleLink w:val="ImportedStyle1"/>
    <w:lvl w:ilvl="0" w:tplc="DE6EC348">
      <w:start w:val="1"/>
      <w:numFmt w:val="decimal"/>
      <w:lvlText w:val="%1."/>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1" w:tplc="22D4A9C2">
      <w:start w:val="1"/>
      <w:numFmt w:val="lowerLetter"/>
      <w:lvlText w:val="%2."/>
      <w:lvlJc w:val="left"/>
      <w:pPr>
        <w:ind w:left="1512" w:hanging="432"/>
      </w:pPr>
      <w:rPr>
        <w:rFonts w:hAnsi="Arial Unicode MS"/>
        <w:caps w:val="0"/>
        <w:smallCaps w:val="0"/>
        <w:strike w:val="0"/>
        <w:dstrike w:val="0"/>
        <w:outline w:val="0"/>
        <w:emboss w:val="0"/>
        <w:imprint w:val="0"/>
        <w:spacing w:val="0"/>
        <w:w w:val="100"/>
        <w:kern w:val="0"/>
        <w:position w:val="0"/>
        <w:highlight w:val="none"/>
        <w:vertAlign w:val="baseline"/>
      </w:rPr>
    </w:lvl>
    <w:lvl w:ilvl="2" w:tplc="197290B2">
      <w:start w:val="1"/>
      <w:numFmt w:val="lowerRoman"/>
      <w:lvlText w:val="%3."/>
      <w:lvlJc w:val="left"/>
      <w:pPr>
        <w:ind w:left="2214" w:hanging="324"/>
      </w:pPr>
      <w:rPr>
        <w:rFonts w:hAnsi="Arial Unicode MS"/>
        <w:caps w:val="0"/>
        <w:smallCaps w:val="0"/>
        <w:strike w:val="0"/>
        <w:dstrike w:val="0"/>
        <w:outline w:val="0"/>
        <w:emboss w:val="0"/>
        <w:imprint w:val="0"/>
        <w:spacing w:val="0"/>
        <w:w w:val="100"/>
        <w:kern w:val="0"/>
        <w:position w:val="0"/>
        <w:highlight w:val="none"/>
        <w:vertAlign w:val="baseline"/>
      </w:rPr>
    </w:lvl>
    <w:lvl w:ilvl="3" w:tplc="695C61A2">
      <w:start w:val="1"/>
      <w:numFmt w:val="decimal"/>
      <w:lvlText w:val="%4."/>
      <w:lvlJc w:val="left"/>
      <w:pPr>
        <w:ind w:left="2952" w:hanging="432"/>
      </w:pPr>
      <w:rPr>
        <w:rFonts w:hAnsi="Arial Unicode MS"/>
        <w:caps w:val="0"/>
        <w:smallCaps w:val="0"/>
        <w:strike w:val="0"/>
        <w:dstrike w:val="0"/>
        <w:outline w:val="0"/>
        <w:emboss w:val="0"/>
        <w:imprint w:val="0"/>
        <w:spacing w:val="0"/>
        <w:w w:val="100"/>
        <w:kern w:val="0"/>
        <w:position w:val="0"/>
        <w:highlight w:val="none"/>
        <w:vertAlign w:val="baseline"/>
      </w:rPr>
    </w:lvl>
    <w:lvl w:ilvl="4" w:tplc="F22C03DE">
      <w:start w:val="1"/>
      <w:numFmt w:val="lowerLetter"/>
      <w:lvlText w:val="%5."/>
      <w:lvlJc w:val="left"/>
      <w:pPr>
        <w:ind w:left="3672" w:hanging="432"/>
      </w:pPr>
      <w:rPr>
        <w:rFonts w:hAnsi="Arial Unicode MS"/>
        <w:caps w:val="0"/>
        <w:smallCaps w:val="0"/>
        <w:strike w:val="0"/>
        <w:dstrike w:val="0"/>
        <w:outline w:val="0"/>
        <w:emboss w:val="0"/>
        <w:imprint w:val="0"/>
        <w:spacing w:val="0"/>
        <w:w w:val="100"/>
        <w:kern w:val="0"/>
        <w:position w:val="0"/>
        <w:highlight w:val="none"/>
        <w:vertAlign w:val="baseline"/>
      </w:rPr>
    </w:lvl>
    <w:lvl w:ilvl="5" w:tplc="9CEEF2C4">
      <w:start w:val="1"/>
      <w:numFmt w:val="lowerRoman"/>
      <w:lvlText w:val="%6."/>
      <w:lvlJc w:val="left"/>
      <w:pPr>
        <w:ind w:left="4374" w:hanging="324"/>
      </w:pPr>
      <w:rPr>
        <w:rFonts w:hAnsi="Arial Unicode MS"/>
        <w:caps w:val="0"/>
        <w:smallCaps w:val="0"/>
        <w:strike w:val="0"/>
        <w:dstrike w:val="0"/>
        <w:outline w:val="0"/>
        <w:emboss w:val="0"/>
        <w:imprint w:val="0"/>
        <w:spacing w:val="0"/>
        <w:w w:val="100"/>
        <w:kern w:val="0"/>
        <w:position w:val="0"/>
        <w:highlight w:val="none"/>
        <w:vertAlign w:val="baseline"/>
      </w:rPr>
    </w:lvl>
    <w:lvl w:ilvl="6" w:tplc="EBCEE094">
      <w:start w:val="1"/>
      <w:numFmt w:val="decimal"/>
      <w:lvlText w:val="%7."/>
      <w:lvlJc w:val="left"/>
      <w:pPr>
        <w:ind w:left="5112" w:hanging="432"/>
      </w:pPr>
      <w:rPr>
        <w:rFonts w:hAnsi="Arial Unicode MS"/>
        <w:caps w:val="0"/>
        <w:smallCaps w:val="0"/>
        <w:strike w:val="0"/>
        <w:dstrike w:val="0"/>
        <w:outline w:val="0"/>
        <w:emboss w:val="0"/>
        <w:imprint w:val="0"/>
        <w:spacing w:val="0"/>
        <w:w w:val="100"/>
        <w:kern w:val="0"/>
        <w:position w:val="0"/>
        <w:highlight w:val="none"/>
        <w:vertAlign w:val="baseline"/>
      </w:rPr>
    </w:lvl>
    <w:lvl w:ilvl="7" w:tplc="0A84DFF4">
      <w:start w:val="1"/>
      <w:numFmt w:val="lowerLetter"/>
      <w:lvlText w:val="%8."/>
      <w:lvlJc w:val="left"/>
      <w:pPr>
        <w:ind w:left="5832" w:hanging="432"/>
      </w:pPr>
      <w:rPr>
        <w:rFonts w:hAnsi="Arial Unicode MS"/>
        <w:caps w:val="0"/>
        <w:smallCaps w:val="0"/>
        <w:strike w:val="0"/>
        <w:dstrike w:val="0"/>
        <w:outline w:val="0"/>
        <w:emboss w:val="0"/>
        <w:imprint w:val="0"/>
        <w:spacing w:val="0"/>
        <w:w w:val="100"/>
        <w:kern w:val="0"/>
        <w:position w:val="0"/>
        <w:highlight w:val="none"/>
        <w:vertAlign w:val="baseline"/>
      </w:rPr>
    </w:lvl>
    <w:lvl w:ilvl="8" w:tplc="16760720">
      <w:start w:val="1"/>
      <w:numFmt w:val="lowerRoman"/>
      <w:lvlText w:val="%9."/>
      <w:lvlJc w:val="left"/>
      <w:pPr>
        <w:ind w:left="6534" w:hanging="32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CE24337"/>
    <w:multiLevelType w:val="hybridMultilevel"/>
    <w:tmpl w:val="9554595E"/>
    <w:styleLink w:val="Lettered"/>
    <w:lvl w:ilvl="0" w:tplc="FF7019F8">
      <w:start w:val="1"/>
      <w:numFmt w:val="lowerLetter"/>
      <w:lvlText w:val="(%1)"/>
      <w:lvlJc w:val="left"/>
      <w:pPr>
        <w:ind w:left="510" w:hanging="510"/>
      </w:pPr>
      <w:rPr>
        <w:rFonts w:hAnsi="Arial Unicode MS"/>
        <w:caps w:val="0"/>
        <w:smallCaps w:val="0"/>
        <w:strike w:val="0"/>
        <w:dstrike w:val="0"/>
        <w:outline w:val="0"/>
        <w:emboss w:val="0"/>
        <w:imprint w:val="0"/>
        <w:spacing w:val="0"/>
        <w:w w:val="100"/>
        <w:kern w:val="0"/>
        <w:position w:val="0"/>
        <w:highlight w:val="none"/>
        <w:vertAlign w:val="baseline"/>
      </w:rPr>
    </w:lvl>
    <w:lvl w:ilvl="1" w:tplc="BCE880FE">
      <w:start w:val="1"/>
      <w:numFmt w:val="lowerLetter"/>
      <w:lvlText w:val="(%2)"/>
      <w:lvlJc w:val="left"/>
      <w:pPr>
        <w:ind w:left="870" w:hanging="510"/>
      </w:pPr>
      <w:rPr>
        <w:rFonts w:hAnsi="Arial Unicode MS"/>
        <w:caps w:val="0"/>
        <w:smallCaps w:val="0"/>
        <w:strike w:val="0"/>
        <w:dstrike w:val="0"/>
        <w:outline w:val="0"/>
        <w:emboss w:val="0"/>
        <w:imprint w:val="0"/>
        <w:spacing w:val="0"/>
        <w:w w:val="100"/>
        <w:kern w:val="0"/>
        <w:position w:val="0"/>
        <w:highlight w:val="none"/>
        <w:vertAlign w:val="baseline"/>
      </w:rPr>
    </w:lvl>
    <w:lvl w:ilvl="2" w:tplc="F6F6BC7E">
      <w:start w:val="1"/>
      <w:numFmt w:val="lowerLetter"/>
      <w:lvlText w:val="(%3)"/>
      <w:lvlJc w:val="left"/>
      <w:pPr>
        <w:ind w:left="1230" w:hanging="510"/>
      </w:pPr>
      <w:rPr>
        <w:rFonts w:hAnsi="Arial Unicode MS"/>
        <w:caps w:val="0"/>
        <w:smallCaps w:val="0"/>
        <w:strike w:val="0"/>
        <w:dstrike w:val="0"/>
        <w:outline w:val="0"/>
        <w:emboss w:val="0"/>
        <w:imprint w:val="0"/>
        <w:spacing w:val="0"/>
        <w:w w:val="100"/>
        <w:kern w:val="0"/>
        <w:position w:val="0"/>
        <w:highlight w:val="none"/>
        <w:vertAlign w:val="baseline"/>
      </w:rPr>
    </w:lvl>
    <w:lvl w:ilvl="3" w:tplc="AD8AFE4E">
      <w:start w:val="1"/>
      <w:numFmt w:val="lowerLetter"/>
      <w:lvlText w:val="(%4)"/>
      <w:lvlJc w:val="left"/>
      <w:pPr>
        <w:ind w:left="1590" w:hanging="510"/>
      </w:pPr>
      <w:rPr>
        <w:rFonts w:hAnsi="Arial Unicode MS"/>
        <w:caps w:val="0"/>
        <w:smallCaps w:val="0"/>
        <w:strike w:val="0"/>
        <w:dstrike w:val="0"/>
        <w:outline w:val="0"/>
        <w:emboss w:val="0"/>
        <w:imprint w:val="0"/>
        <w:spacing w:val="0"/>
        <w:w w:val="100"/>
        <w:kern w:val="0"/>
        <w:position w:val="0"/>
        <w:highlight w:val="none"/>
        <w:vertAlign w:val="baseline"/>
      </w:rPr>
    </w:lvl>
    <w:lvl w:ilvl="4" w:tplc="8B801FC6">
      <w:start w:val="1"/>
      <w:numFmt w:val="lowerLetter"/>
      <w:lvlText w:val="(%5)"/>
      <w:lvlJc w:val="left"/>
      <w:pPr>
        <w:ind w:left="1950" w:hanging="510"/>
      </w:pPr>
      <w:rPr>
        <w:rFonts w:hAnsi="Arial Unicode MS"/>
        <w:caps w:val="0"/>
        <w:smallCaps w:val="0"/>
        <w:strike w:val="0"/>
        <w:dstrike w:val="0"/>
        <w:outline w:val="0"/>
        <w:emboss w:val="0"/>
        <w:imprint w:val="0"/>
        <w:spacing w:val="0"/>
        <w:w w:val="100"/>
        <w:kern w:val="0"/>
        <w:position w:val="0"/>
        <w:highlight w:val="none"/>
        <w:vertAlign w:val="baseline"/>
      </w:rPr>
    </w:lvl>
    <w:lvl w:ilvl="5" w:tplc="52F27ACA">
      <w:start w:val="1"/>
      <w:numFmt w:val="lowerLetter"/>
      <w:lvlText w:val="(%6)"/>
      <w:lvlJc w:val="left"/>
      <w:pPr>
        <w:ind w:left="2310" w:hanging="510"/>
      </w:pPr>
      <w:rPr>
        <w:rFonts w:hAnsi="Arial Unicode MS"/>
        <w:caps w:val="0"/>
        <w:smallCaps w:val="0"/>
        <w:strike w:val="0"/>
        <w:dstrike w:val="0"/>
        <w:outline w:val="0"/>
        <w:emboss w:val="0"/>
        <w:imprint w:val="0"/>
        <w:spacing w:val="0"/>
        <w:w w:val="100"/>
        <w:kern w:val="0"/>
        <w:position w:val="0"/>
        <w:highlight w:val="none"/>
        <w:vertAlign w:val="baseline"/>
      </w:rPr>
    </w:lvl>
    <w:lvl w:ilvl="6" w:tplc="206E6898">
      <w:start w:val="1"/>
      <w:numFmt w:val="lowerLetter"/>
      <w:lvlText w:val="(%7)"/>
      <w:lvlJc w:val="left"/>
      <w:pPr>
        <w:ind w:left="2670" w:hanging="510"/>
      </w:pPr>
      <w:rPr>
        <w:rFonts w:hAnsi="Arial Unicode MS"/>
        <w:caps w:val="0"/>
        <w:smallCaps w:val="0"/>
        <w:strike w:val="0"/>
        <w:dstrike w:val="0"/>
        <w:outline w:val="0"/>
        <w:emboss w:val="0"/>
        <w:imprint w:val="0"/>
        <w:spacing w:val="0"/>
        <w:w w:val="100"/>
        <w:kern w:val="0"/>
        <w:position w:val="0"/>
        <w:highlight w:val="none"/>
        <w:vertAlign w:val="baseline"/>
      </w:rPr>
    </w:lvl>
    <w:lvl w:ilvl="7" w:tplc="2C04078E">
      <w:start w:val="1"/>
      <w:numFmt w:val="lowerLetter"/>
      <w:lvlText w:val="(%8)"/>
      <w:lvlJc w:val="left"/>
      <w:pPr>
        <w:ind w:left="3030" w:hanging="510"/>
      </w:pPr>
      <w:rPr>
        <w:rFonts w:hAnsi="Arial Unicode MS"/>
        <w:caps w:val="0"/>
        <w:smallCaps w:val="0"/>
        <w:strike w:val="0"/>
        <w:dstrike w:val="0"/>
        <w:outline w:val="0"/>
        <w:emboss w:val="0"/>
        <w:imprint w:val="0"/>
        <w:spacing w:val="0"/>
        <w:w w:val="100"/>
        <w:kern w:val="0"/>
        <w:position w:val="0"/>
        <w:highlight w:val="none"/>
        <w:vertAlign w:val="baseline"/>
      </w:rPr>
    </w:lvl>
    <w:lvl w:ilvl="8" w:tplc="5002AEC8">
      <w:start w:val="1"/>
      <w:numFmt w:val="lowerLetter"/>
      <w:lvlText w:val="(%9)"/>
      <w:lvlJc w:val="left"/>
      <w:pPr>
        <w:ind w:left="3390" w:hanging="51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21113F74"/>
    <w:multiLevelType w:val="multilevel"/>
    <w:tmpl w:val="3134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FB7375"/>
    <w:multiLevelType w:val="multilevel"/>
    <w:tmpl w:val="5338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19746F"/>
    <w:multiLevelType w:val="multilevel"/>
    <w:tmpl w:val="3D263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915FC1"/>
    <w:multiLevelType w:val="hybridMultilevel"/>
    <w:tmpl w:val="2250E06C"/>
    <w:lvl w:ilvl="0" w:tplc="D74C27A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5249FE"/>
    <w:multiLevelType w:val="multilevel"/>
    <w:tmpl w:val="D0026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BA34DE"/>
    <w:multiLevelType w:val="hybridMultilevel"/>
    <w:tmpl w:val="D7265240"/>
    <w:styleLink w:val="Numbered"/>
    <w:lvl w:ilvl="0" w:tplc="BD26F4F8">
      <w:start w:val="1"/>
      <w:numFmt w:val="decimal"/>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tplc="63D2E1E4">
      <w:start w:val="1"/>
      <w:numFmt w:val="decimal"/>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tplc="6FF80C28">
      <w:start w:val="1"/>
      <w:numFmt w:val="decimal"/>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tplc="9544B5D2">
      <w:start w:val="1"/>
      <w:numFmt w:val="decimal"/>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tplc="F0D6DE84">
      <w:start w:val="1"/>
      <w:numFmt w:val="decimal"/>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tplc="238AABB6">
      <w:start w:val="1"/>
      <w:numFmt w:val="decimal"/>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tplc="0A8611FA">
      <w:start w:val="1"/>
      <w:numFmt w:val="decimal"/>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tplc="0B784686">
      <w:start w:val="1"/>
      <w:numFmt w:val="decimal"/>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tplc="F11ED4DE">
      <w:start w:val="1"/>
      <w:numFmt w:val="decimal"/>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4D5B72CB"/>
    <w:multiLevelType w:val="multilevel"/>
    <w:tmpl w:val="3B76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5D3CD3"/>
    <w:multiLevelType w:val="multilevel"/>
    <w:tmpl w:val="740EA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3C86F85"/>
    <w:multiLevelType w:val="multilevel"/>
    <w:tmpl w:val="404C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A61ADB"/>
    <w:multiLevelType w:val="hybridMultilevel"/>
    <w:tmpl w:val="D7265240"/>
    <w:numStyleLink w:val="Numbered"/>
  </w:abstractNum>
  <w:abstractNum w:abstractNumId="18" w15:restartNumberingAfterBreak="0">
    <w:nsid w:val="5BF63095"/>
    <w:multiLevelType w:val="hybridMultilevel"/>
    <w:tmpl w:val="21369F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D00A7C"/>
    <w:multiLevelType w:val="multilevel"/>
    <w:tmpl w:val="D4E86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FD5DD4"/>
    <w:multiLevelType w:val="multilevel"/>
    <w:tmpl w:val="B266A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B766020"/>
    <w:multiLevelType w:val="multilevel"/>
    <w:tmpl w:val="0D143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191773"/>
    <w:multiLevelType w:val="multilevel"/>
    <w:tmpl w:val="8850D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0C7E69"/>
    <w:multiLevelType w:val="hybridMultilevel"/>
    <w:tmpl w:val="AD6EF7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A9C786F"/>
    <w:multiLevelType w:val="multilevel"/>
    <w:tmpl w:val="22740F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D5462A"/>
    <w:multiLevelType w:val="hybridMultilevel"/>
    <w:tmpl w:val="6C72CBD6"/>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733498313">
    <w:abstractNumId w:val="7"/>
  </w:num>
  <w:num w:numId="2" w16cid:durableId="226038503">
    <w:abstractNumId w:val="3"/>
  </w:num>
  <w:num w:numId="3" w16cid:durableId="1606309785">
    <w:abstractNumId w:val="13"/>
  </w:num>
  <w:num w:numId="4" w16cid:durableId="683627221">
    <w:abstractNumId w:val="17"/>
  </w:num>
  <w:num w:numId="5" w16cid:durableId="1357120025">
    <w:abstractNumId w:val="17"/>
    <w:lvlOverride w:ilvl="0">
      <w:startOverride w:val="1"/>
      <w:lvl w:ilvl="0" w:tplc="CDC0B4D8">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59AC989C">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11765BF0">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7DB63530">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FB50EF24">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BC82680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4E72DF62">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2767D88">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4A88C768">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16cid:durableId="448623853">
    <w:abstractNumId w:val="17"/>
    <w:lvlOverride w:ilvl="0">
      <w:startOverride w:val="1"/>
      <w:lvl w:ilvl="0" w:tplc="CDC0B4D8">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59AC989C">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11765BF0">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7DB63530">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FB50EF24">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BC82680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4E72DF62">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2767D88">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4A88C768">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16cid:durableId="342323059">
    <w:abstractNumId w:val="6"/>
  </w:num>
  <w:num w:numId="8" w16cid:durableId="446047121">
    <w:abstractNumId w:val="2"/>
  </w:num>
  <w:num w:numId="9" w16cid:durableId="475729456">
    <w:abstractNumId w:val="1"/>
  </w:num>
  <w:num w:numId="10" w16cid:durableId="649408001">
    <w:abstractNumId w:val="22"/>
  </w:num>
  <w:num w:numId="11" w16cid:durableId="550070994">
    <w:abstractNumId w:val="12"/>
  </w:num>
  <w:num w:numId="12" w16cid:durableId="1853375319">
    <w:abstractNumId w:val="15"/>
  </w:num>
  <w:num w:numId="13" w16cid:durableId="820655260">
    <w:abstractNumId w:val="14"/>
  </w:num>
  <w:num w:numId="14" w16cid:durableId="1825391744">
    <w:abstractNumId w:val="20"/>
  </w:num>
  <w:num w:numId="15" w16cid:durableId="2048293857">
    <w:abstractNumId w:val="9"/>
  </w:num>
  <w:num w:numId="16" w16cid:durableId="1460611074">
    <w:abstractNumId w:val="19"/>
  </w:num>
  <w:num w:numId="17" w16cid:durableId="2070421405">
    <w:abstractNumId w:val="0"/>
  </w:num>
  <w:num w:numId="18" w16cid:durableId="1795325078">
    <w:abstractNumId w:val="10"/>
  </w:num>
  <w:num w:numId="19" w16cid:durableId="274678523">
    <w:abstractNumId w:val="16"/>
  </w:num>
  <w:num w:numId="20" w16cid:durableId="424808211">
    <w:abstractNumId w:val="24"/>
  </w:num>
  <w:num w:numId="21" w16cid:durableId="1655064363">
    <w:abstractNumId w:val="23"/>
  </w:num>
  <w:num w:numId="22" w16cid:durableId="429854337">
    <w:abstractNumId w:val="21"/>
  </w:num>
  <w:num w:numId="23" w16cid:durableId="1441030342">
    <w:abstractNumId w:val="8"/>
  </w:num>
  <w:num w:numId="24" w16cid:durableId="1875656712">
    <w:abstractNumId w:val="4"/>
  </w:num>
  <w:num w:numId="25" w16cid:durableId="479733724">
    <w:abstractNumId w:val="5"/>
  </w:num>
  <w:num w:numId="26" w16cid:durableId="1032926393">
    <w:abstractNumId w:val="18"/>
  </w:num>
  <w:num w:numId="27" w16cid:durableId="2073117566">
    <w:abstractNumId w:val="11"/>
  </w:num>
  <w:num w:numId="28" w16cid:durableId="3998756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7A7"/>
    <w:rsid w:val="0000718C"/>
    <w:rsid w:val="00026658"/>
    <w:rsid w:val="00030FF8"/>
    <w:rsid w:val="000339E8"/>
    <w:rsid w:val="000411D9"/>
    <w:rsid w:val="0004704F"/>
    <w:rsid w:val="00064CD3"/>
    <w:rsid w:val="000724F1"/>
    <w:rsid w:val="0007549A"/>
    <w:rsid w:val="000818AE"/>
    <w:rsid w:val="00086E5A"/>
    <w:rsid w:val="00087C01"/>
    <w:rsid w:val="000962A1"/>
    <w:rsid w:val="000973EB"/>
    <w:rsid w:val="00097760"/>
    <w:rsid w:val="000A164B"/>
    <w:rsid w:val="00120C43"/>
    <w:rsid w:val="00142166"/>
    <w:rsid w:val="001514B1"/>
    <w:rsid w:val="00187661"/>
    <w:rsid w:val="001A0ED7"/>
    <w:rsid w:val="001B166A"/>
    <w:rsid w:val="001B6878"/>
    <w:rsid w:val="001C5AF1"/>
    <w:rsid w:val="001C61CB"/>
    <w:rsid w:val="001D2FE5"/>
    <w:rsid w:val="001D3B3A"/>
    <w:rsid w:val="001E090E"/>
    <w:rsid w:val="001F3D86"/>
    <w:rsid w:val="001F7D75"/>
    <w:rsid w:val="00204C99"/>
    <w:rsid w:val="00215DD6"/>
    <w:rsid w:val="002167DE"/>
    <w:rsid w:val="0024244E"/>
    <w:rsid w:val="0025069B"/>
    <w:rsid w:val="00270C4A"/>
    <w:rsid w:val="00270D3C"/>
    <w:rsid w:val="00286A58"/>
    <w:rsid w:val="002B3BBA"/>
    <w:rsid w:val="002B7B47"/>
    <w:rsid w:val="002C6626"/>
    <w:rsid w:val="002D372D"/>
    <w:rsid w:val="002D63B3"/>
    <w:rsid w:val="002F52AE"/>
    <w:rsid w:val="002F7126"/>
    <w:rsid w:val="00335308"/>
    <w:rsid w:val="003406C2"/>
    <w:rsid w:val="00341D0A"/>
    <w:rsid w:val="0035178F"/>
    <w:rsid w:val="00353A64"/>
    <w:rsid w:val="00360709"/>
    <w:rsid w:val="00385723"/>
    <w:rsid w:val="003B0988"/>
    <w:rsid w:val="003C2AEE"/>
    <w:rsid w:val="003C6A75"/>
    <w:rsid w:val="003F74AB"/>
    <w:rsid w:val="00404010"/>
    <w:rsid w:val="00433D79"/>
    <w:rsid w:val="00436642"/>
    <w:rsid w:val="00456717"/>
    <w:rsid w:val="00474C43"/>
    <w:rsid w:val="00477820"/>
    <w:rsid w:val="00486FF8"/>
    <w:rsid w:val="004872D9"/>
    <w:rsid w:val="004D1429"/>
    <w:rsid w:val="004E0326"/>
    <w:rsid w:val="004E085E"/>
    <w:rsid w:val="004E15FD"/>
    <w:rsid w:val="004F2DC6"/>
    <w:rsid w:val="004F3D1B"/>
    <w:rsid w:val="005026F4"/>
    <w:rsid w:val="00524F8D"/>
    <w:rsid w:val="00525688"/>
    <w:rsid w:val="00530C3D"/>
    <w:rsid w:val="005315E0"/>
    <w:rsid w:val="00542C0A"/>
    <w:rsid w:val="00546CAC"/>
    <w:rsid w:val="005474A5"/>
    <w:rsid w:val="005517A7"/>
    <w:rsid w:val="00551DF1"/>
    <w:rsid w:val="005636E9"/>
    <w:rsid w:val="005646C5"/>
    <w:rsid w:val="005B390B"/>
    <w:rsid w:val="005C1528"/>
    <w:rsid w:val="005C44F1"/>
    <w:rsid w:val="005D23BC"/>
    <w:rsid w:val="005E4D22"/>
    <w:rsid w:val="005F3004"/>
    <w:rsid w:val="00624A54"/>
    <w:rsid w:val="00627301"/>
    <w:rsid w:val="00636DF5"/>
    <w:rsid w:val="00653DAC"/>
    <w:rsid w:val="00655507"/>
    <w:rsid w:val="00664DB2"/>
    <w:rsid w:val="00664F67"/>
    <w:rsid w:val="00671D6A"/>
    <w:rsid w:val="00671E7F"/>
    <w:rsid w:val="00674C30"/>
    <w:rsid w:val="00680B47"/>
    <w:rsid w:val="00690EE1"/>
    <w:rsid w:val="0069176B"/>
    <w:rsid w:val="0069369A"/>
    <w:rsid w:val="006B7EC9"/>
    <w:rsid w:val="006C201C"/>
    <w:rsid w:val="006C273A"/>
    <w:rsid w:val="006C2D13"/>
    <w:rsid w:val="006F36F0"/>
    <w:rsid w:val="006F3BAA"/>
    <w:rsid w:val="00701ADE"/>
    <w:rsid w:val="00712A50"/>
    <w:rsid w:val="00712D04"/>
    <w:rsid w:val="007273F3"/>
    <w:rsid w:val="00754E62"/>
    <w:rsid w:val="007642E5"/>
    <w:rsid w:val="007A484C"/>
    <w:rsid w:val="007A7394"/>
    <w:rsid w:val="007B0300"/>
    <w:rsid w:val="007C67EB"/>
    <w:rsid w:val="007C6FBC"/>
    <w:rsid w:val="007D49E2"/>
    <w:rsid w:val="007D539D"/>
    <w:rsid w:val="007D79BA"/>
    <w:rsid w:val="00821B6C"/>
    <w:rsid w:val="008228FA"/>
    <w:rsid w:val="00835E59"/>
    <w:rsid w:val="00852D85"/>
    <w:rsid w:val="00863A6A"/>
    <w:rsid w:val="008964A0"/>
    <w:rsid w:val="008B1108"/>
    <w:rsid w:val="008C2087"/>
    <w:rsid w:val="008C2E8A"/>
    <w:rsid w:val="008C4BB7"/>
    <w:rsid w:val="008D75FD"/>
    <w:rsid w:val="0090773A"/>
    <w:rsid w:val="0091224B"/>
    <w:rsid w:val="009124FB"/>
    <w:rsid w:val="00932EB0"/>
    <w:rsid w:val="00977E42"/>
    <w:rsid w:val="0098121E"/>
    <w:rsid w:val="00981A65"/>
    <w:rsid w:val="0098266C"/>
    <w:rsid w:val="009C3386"/>
    <w:rsid w:val="009D6928"/>
    <w:rsid w:val="009E277F"/>
    <w:rsid w:val="009F3C1E"/>
    <w:rsid w:val="009F6E7D"/>
    <w:rsid w:val="00A150D1"/>
    <w:rsid w:val="00A37DA9"/>
    <w:rsid w:val="00A7173D"/>
    <w:rsid w:val="00A72B4C"/>
    <w:rsid w:val="00A80EFA"/>
    <w:rsid w:val="00A94DB0"/>
    <w:rsid w:val="00AB0420"/>
    <w:rsid w:val="00AB4A11"/>
    <w:rsid w:val="00AC26C0"/>
    <w:rsid w:val="00AC7978"/>
    <w:rsid w:val="00AD4C6D"/>
    <w:rsid w:val="00AE5D97"/>
    <w:rsid w:val="00AF63DD"/>
    <w:rsid w:val="00B05889"/>
    <w:rsid w:val="00B1544E"/>
    <w:rsid w:val="00B1707E"/>
    <w:rsid w:val="00B2490B"/>
    <w:rsid w:val="00B44FFA"/>
    <w:rsid w:val="00B50675"/>
    <w:rsid w:val="00B6175C"/>
    <w:rsid w:val="00B70D33"/>
    <w:rsid w:val="00B75BFE"/>
    <w:rsid w:val="00B91BDD"/>
    <w:rsid w:val="00BF3D13"/>
    <w:rsid w:val="00BF45B2"/>
    <w:rsid w:val="00BF46FC"/>
    <w:rsid w:val="00C165D4"/>
    <w:rsid w:val="00C246B5"/>
    <w:rsid w:val="00C34C4C"/>
    <w:rsid w:val="00C36CE7"/>
    <w:rsid w:val="00C453B0"/>
    <w:rsid w:val="00C47181"/>
    <w:rsid w:val="00C66451"/>
    <w:rsid w:val="00C731D6"/>
    <w:rsid w:val="00C87C8F"/>
    <w:rsid w:val="00CE1479"/>
    <w:rsid w:val="00CE3B75"/>
    <w:rsid w:val="00CE3D0E"/>
    <w:rsid w:val="00CF51F0"/>
    <w:rsid w:val="00D1074E"/>
    <w:rsid w:val="00D12D04"/>
    <w:rsid w:val="00D23842"/>
    <w:rsid w:val="00D33DC4"/>
    <w:rsid w:val="00D40B12"/>
    <w:rsid w:val="00D53A7B"/>
    <w:rsid w:val="00D85A05"/>
    <w:rsid w:val="00D9177F"/>
    <w:rsid w:val="00D93C54"/>
    <w:rsid w:val="00D94CAA"/>
    <w:rsid w:val="00D95666"/>
    <w:rsid w:val="00D96CCF"/>
    <w:rsid w:val="00DA200E"/>
    <w:rsid w:val="00DA361D"/>
    <w:rsid w:val="00DB6BA0"/>
    <w:rsid w:val="00DB70DC"/>
    <w:rsid w:val="00DC74DB"/>
    <w:rsid w:val="00DF2BA5"/>
    <w:rsid w:val="00DF5BD2"/>
    <w:rsid w:val="00E20A11"/>
    <w:rsid w:val="00E24B97"/>
    <w:rsid w:val="00E53104"/>
    <w:rsid w:val="00E53548"/>
    <w:rsid w:val="00E54FC1"/>
    <w:rsid w:val="00E56868"/>
    <w:rsid w:val="00E61367"/>
    <w:rsid w:val="00E625AC"/>
    <w:rsid w:val="00E67A3F"/>
    <w:rsid w:val="00E757DC"/>
    <w:rsid w:val="00E83A48"/>
    <w:rsid w:val="00E95120"/>
    <w:rsid w:val="00E95ED7"/>
    <w:rsid w:val="00E96933"/>
    <w:rsid w:val="00EA0630"/>
    <w:rsid w:val="00EB6B41"/>
    <w:rsid w:val="00EC216B"/>
    <w:rsid w:val="00EC43CB"/>
    <w:rsid w:val="00EE1136"/>
    <w:rsid w:val="00EE133A"/>
    <w:rsid w:val="00EE5112"/>
    <w:rsid w:val="00EF5DFD"/>
    <w:rsid w:val="00F015D3"/>
    <w:rsid w:val="00F03764"/>
    <w:rsid w:val="00F04A6E"/>
    <w:rsid w:val="00F208E9"/>
    <w:rsid w:val="00F3290C"/>
    <w:rsid w:val="00F614A4"/>
    <w:rsid w:val="00F67FE9"/>
    <w:rsid w:val="00F72861"/>
    <w:rsid w:val="00F742CD"/>
    <w:rsid w:val="00F858A6"/>
    <w:rsid w:val="00FA2FBF"/>
    <w:rsid w:val="00FC0877"/>
    <w:rsid w:val="00FC4633"/>
    <w:rsid w:val="00FC724D"/>
    <w:rsid w:val="00FD4F8B"/>
    <w:rsid w:val="00FE3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203DDD"/>
  <w15:docId w15:val="{9BD511EE-AB65-4E91-A0DB-7EA9E8428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sz w:val="24"/>
      <w:szCs w:val="24"/>
    </w:rPr>
  </w:style>
  <w:style w:type="paragraph" w:styleId="Heading2">
    <w:name w:val="heading 2"/>
    <w:next w:val="Body"/>
    <w:pPr>
      <w:keepNext/>
      <w:keepLines/>
      <w:spacing w:before="240" w:line="264" w:lineRule="auto"/>
      <w:outlineLvl w:val="1"/>
    </w:pPr>
    <w:rPr>
      <w:rFonts w:ascii="Constantia" w:eastAsia="Constantia" w:hAnsi="Constantia" w:cs="Constantia"/>
      <w:caps/>
      <w:color w:val="00A0B8"/>
      <w:sz w:val="32"/>
      <w:szCs w:val="32"/>
      <w:u w:color="00A0B8"/>
    </w:rPr>
  </w:style>
  <w:style w:type="paragraph" w:styleId="Heading3">
    <w:name w:val="heading 3"/>
    <w:next w:val="Body"/>
    <w:pPr>
      <w:keepNext/>
      <w:keepLines/>
      <w:spacing w:before="200" w:line="264" w:lineRule="auto"/>
      <w:outlineLvl w:val="2"/>
    </w:pPr>
    <w:rPr>
      <w:rFonts w:ascii="Constantia" w:eastAsia="Constantia" w:hAnsi="Constantia" w:cs="Constantia"/>
      <w:color w:val="00A0B8"/>
      <w:sz w:val="22"/>
      <w:szCs w:val="22"/>
      <w:u w:color="00A0B8"/>
    </w:rPr>
  </w:style>
  <w:style w:type="paragraph" w:styleId="Heading4">
    <w:name w:val="heading 4"/>
    <w:basedOn w:val="Normal"/>
    <w:next w:val="Normal"/>
    <w:link w:val="Heading4Char"/>
    <w:uiPriority w:val="9"/>
    <w:semiHidden/>
    <w:unhideWhenUsed/>
    <w:qFormat/>
    <w:rsid w:val="00EF5DFD"/>
    <w:pPr>
      <w:keepNext/>
      <w:keepLines/>
      <w:spacing w:before="40"/>
      <w:outlineLvl w:val="3"/>
    </w:pPr>
    <w:rPr>
      <w:rFonts w:asciiTheme="majorHAnsi" w:eastAsiaTheme="majorEastAsia" w:hAnsiTheme="majorHAnsi" w:cstheme="majorBidi"/>
      <w:i/>
      <w:iCs/>
      <w:color w:val="007789"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jc w:val="right"/>
    </w:pPr>
    <w:rPr>
      <w:rFonts w:ascii="Constantia" w:eastAsia="Constantia" w:hAnsi="Constantia" w:cs="Constantia"/>
      <w:caps/>
      <w:color w:val="595959"/>
      <w:sz w:val="16"/>
      <w:szCs w:val="16"/>
      <w:u w:color="595959"/>
    </w:rPr>
  </w:style>
  <w:style w:type="paragraph" w:styleId="Subtitle">
    <w:name w:val="Subtitle"/>
    <w:next w:val="Body"/>
    <w:pPr>
      <w:spacing w:after="480" w:line="264" w:lineRule="auto"/>
      <w:jc w:val="center"/>
    </w:pPr>
    <w:rPr>
      <w:rFonts w:ascii="Constantia" w:eastAsia="Constantia" w:hAnsi="Constantia" w:cs="Constantia"/>
      <w:caps/>
      <w:color w:val="595959"/>
      <w:sz w:val="26"/>
      <w:szCs w:val="26"/>
      <w:u w:color="595959"/>
    </w:rPr>
  </w:style>
  <w:style w:type="paragraph" w:customStyle="1" w:styleId="Body">
    <w:name w:val="Body"/>
    <w:pPr>
      <w:spacing w:before="120" w:after="200" w:line="264" w:lineRule="auto"/>
    </w:pPr>
    <w:rPr>
      <w:rFonts w:ascii="Constantia" w:eastAsia="Constantia" w:hAnsi="Constantia" w:cs="Constantia"/>
      <w:color w:val="595959"/>
      <w:sz w:val="24"/>
      <w:szCs w:val="24"/>
      <w:u w:color="595959"/>
    </w:rPr>
  </w:style>
  <w:style w:type="paragraph" w:styleId="Title">
    <w:name w:val="Title"/>
    <w:next w:val="Body"/>
    <w:pPr>
      <w:spacing w:before="480" w:after="40"/>
      <w:jc w:val="center"/>
    </w:pPr>
    <w:rPr>
      <w:rFonts w:ascii="Constantia" w:eastAsia="Constantia" w:hAnsi="Constantia" w:cs="Constantia"/>
      <w:color w:val="007789"/>
      <w:kern w:val="28"/>
      <w:sz w:val="60"/>
      <w:szCs w:val="60"/>
      <w:u w:color="007789"/>
    </w:rPr>
  </w:style>
  <w:style w:type="paragraph" w:customStyle="1" w:styleId="ContactInfo">
    <w:name w:val="Contact Info"/>
    <w:pPr>
      <w:spacing w:line="264" w:lineRule="auto"/>
      <w:jc w:val="center"/>
    </w:pPr>
    <w:rPr>
      <w:rFonts w:ascii="Constantia" w:eastAsia="Constantia" w:hAnsi="Constantia" w:cs="Constantia"/>
      <w:color w:val="595959"/>
      <w:u w:color="595959"/>
    </w:rPr>
  </w:style>
  <w:style w:type="paragraph" w:styleId="NoSpacing">
    <w:name w:val="No Spacing"/>
    <w:rPr>
      <w:rFonts w:ascii="Constantia" w:eastAsia="Constantia" w:hAnsi="Constantia" w:cs="Constantia"/>
      <w:color w:val="000000"/>
      <w:u w:color="000000"/>
    </w:rPr>
  </w:style>
  <w:style w:type="paragraph" w:customStyle="1" w:styleId="Heading">
    <w:name w:val="Heading"/>
    <w:next w:val="Body"/>
    <w:pPr>
      <w:keepNext/>
      <w:keepLines/>
      <w:spacing w:before="600" w:after="60" w:line="264" w:lineRule="auto"/>
      <w:outlineLvl w:val="3"/>
    </w:pPr>
    <w:rPr>
      <w:rFonts w:ascii="Constantia" w:eastAsia="Constantia" w:hAnsi="Constantia" w:cs="Constantia"/>
      <w:color w:val="00A0B8"/>
      <w:sz w:val="30"/>
      <w:szCs w:val="30"/>
      <w:u w:color="00A0B8"/>
    </w:rPr>
  </w:style>
  <w:style w:type="paragraph" w:styleId="TOC2">
    <w:name w:val="toc 2"/>
    <w:pPr>
      <w:spacing w:before="120" w:after="100" w:line="264" w:lineRule="auto"/>
      <w:ind w:left="200"/>
    </w:pPr>
    <w:rPr>
      <w:rFonts w:ascii="Constantia" w:eastAsia="Constantia" w:hAnsi="Constantia" w:cs="Constantia"/>
      <w:color w:val="595959"/>
      <w:u w:color="595959"/>
    </w:rPr>
  </w:style>
  <w:style w:type="paragraph" w:styleId="TOC3">
    <w:name w:val="toc 3"/>
    <w:pPr>
      <w:spacing w:before="120" w:after="100" w:line="264" w:lineRule="auto"/>
      <w:ind w:left="400"/>
    </w:pPr>
    <w:rPr>
      <w:rFonts w:ascii="Constantia" w:eastAsia="Constantia" w:hAnsi="Constantia" w:cs="Constantia"/>
      <w:i/>
      <w:iCs/>
      <w:color w:val="595959"/>
      <w:u w:color="595959"/>
    </w:rPr>
  </w:style>
  <w:style w:type="paragraph" w:styleId="TOC4">
    <w:name w:val="toc 4"/>
    <w:pPr>
      <w:spacing w:before="120" w:after="100" w:line="264" w:lineRule="auto"/>
    </w:pPr>
    <w:rPr>
      <w:rFonts w:ascii="Constantia" w:eastAsia="Constantia" w:hAnsi="Constantia" w:cs="Constantia"/>
      <w:color w:val="595959"/>
      <w:u w:color="595959"/>
    </w:rPr>
  </w:style>
  <w:style w:type="paragraph" w:customStyle="1" w:styleId="Default">
    <w:name w:val="Default"/>
    <w:rPr>
      <w:rFonts w:ascii="Helvetica" w:eastAsia="Helvetica" w:hAnsi="Helvetica" w:cs="Helvetica"/>
      <w:color w:val="000000"/>
      <w:sz w:val="22"/>
      <w:szCs w:val="22"/>
    </w:rPr>
  </w:style>
  <w:style w:type="numbering" w:customStyle="1" w:styleId="Lettered">
    <w:name w:val="Lettered"/>
    <w:pPr>
      <w:numPr>
        <w:numId w:val="1"/>
      </w:numPr>
    </w:pPr>
  </w:style>
  <w:style w:type="numbering" w:customStyle="1" w:styleId="Numbered">
    <w:name w:val="Numbered"/>
    <w:pPr>
      <w:numPr>
        <w:numId w:val="3"/>
      </w:numPr>
    </w:pPr>
  </w:style>
  <w:style w:type="numbering" w:customStyle="1" w:styleId="ImportedStyle1">
    <w:name w:val="Imported Style 1"/>
    <w:pPr>
      <w:numPr>
        <w:numId w:val="7"/>
      </w:numPr>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1544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44E"/>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F742CD"/>
    <w:rPr>
      <w:b/>
      <w:bCs/>
    </w:rPr>
  </w:style>
  <w:style w:type="character" w:customStyle="1" w:styleId="CommentSubjectChar">
    <w:name w:val="Comment Subject Char"/>
    <w:basedOn w:val="CommentTextChar"/>
    <w:link w:val="CommentSubject"/>
    <w:uiPriority w:val="99"/>
    <w:semiHidden/>
    <w:rsid w:val="00F742CD"/>
    <w:rPr>
      <w:b/>
      <w:bCs/>
    </w:rPr>
  </w:style>
  <w:style w:type="character" w:styleId="Emphasis">
    <w:name w:val="Emphasis"/>
    <w:basedOn w:val="DefaultParagraphFont"/>
    <w:uiPriority w:val="20"/>
    <w:qFormat/>
    <w:rsid w:val="001C5AF1"/>
    <w:rPr>
      <w:i/>
      <w:iCs/>
    </w:rPr>
  </w:style>
  <w:style w:type="character" w:styleId="IntenseEmphasis">
    <w:name w:val="Intense Emphasis"/>
    <w:basedOn w:val="DefaultParagraphFont"/>
    <w:uiPriority w:val="21"/>
    <w:qFormat/>
    <w:rsid w:val="001C5AF1"/>
    <w:rPr>
      <w:i/>
      <w:iCs/>
      <w:color w:val="00A0B8" w:themeColor="accent1"/>
    </w:rPr>
  </w:style>
  <w:style w:type="table" w:styleId="TableGrid">
    <w:name w:val="Table Grid"/>
    <w:basedOn w:val="TableNormal"/>
    <w:uiPriority w:val="39"/>
    <w:rsid w:val="000754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7549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07549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98121E"/>
    <w:pPr>
      <w:tabs>
        <w:tab w:val="center" w:pos="4680"/>
        <w:tab w:val="right" w:pos="9360"/>
      </w:tabs>
    </w:pPr>
  </w:style>
  <w:style w:type="character" w:customStyle="1" w:styleId="HeaderChar">
    <w:name w:val="Header Char"/>
    <w:basedOn w:val="DefaultParagraphFont"/>
    <w:link w:val="Header"/>
    <w:uiPriority w:val="99"/>
    <w:rsid w:val="0098121E"/>
    <w:rPr>
      <w:sz w:val="24"/>
      <w:szCs w:val="24"/>
    </w:rPr>
  </w:style>
  <w:style w:type="character" w:customStyle="1" w:styleId="Heading4Char">
    <w:name w:val="Heading 4 Char"/>
    <w:basedOn w:val="DefaultParagraphFont"/>
    <w:link w:val="Heading4"/>
    <w:uiPriority w:val="9"/>
    <w:semiHidden/>
    <w:rsid w:val="00EF5DFD"/>
    <w:rPr>
      <w:rFonts w:asciiTheme="majorHAnsi" w:eastAsiaTheme="majorEastAsia" w:hAnsiTheme="majorHAnsi" w:cstheme="majorBidi"/>
      <w:i/>
      <w:iCs/>
      <w:color w:val="007789" w:themeColor="accent1" w:themeShade="BF"/>
      <w:sz w:val="24"/>
      <w:szCs w:val="24"/>
    </w:rPr>
  </w:style>
  <w:style w:type="paragraph" w:customStyle="1" w:styleId="TableParagraph">
    <w:name w:val="Table Paragraph"/>
    <w:basedOn w:val="Normal"/>
    <w:uiPriority w:val="1"/>
    <w:qFormat/>
    <w:rsid w:val="00D93C5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spacing w:line="235" w:lineRule="exact"/>
      <w:ind w:left="50"/>
    </w:pPr>
    <w:rPr>
      <w:rFonts w:ascii="Arial" w:eastAsia="Arial" w:hAnsi="Arial" w:cs="Arial"/>
      <w:sz w:val="22"/>
      <w:szCs w:val="22"/>
      <w:bdr w:val="none" w:sz="0" w:space="0" w:color="auto"/>
    </w:rPr>
  </w:style>
  <w:style w:type="character" w:styleId="UnresolvedMention">
    <w:name w:val="Unresolved Mention"/>
    <w:basedOn w:val="DefaultParagraphFont"/>
    <w:uiPriority w:val="99"/>
    <w:semiHidden/>
    <w:unhideWhenUsed/>
    <w:rsid w:val="00E24B97"/>
    <w:rPr>
      <w:color w:val="605E5C"/>
      <w:shd w:val="clear" w:color="auto" w:fill="E1DFDD"/>
    </w:rPr>
  </w:style>
  <w:style w:type="paragraph" w:styleId="ListParagraph">
    <w:name w:val="List Paragraph"/>
    <w:basedOn w:val="Normal"/>
    <w:uiPriority w:val="34"/>
    <w:qFormat/>
    <w:rsid w:val="00BF46FC"/>
    <w:pPr>
      <w:ind w:left="720"/>
      <w:contextualSpacing/>
    </w:pPr>
  </w:style>
  <w:style w:type="paragraph" w:styleId="NormalWeb">
    <w:name w:val="Normal (Web)"/>
    <w:basedOn w:val="Normal"/>
    <w:uiPriority w:val="99"/>
    <w:semiHidden/>
    <w:unhideWhenUsed/>
    <w:rsid w:val="006C20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00293">
      <w:bodyDiv w:val="1"/>
      <w:marLeft w:val="0"/>
      <w:marRight w:val="0"/>
      <w:marTop w:val="0"/>
      <w:marBottom w:val="0"/>
      <w:divBdr>
        <w:top w:val="none" w:sz="0" w:space="0" w:color="auto"/>
        <w:left w:val="none" w:sz="0" w:space="0" w:color="auto"/>
        <w:bottom w:val="none" w:sz="0" w:space="0" w:color="auto"/>
        <w:right w:val="none" w:sz="0" w:space="0" w:color="auto"/>
      </w:divBdr>
    </w:div>
    <w:div w:id="98062989">
      <w:bodyDiv w:val="1"/>
      <w:marLeft w:val="0"/>
      <w:marRight w:val="0"/>
      <w:marTop w:val="0"/>
      <w:marBottom w:val="0"/>
      <w:divBdr>
        <w:top w:val="none" w:sz="0" w:space="0" w:color="auto"/>
        <w:left w:val="none" w:sz="0" w:space="0" w:color="auto"/>
        <w:bottom w:val="none" w:sz="0" w:space="0" w:color="auto"/>
        <w:right w:val="none" w:sz="0" w:space="0" w:color="auto"/>
      </w:divBdr>
    </w:div>
    <w:div w:id="99955334">
      <w:bodyDiv w:val="1"/>
      <w:marLeft w:val="0"/>
      <w:marRight w:val="0"/>
      <w:marTop w:val="0"/>
      <w:marBottom w:val="0"/>
      <w:divBdr>
        <w:top w:val="none" w:sz="0" w:space="0" w:color="auto"/>
        <w:left w:val="none" w:sz="0" w:space="0" w:color="auto"/>
        <w:bottom w:val="none" w:sz="0" w:space="0" w:color="auto"/>
        <w:right w:val="none" w:sz="0" w:space="0" w:color="auto"/>
      </w:divBdr>
    </w:div>
    <w:div w:id="255019944">
      <w:bodyDiv w:val="1"/>
      <w:marLeft w:val="0"/>
      <w:marRight w:val="0"/>
      <w:marTop w:val="0"/>
      <w:marBottom w:val="0"/>
      <w:divBdr>
        <w:top w:val="none" w:sz="0" w:space="0" w:color="auto"/>
        <w:left w:val="none" w:sz="0" w:space="0" w:color="auto"/>
        <w:bottom w:val="none" w:sz="0" w:space="0" w:color="auto"/>
        <w:right w:val="none" w:sz="0" w:space="0" w:color="auto"/>
      </w:divBdr>
    </w:div>
    <w:div w:id="366564026">
      <w:bodyDiv w:val="1"/>
      <w:marLeft w:val="0"/>
      <w:marRight w:val="0"/>
      <w:marTop w:val="0"/>
      <w:marBottom w:val="0"/>
      <w:divBdr>
        <w:top w:val="none" w:sz="0" w:space="0" w:color="auto"/>
        <w:left w:val="none" w:sz="0" w:space="0" w:color="auto"/>
        <w:bottom w:val="none" w:sz="0" w:space="0" w:color="auto"/>
        <w:right w:val="none" w:sz="0" w:space="0" w:color="auto"/>
      </w:divBdr>
    </w:div>
    <w:div w:id="403572021">
      <w:bodyDiv w:val="1"/>
      <w:marLeft w:val="0"/>
      <w:marRight w:val="0"/>
      <w:marTop w:val="0"/>
      <w:marBottom w:val="0"/>
      <w:divBdr>
        <w:top w:val="none" w:sz="0" w:space="0" w:color="auto"/>
        <w:left w:val="none" w:sz="0" w:space="0" w:color="auto"/>
        <w:bottom w:val="none" w:sz="0" w:space="0" w:color="auto"/>
        <w:right w:val="none" w:sz="0" w:space="0" w:color="auto"/>
      </w:divBdr>
    </w:div>
    <w:div w:id="408693002">
      <w:bodyDiv w:val="1"/>
      <w:marLeft w:val="0"/>
      <w:marRight w:val="0"/>
      <w:marTop w:val="0"/>
      <w:marBottom w:val="0"/>
      <w:divBdr>
        <w:top w:val="none" w:sz="0" w:space="0" w:color="auto"/>
        <w:left w:val="none" w:sz="0" w:space="0" w:color="auto"/>
        <w:bottom w:val="none" w:sz="0" w:space="0" w:color="auto"/>
        <w:right w:val="none" w:sz="0" w:space="0" w:color="auto"/>
      </w:divBdr>
    </w:div>
    <w:div w:id="421879382">
      <w:bodyDiv w:val="1"/>
      <w:marLeft w:val="0"/>
      <w:marRight w:val="0"/>
      <w:marTop w:val="0"/>
      <w:marBottom w:val="0"/>
      <w:divBdr>
        <w:top w:val="none" w:sz="0" w:space="0" w:color="auto"/>
        <w:left w:val="none" w:sz="0" w:space="0" w:color="auto"/>
        <w:bottom w:val="none" w:sz="0" w:space="0" w:color="auto"/>
        <w:right w:val="none" w:sz="0" w:space="0" w:color="auto"/>
      </w:divBdr>
    </w:div>
    <w:div w:id="496001921">
      <w:bodyDiv w:val="1"/>
      <w:marLeft w:val="0"/>
      <w:marRight w:val="0"/>
      <w:marTop w:val="0"/>
      <w:marBottom w:val="0"/>
      <w:divBdr>
        <w:top w:val="none" w:sz="0" w:space="0" w:color="auto"/>
        <w:left w:val="none" w:sz="0" w:space="0" w:color="auto"/>
        <w:bottom w:val="none" w:sz="0" w:space="0" w:color="auto"/>
        <w:right w:val="none" w:sz="0" w:space="0" w:color="auto"/>
      </w:divBdr>
    </w:div>
    <w:div w:id="554852033">
      <w:bodyDiv w:val="1"/>
      <w:marLeft w:val="0"/>
      <w:marRight w:val="0"/>
      <w:marTop w:val="0"/>
      <w:marBottom w:val="0"/>
      <w:divBdr>
        <w:top w:val="none" w:sz="0" w:space="0" w:color="auto"/>
        <w:left w:val="none" w:sz="0" w:space="0" w:color="auto"/>
        <w:bottom w:val="none" w:sz="0" w:space="0" w:color="auto"/>
        <w:right w:val="none" w:sz="0" w:space="0" w:color="auto"/>
      </w:divBdr>
    </w:div>
    <w:div w:id="697124372">
      <w:bodyDiv w:val="1"/>
      <w:marLeft w:val="0"/>
      <w:marRight w:val="0"/>
      <w:marTop w:val="0"/>
      <w:marBottom w:val="0"/>
      <w:divBdr>
        <w:top w:val="none" w:sz="0" w:space="0" w:color="auto"/>
        <w:left w:val="none" w:sz="0" w:space="0" w:color="auto"/>
        <w:bottom w:val="none" w:sz="0" w:space="0" w:color="auto"/>
        <w:right w:val="none" w:sz="0" w:space="0" w:color="auto"/>
      </w:divBdr>
      <w:divsChild>
        <w:div w:id="157766659">
          <w:marLeft w:val="0"/>
          <w:marRight w:val="0"/>
          <w:marTop w:val="0"/>
          <w:marBottom w:val="0"/>
          <w:divBdr>
            <w:top w:val="none" w:sz="0" w:space="0" w:color="auto"/>
            <w:left w:val="none" w:sz="0" w:space="0" w:color="auto"/>
            <w:bottom w:val="none" w:sz="0" w:space="0" w:color="auto"/>
            <w:right w:val="none" w:sz="0" w:space="0" w:color="auto"/>
          </w:divBdr>
        </w:div>
      </w:divsChild>
    </w:div>
    <w:div w:id="738988853">
      <w:bodyDiv w:val="1"/>
      <w:marLeft w:val="0"/>
      <w:marRight w:val="0"/>
      <w:marTop w:val="0"/>
      <w:marBottom w:val="0"/>
      <w:divBdr>
        <w:top w:val="none" w:sz="0" w:space="0" w:color="auto"/>
        <w:left w:val="none" w:sz="0" w:space="0" w:color="auto"/>
        <w:bottom w:val="none" w:sz="0" w:space="0" w:color="auto"/>
        <w:right w:val="none" w:sz="0" w:space="0" w:color="auto"/>
      </w:divBdr>
    </w:div>
    <w:div w:id="782263196">
      <w:bodyDiv w:val="1"/>
      <w:marLeft w:val="0"/>
      <w:marRight w:val="0"/>
      <w:marTop w:val="0"/>
      <w:marBottom w:val="0"/>
      <w:divBdr>
        <w:top w:val="none" w:sz="0" w:space="0" w:color="auto"/>
        <w:left w:val="none" w:sz="0" w:space="0" w:color="auto"/>
        <w:bottom w:val="none" w:sz="0" w:space="0" w:color="auto"/>
        <w:right w:val="none" w:sz="0" w:space="0" w:color="auto"/>
      </w:divBdr>
    </w:div>
    <w:div w:id="808673758">
      <w:bodyDiv w:val="1"/>
      <w:marLeft w:val="0"/>
      <w:marRight w:val="0"/>
      <w:marTop w:val="0"/>
      <w:marBottom w:val="0"/>
      <w:divBdr>
        <w:top w:val="none" w:sz="0" w:space="0" w:color="auto"/>
        <w:left w:val="none" w:sz="0" w:space="0" w:color="auto"/>
        <w:bottom w:val="none" w:sz="0" w:space="0" w:color="auto"/>
        <w:right w:val="none" w:sz="0" w:space="0" w:color="auto"/>
      </w:divBdr>
    </w:div>
    <w:div w:id="861744732">
      <w:bodyDiv w:val="1"/>
      <w:marLeft w:val="0"/>
      <w:marRight w:val="0"/>
      <w:marTop w:val="0"/>
      <w:marBottom w:val="0"/>
      <w:divBdr>
        <w:top w:val="none" w:sz="0" w:space="0" w:color="auto"/>
        <w:left w:val="none" w:sz="0" w:space="0" w:color="auto"/>
        <w:bottom w:val="none" w:sz="0" w:space="0" w:color="auto"/>
        <w:right w:val="none" w:sz="0" w:space="0" w:color="auto"/>
      </w:divBdr>
    </w:div>
    <w:div w:id="873619246">
      <w:bodyDiv w:val="1"/>
      <w:marLeft w:val="0"/>
      <w:marRight w:val="0"/>
      <w:marTop w:val="0"/>
      <w:marBottom w:val="0"/>
      <w:divBdr>
        <w:top w:val="none" w:sz="0" w:space="0" w:color="auto"/>
        <w:left w:val="none" w:sz="0" w:space="0" w:color="auto"/>
        <w:bottom w:val="none" w:sz="0" w:space="0" w:color="auto"/>
        <w:right w:val="none" w:sz="0" w:space="0" w:color="auto"/>
      </w:divBdr>
    </w:div>
    <w:div w:id="934090828">
      <w:bodyDiv w:val="1"/>
      <w:marLeft w:val="0"/>
      <w:marRight w:val="0"/>
      <w:marTop w:val="0"/>
      <w:marBottom w:val="0"/>
      <w:divBdr>
        <w:top w:val="none" w:sz="0" w:space="0" w:color="auto"/>
        <w:left w:val="none" w:sz="0" w:space="0" w:color="auto"/>
        <w:bottom w:val="none" w:sz="0" w:space="0" w:color="auto"/>
        <w:right w:val="none" w:sz="0" w:space="0" w:color="auto"/>
      </w:divBdr>
    </w:div>
    <w:div w:id="1007052620">
      <w:bodyDiv w:val="1"/>
      <w:marLeft w:val="0"/>
      <w:marRight w:val="0"/>
      <w:marTop w:val="0"/>
      <w:marBottom w:val="0"/>
      <w:divBdr>
        <w:top w:val="none" w:sz="0" w:space="0" w:color="auto"/>
        <w:left w:val="none" w:sz="0" w:space="0" w:color="auto"/>
        <w:bottom w:val="none" w:sz="0" w:space="0" w:color="auto"/>
        <w:right w:val="none" w:sz="0" w:space="0" w:color="auto"/>
      </w:divBdr>
    </w:div>
    <w:div w:id="1038310214">
      <w:bodyDiv w:val="1"/>
      <w:marLeft w:val="0"/>
      <w:marRight w:val="0"/>
      <w:marTop w:val="0"/>
      <w:marBottom w:val="0"/>
      <w:divBdr>
        <w:top w:val="none" w:sz="0" w:space="0" w:color="auto"/>
        <w:left w:val="none" w:sz="0" w:space="0" w:color="auto"/>
        <w:bottom w:val="none" w:sz="0" w:space="0" w:color="auto"/>
        <w:right w:val="none" w:sz="0" w:space="0" w:color="auto"/>
      </w:divBdr>
    </w:div>
    <w:div w:id="1089930886">
      <w:bodyDiv w:val="1"/>
      <w:marLeft w:val="0"/>
      <w:marRight w:val="0"/>
      <w:marTop w:val="0"/>
      <w:marBottom w:val="0"/>
      <w:divBdr>
        <w:top w:val="none" w:sz="0" w:space="0" w:color="auto"/>
        <w:left w:val="none" w:sz="0" w:space="0" w:color="auto"/>
        <w:bottom w:val="none" w:sz="0" w:space="0" w:color="auto"/>
        <w:right w:val="none" w:sz="0" w:space="0" w:color="auto"/>
      </w:divBdr>
    </w:div>
    <w:div w:id="1164512351">
      <w:bodyDiv w:val="1"/>
      <w:marLeft w:val="0"/>
      <w:marRight w:val="0"/>
      <w:marTop w:val="0"/>
      <w:marBottom w:val="0"/>
      <w:divBdr>
        <w:top w:val="none" w:sz="0" w:space="0" w:color="auto"/>
        <w:left w:val="none" w:sz="0" w:space="0" w:color="auto"/>
        <w:bottom w:val="none" w:sz="0" w:space="0" w:color="auto"/>
        <w:right w:val="none" w:sz="0" w:space="0" w:color="auto"/>
      </w:divBdr>
    </w:div>
    <w:div w:id="1221476297">
      <w:bodyDiv w:val="1"/>
      <w:marLeft w:val="0"/>
      <w:marRight w:val="0"/>
      <w:marTop w:val="0"/>
      <w:marBottom w:val="0"/>
      <w:divBdr>
        <w:top w:val="none" w:sz="0" w:space="0" w:color="auto"/>
        <w:left w:val="none" w:sz="0" w:space="0" w:color="auto"/>
        <w:bottom w:val="none" w:sz="0" w:space="0" w:color="auto"/>
        <w:right w:val="none" w:sz="0" w:space="0" w:color="auto"/>
      </w:divBdr>
    </w:div>
    <w:div w:id="1291937093">
      <w:bodyDiv w:val="1"/>
      <w:marLeft w:val="0"/>
      <w:marRight w:val="0"/>
      <w:marTop w:val="0"/>
      <w:marBottom w:val="0"/>
      <w:divBdr>
        <w:top w:val="none" w:sz="0" w:space="0" w:color="auto"/>
        <w:left w:val="none" w:sz="0" w:space="0" w:color="auto"/>
        <w:bottom w:val="none" w:sz="0" w:space="0" w:color="auto"/>
        <w:right w:val="none" w:sz="0" w:space="0" w:color="auto"/>
      </w:divBdr>
    </w:div>
    <w:div w:id="1299191978">
      <w:bodyDiv w:val="1"/>
      <w:marLeft w:val="0"/>
      <w:marRight w:val="0"/>
      <w:marTop w:val="0"/>
      <w:marBottom w:val="0"/>
      <w:divBdr>
        <w:top w:val="none" w:sz="0" w:space="0" w:color="auto"/>
        <w:left w:val="none" w:sz="0" w:space="0" w:color="auto"/>
        <w:bottom w:val="none" w:sz="0" w:space="0" w:color="auto"/>
        <w:right w:val="none" w:sz="0" w:space="0" w:color="auto"/>
      </w:divBdr>
    </w:div>
    <w:div w:id="1319917023">
      <w:bodyDiv w:val="1"/>
      <w:marLeft w:val="0"/>
      <w:marRight w:val="0"/>
      <w:marTop w:val="0"/>
      <w:marBottom w:val="0"/>
      <w:divBdr>
        <w:top w:val="none" w:sz="0" w:space="0" w:color="auto"/>
        <w:left w:val="none" w:sz="0" w:space="0" w:color="auto"/>
        <w:bottom w:val="none" w:sz="0" w:space="0" w:color="auto"/>
        <w:right w:val="none" w:sz="0" w:space="0" w:color="auto"/>
      </w:divBdr>
    </w:div>
    <w:div w:id="1407918075">
      <w:bodyDiv w:val="1"/>
      <w:marLeft w:val="0"/>
      <w:marRight w:val="0"/>
      <w:marTop w:val="0"/>
      <w:marBottom w:val="0"/>
      <w:divBdr>
        <w:top w:val="none" w:sz="0" w:space="0" w:color="auto"/>
        <w:left w:val="none" w:sz="0" w:space="0" w:color="auto"/>
        <w:bottom w:val="none" w:sz="0" w:space="0" w:color="auto"/>
        <w:right w:val="none" w:sz="0" w:space="0" w:color="auto"/>
      </w:divBdr>
    </w:div>
    <w:div w:id="1435200978">
      <w:bodyDiv w:val="1"/>
      <w:marLeft w:val="0"/>
      <w:marRight w:val="0"/>
      <w:marTop w:val="0"/>
      <w:marBottom w:val="0"/>
      <w:divBdr>
        <w:top w:val="none" w:sz="0" w:space="0" w:color="auto"/>
        <w:left w:val="none" w:sz="0" w:space="0" w:color="auto"/>
        <w:bottom w:val="none" w:sz="0" w:space="0" w:color="auto"/>
        <w:right w:val="none" w:sz="0" w:space="0" w:color="auto"/>
      </w:divBdr>
    </w:div>
    <w:div w:id="1475559557">
      <w:bodyDiv w:val="1"/>
      <w:marLeft w:val="0"/>
      <w:marRight w:val="0"/>
      <w:marTop w:val="0"/>
      <w:marBottom w:val="0"/>
      <w:divBdr>
        <w:top w:val="none" w:sz="0" w:space="0" w:color="auto"/>
        <w:left w:val="none" w:sz="0" w:space="0" w:color="auto"/>
        <w:bottom w:val="none" w:sz="0" w:space="0" w:color="auto"/>
        <w:right w:val="none" w:sz="0" w:space="0" w:color="auto"/>
      </w:divBdr>
    </w:div>
    <w:div w:id="1694307891">
      <w:bodyDiv w:val="1"/>
      <w:marLeft w:val="0"/>
      <w:marRight w:val="0"/>
      <w:marTop w:val="0"/>
      <w:marBottom w:val="0"/>
      <w:divBdr>
        <w:top w:val="none" w:sz="0" w:space="0" w:color="auto"/>
        <w:left w:val="none" w:sz="0" w:space="0" w:color="auto"/>
        <w:bottom w:val="none" w:sz="0" w:space="0" w:color="auto"/>
        <w:right w:val="none" w:sz="0" w:space="0" w:color="auto"/>
      </w:divBdr>
    </w:div>
    <w:div w:id="1699811784">
      <w:bodyDiv w:val="1"/>
      <w:marLeft w:val="0"/>
      <w:marRight w:val="0"/>
      <w:marTop w:val="0"/>
      <w:marBottom w:val="0"/>
      <w:divBdr>
        <w:top w:val="none" w:sz="0" w:space="0" w:color="auto"/>
        <w:left w:val="none" w:sz="0" w:space="0" w:color="auto"/>
        <w:bottom w:val="none" w:sz="0" w:space="0" w:color="auto"/>
        <w:right w:val="none" w:sz="0" w:space="0" w:color="auto"/>
      </w:divBdr>
    </w:div>
    <w:div w:id="1710841261">
      <w:bodyDiv w:val="1"/>
      <w:marLeft w:val="0"/>
      <w:marRight w:val="0"/>
      <w:marTop w:val="0"/>
      <w:marBottom w:val="0"/>
      <w:divBdr>
        <w:top w:val="none" w:sz="0" w:space="0" w:color="auto"/>
        <w:left w:val="none" w:sz="0" w:space="0" w:color="auto"/>
        <w:bottom w:val="none" w:sz="0" w:space="0" w:color="auto"/>
        <w:right w:val="none" w:sz="0" w:space="0" w:color="auto"/>
      </w:divBdr>
    </w:div>
    <w:div w:id="1756240817">
      <w:bodyDiv w:val="1"/>
      <w:marLeft w:val="0"/>
      <w:marRight w:val="0"/>
      <w:marTop w:val="0"/>
      <w:marBottom w:val="0"/>
      <w:divBdr>
        <w:top w:val="none" w:sz="0" w:space="0" w:color="auto"/>
        <w:left w:val="none" w:sz="0" w:space="0" w:color="auto"/>
        <w:bottom w:val="none" w:sz="0" w:space="0" w:color="auto"/>
        <w:right w:val="none" w:sz="0" w:space="0" w:color="auto"/>
      </w:divBdr>
      <w:divsChild>
        <w:div w:id="458425667">
          <w:marLeft w:val="0"/>
          <w:marRight w:val="0"/>
          <w:marTop w:val="0"/>
          <w:marBottom w:val="0"/>
          <w:divBdr>
            <w:top w:val="none" w:sz="0" w:space="0" w:color="auto"/>
            <w:left w:val="none" w:sz="0" w:space="0" w:color="auto"/>
            <w:bottom w:val="none" w:sz="0" w:space="0" w:color="auto"/>
            <w:right w:val="none" w:sz="0" w:space="0" w:color="auto"/>
          </w:divBdr>
        </w:div>
      </w:divsChild>
    </w:div>
    <w:div w:id="1830487150">
      <w:bodyDiv w:val="1"/>
      <w:marLeft w:val="0"/>
      <w:marRight w:val="0"/>
      <w:marTop w:val="0"/>
      <w:marBottom w:val="0"/>
      <w:divBdr>
        <w:top w:val="none" w:sz="0" w:space="0" w:color="auto"/>
        <w:left w:val="none" w:sz="0" w:space="0" w:color="auto"/>
        <w:bottom w:val="none" w:sz="0" w:space="0" w:color="auto"/>
        <w:right w:val="none" w:sz="0" w:space="0" w:color="auto"/>
      </w:divBdr>
    </w:div>
    <w:div w:id="1849439793">
      <w:bodyDiv w:val="1"/>
      <w:marLeft w:val="0"/>
      <w:marRight w:val="0"/>
      <w:marTop w:val="0"/>
      <w:marBottom w:val="0"/>
      <w:divBdr>
        <w:top w:val="none" w:sz="0" w:space="0" w:color="auto"/>
        <w:left w:val="none" w:sz="0" w:space="0" w:color="auto"/>
        <w:bottom w:val="none" w:sz="0" w:space="0" w:color="auto"/>
        <w:right w:val="none" w:sz="0" w:space="0" w:color="auto"/>
      </w:divBdr>
    </w:div>
    <w:div w:id="1918788027">
      <w:bodyDiv w:val="1"/>
      <w:marLeft w:val="0"/>
      <w:marRight w:val="0"/>
      <w:marTop w:val="0"/>
      <w:marBottom w:val="0"/>
      <w:divBdr>
        <w:top w:val="none" w:sz="0" w:space="0" w:color="auto"/>
        <w:left w:val="none" w:sz="0" w:space="0" w:color="auto"/>
        <w:bottom w:val="none" w:sz="0" w:space="0" w:color="auto"/>
        <w:right w:val="none" w:sz="0" w:space="0" w:color="auto"/>
      </w:divBdr>
    </w:div>
    <w:div w:id="2088066350">
      <w:bodyDiv w:val="1"/>
      <w:marLeft w:val="0"/>
      <w:marRight w:val="0"/>
      <w:marTop w:val="0"/>
      <w:marBottom w:val="0"/>
      <w:divBdr>
        <w:top w:val="none" w:sz="0" w:space="0" w:color="auto"/>
        <w:left w:val="none" w:sz="0" w:space="0" w:color="auto"/>
        <w:bottom w:val="none" w:sz="0" w:space="0" w:color="auto"/>
        <w:right w:val="none" w:sz="0" w:space="0" w:color="auto"/>
      </w:divBdr>
    </w:div>
    <w:div w:id="2122410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package" Target="embeddings/Microsoft_Word_Document.docx"/><Relationship Id="rId26" Type="http://schemas.openxmlformats.org/officeDocument/2006/relationships/hyperlink" Target="http://www.anzmac.org/conference_archive/2003/papers/RES13_sinhaa.pdf"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1.bin"/><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0.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linkedin.com/pulse/price-elasticity-demand-r-rq-services/?trk=article-ssr-frontend-pulse_more-articles_related-content-card" TargetMode="External"/><Relationship Id="rId30" Type="http://schemas.openxmlformats.org/officeDocument/2006/relationships/fontTable" Target="fontTable.xml"/></Relationships>
</file>

<file path=word/theme/theme1.xml><?xml version="1.0" encoding="utf-8"?>
<a:theme xmlns:a="http://schemas.openxmlformats.org/drawingml/2006/main" name="Student Report">
  <a:themeElements>
    <a:clrScheme name="Student Report">
      <a:dk1>
        <a:srgbClr val="000000"/>
      </a:dk1>
      <a:lt1>
        <a:srgbClr val="FFFFFF"/>
      </a:lt1>
      <a:dk2>
        <a:srgbClr val="A7A7A7"/>
      </a:dk2>
      <a:lt2>
        <a:srgbClr val="535353"/>
      </a:lt2>
      <a:accent1>
        <a:srgbClr val="00A0B8"/>
      </a:accent1>
      <a:accent2>
        <a:srgbClr val="EA157A"/>
      </a:accent2>
      <a:accent3>
        <a:srgbClr val="FEB80A"/>
      </a:accent3>
      <a:accent4>
        <a:srgbClr val="00ADDC"/>
      </a:accent4>
      <a:accent5>
        <a:srgbClr val="738AC8"/>
      </a:accent5>
      <a:accent6>
        <a:srgbClr val="1AB39F"/>
      </a:accent6>
      <a:hlink>
        <a:srgbClr val="0000FF"/>
      </a:hlink>
      <a:folHlink>
        <a:srgbClr val="FF00FF"/>
      </a:folHlink>
    </a:clrScheme>
    <a:fontScheme name="Student Report">
      <a:majorFont>
        <a:latin typeface="Constantia"/>
        <a:ea typeface="Constantia"/>
        <a:cs typeface="Constantia"/>
      </a:majorFont>
      <a:minorFont>
        <a:latin typeface="Constantia"/>
        <a:ea typeface="Constantia"/>
        <a:cs typeface="Constantia"/>
      </a:minorFont>
    </a:fontScheme>
    <a:fmtScheme name="Student 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Constant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Constant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B181D-A2C1-4093-A3F9-C552542A3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4423</Words>
  <Characters>29128</Characters>
  <Application>Microsoft Office Word</Application>
  <DocSecurity>0</DocSecurity>
  <Lines>1078</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Batman</dc:creator>
  <cp:lastModifiedBy>Kumari, Akshara</cp:lastModifiedBy>
  <cp:revision>2</cp:revision>
  <cp:lastPrinted>2015-11-22T20:57:00Z</cp:lastPrinted>
  <dcterms:created xsi:type="dcterms:W3CDTF">2024-12-17T15:19:00Z</dcterms:created>
  <dcterms:modified xsi:type="dcterms:W3CDTF">2024-12-17T15:19:00Z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72fb6e9026353ba3a2b61de4d245877fccd6d47391deed9815e4432f72c6d7b1</vt:lpwstr>
  </property>
</Properties>
</file>