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3BF" w:rsidRDefault="00BC13BF" w:rsidP="00E46D67">
      <w:p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Владислав </w:t>
      </w:r>
      <w:proofErr w:type="spellStart"/>
      <w:r>
        <w:rPr>
          <w:rFonts w:ascii="Inter Fallback" w:eastAsia="Times New Roman" w:hAnsi="Inter Fallback" w:cs="Times New Roman"/>
          <w:sz w:val="27"/>
          <w:szCs w:val="27"/>
          <w:lang w:eastAsia="ru-RU"/>
        </w:rPr>
        <w:t>Миночкин</w:t>
      </w:r>
      <w:proofErr w:type="spellEnd"/>
      <w:r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ИСП231</w:t>
      </w:r>
    </w:p>
    <w:p w:rsidR="00930BCB" w:rsidRDefault="00930BCB" w:rsidP="00E46D67">
      <w:p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930BCB" w:rsidRPr="00930BCB" w:rsidRDefault="00930BCB" w:rsidP="00930BCB">
      <w:pPr>
        <w:spacing w:after="0" w:line="240" w:lineRule="auto"/>
        <w:jc w:val="center"/>
        <w:rPr>
          <w:rFonts w:ascii="Inter Fallback" w:eastAsia="Times New Roman" w:hAnsi="Inter Fallback" w:cs="Times New Roman"/>
          <w:sz w:val="36"/>
          <w:szCs w:val="36"/>
          <w:lang w:eastAsia="ru-RU"/>
        </w:rPr>
      </w:pPr>
      <w:r w:rsidRPr="00930BCB">
        <w:rPr>
          <w:rFonts w:ascii="Inter Fallback" w:eastAsia="Times New Roman" w:hAnsi="Inter Fallback" w:cs="Times New Roman"/>
          <w:sz w:val="36"/>
          <w:szCs w:val="36"/>
          <w:lang w:eastAsia="ru-RU"/>
        </w:rPr>
        <w:t>Программа складского учёта</w:t>
      </w:r>
    </w:p>
    <w:p w:rsidR="00BC13BF" w:rsidRDefault="00930BCB" w:rsidP="00E46D67">
      <w:p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>
        <w:rPr>
          <w:rFonts w:ascii="Inter Fallback" w:eastAsia="Times New Roman" w:hAnsi="Inter Fallback" w:cs="Times New Roman"/>
          <w:sz w:val="27"/>
          <w:szCs w:val="27"/>
          <w:lang w:eastAsia="ru-RU"/>
        </w:rPr>
        <w:t>Блоки работ:</w:t>
      </w:r>
    </w:p>
    <w:p w:rsidR="00E46D67" w:rsidRPr="00E46D67" w:rsidRDefault="00E46D67" w:rsidP="00E46D67">
      <w:pPr>
        <w:numPr>
          <w:ilvl w:val="0"/>
          <w:numId w:val="1"/>
        </w:num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Объект проектирования</w:t>
      </w:r>
    </w:p>
    <w:p w:rsidR="00E46D67" w:rsidRPr="00E46D67" w:rsidRDefault="00E46D67" w:rsidP="00E46D67">
      <w:pPr>
        <w:numPr>
          <w:ilvl w:val="0"/>
          <w:numId w:val="1"/>
        </w:num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Круг пользователей / роли</w:t>
      </w:r>
    </w:p>
    <w:p w:rsidR="00E46D67" w:rsidRPr="00E46D67" w:rsidRDefault="00E46D67" w:rsidP="00E46D67">
      <w:pPr>
        <w:numPr>
          <w:ilvl w:val="0"/>
          <w:numId w:val="1"/>
        </w:num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Основные функции</w:t>
      </w:r>
    </w:p>
    <w:p w:rsidR="00E46D67" w:rsidRDefault="00E46D67" w:rsidP="00E46D67">
      <w:pPr>
        <w:numPr>
          <w:ilvl w:val="0"/>
          <w:numId w:val="1"/>
        </w:num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Платформа реализации</w:t>
      </w:r>
    </w:p>
    <w:p w:rsidR="00B10E3A" w:rsidRPr="00E46D67" w:rsidRDefault="00B10E3A" w:rsidP="00E46D67">
      <w:pPr>
        <w:numPr>
          <w:ilvl w:val="0"/>
          <w:numId w:val="1"/>
        </w:num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>
        <w:rPr>
          <w:rFonts w:ascii="Inter Fallback" w:hAnsi="Inter Fallback"/>
          <w:sz w:val="27"/>
          <w:szCs w:val="27"/>
        </w:rPr>
        <w:t>Технологический стек</w:t>
      </w:r>
    </w:p>
    <w:p w:rsidR="00E46D67" w:rsidRPr="00E46D67" w:rsidRDefault="00E46D67" w:rsidP="00E46D67">
      <w:pPr>
        <w:numPr>
          <w:ilvl w:val="0"/>
          <w:numId w:val="1"/>
        </w:num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Архитектура и компоненты</w:t>
      </w:r>
    </w:p>
    <w:p w:rsidR="00E46D67" w:rsidRPr="00E46D67" w:rsidRDefault="00E46D67" w:rsidP="00E46D67">
      <w:pPr>
        <w:numPr>
          <w:ilvl w:val="0"/>
          <w:numId w:val="1"/>
        </w:num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Взаимодействия и потоки данных</w:t>
      </w:r>
    </w:p>
    <w:p w:rsidR="00E46D67" w:rsidRPr="00E46D67" w:rsidRDefault="00E46D67" w:rsidP="00E46D67">
      <w:pPr>
        <w:numPr>
          <w:ilvl w:val="0"/>
          <w:numId w:val="1"/>
        </w:num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Нефункциональные требования</w:t>
      </w:r>
    </w:p>
    <w:p w:rsidR="00E46D67" w:rsidRPr="00E46D67" w:rsidRDefault="00E46D67" w:rsidP="00E46D67">
      <w:pPr>
        <w:numPr>
          <w:ilvl w:val="0"/>
          <w:numId w:val="1"/>
        </w:num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Этапы внедрения и календарный план</w:t>
      </w:r>
    </w:p>
    <w:p w:rsidR="00E46D67" w:rsidRPr="00E46D67" w:rsidRDefault="00E46D67" w:rsidP="00E46D67">
      <w:pPr>
        <w:numPr>
          <w:ilvl w:val="0"/>
          <w:numId w:val="1"/>
        </w:num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Сроки и ресурсы</w:t>
      </w:r>
    </w:p>
    <w:p w:rsidR="00E46D67" w:rsidRPr="00E46D67" w:rsidRDefault="00E46D67" w:rsidP="00E46D67">
      <w:pPr>
        <w:numPr>
          <w:ilvl w:val="0"/>
          <w:numId w:val="1"/>
        </w:num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Ожидаемый эффект и результаты</w:t>
      </w:r>
    </w:p>
    <w:p w:rsidR="00E46D67" w:rsidRPr="00E46D67" w:rsidRDefault="00E46D67" w:rsidP="00E46D67">
      <w:pPr>
        <w:numPr>
          <w:ilvl w:val="0"/>
          <w:numId w:val="1"/>
        </w:num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Риски и ограничения</w:t>
      </w:r>
    </w:p>
    <w:p w:rsidR="00E46D67" w:rsidRDefault="00E46D67" w:rsidP="00E46D67">
      <w:pPr>
        <w:numPr>
          <w:ilvl w:val="0"/>
          <w:numId w:val="1"/>
        </w:num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Метрики и критерии успеха</w:t>
      </w:r>
    </w:p>
    <w:p w:rsidR="00930BCB" w:rsidRDefault="00930BCB" w:rsidP="00930BCB">
      <w:p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E46D67" w:rsidRPr="00D53114" w:rsidRDefault="00E46D67" w:rsidP="00E46D67">
      <w:p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val="en-US" w:eastAsia="ru-RU"/>
        </w:rPr>
      </w:pPr>
    </w:p>
    <w:p w:rsidR="00E46D67" w:rsidRDefault="00E46D67" w:rsidP="00E46D67">
      <w:p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E46D67" w:rsidRDefault="00E46D67" w:rsidP="00E46D67">
      <w:pPr>
        <w:numPr>
          <w:ilvl w:val="0"/>
          <w:numId w:val="2"/>
        </w:num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Система складского учёта: учёт запасов, приёмка, размещение, перемещение, сборка, отгрузка, инвентаризация, отчёты.</w:t>
      </w:r>
    </w:p>
    <w:p w:rsidR="00E46D67" w:rsidRPr="00E46D67" w:rsidRDefault="00E46D67" w:rsidP="00E46D67">
      <w:pPr>
        <w:spacing w:after="0" w:line="240" w:lineRule="auto"/>
        <w:ind w:left="36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E46D67" w:rsidRDefault="00E46D67" w:rsidP="00E46D67">
      <w:pPr>
        <w:numPr>
          <w:ilvl w:val="0"/>
          <w:numId w:val="2"/>
        </w:num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Кладовщик, менеджер склада, администратор, поставщики/логисты, аналитики.</w:t>
      </w:r>
    </w:p>
    <w:p w:rsidR="00E46D67" w:rsidRDefault="00E46D67" w:rsidP="00E46D67">
      <w:pPr>
        <w:pStyle w:val="a3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E46D67" w:rsidRPr="00E46D67" w:rsidRDefault="00E46D67" w:rsidP="00E46D67">
      <w:pPr>
        <w:numPr>
          <w:ilvl w:val="0"/>
          <w:numId w:val="2"/>
        </w:num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Приёмка и размещение товара, учёт остатков, перемещение внутри склада, комплектование заказов, отгрузка, инвентаризация, штрихкодирование, уведомления, отчёты и аналитика.</w:t>
      </w:r>
    </w:p>
    <w:p w:rsidR="00E46D67" w:rsidRDefault="00E46D67" w:rsidP="00E46D67">
      <w:p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E46D67" w:rsidRPr="00E46D67" w:rsidRDefault="00E46D67" w:rsidP="00E46D67">
      <w:pPr>
        <w:numPr>
          <w:ilvl w:val="0"/>
          <w:numId w:val="2"/>
        </w:num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Веб-платформа: </w:t>
      </w:r>
      <w:proofErr w:type="spellStart"/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Django</w:t>
      </w:r>
      <w:proofErr w:type="spellEnd"/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в роли </w:t>
      </w:r>
      <w:proofErr w:type="spellStart"/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бекенда</w:t>
      </w:r>
      <w:proofErr w:type="spellEnd"/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+ </w:t>
      </w:r>
      <w:proofErr w:type="spellStart"/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Streamlit</w:t>
      </w:r>
      <w:proofErr w:type="spellEnd"/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для аналитики/</w:t>
      </w:r>
      <w:proofErr w:type="spellStart"/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дашбордов</w:t>
      </w:r>
      <w:proofErr w:type="spellEnd"/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.</w:t>
      </w:r>
    </w:p>
    <w:p w:rsidR="00E46D67" w:rsidRDefault="00E46D67" w:rsidP="00E46D67">
      <w:p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10E3A">
      <w:pPr>
        <w:pStyle w:val="a3"/>
        <w:numPr>
          <w:ilvl w:val="0"/>
          <w:numId w:val="2"/>
        </w:num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                                                  </w:t>
      </w: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Язык: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Python</w:t>
      </w:r>
      <w:proofErr w:type="spellEnd"/>
    </w:p>
    <w:p w:rsidR="00B10E3A" w:rsidRPr="00B10E3A" w:rsidRDefault="00B10E3A" w:rsidP="00B10E3A">
      <w:pPr>
        <w:spacing w:after="0" w:line="240" w:lineRule="auto"/>
        <w:ind w:left="284"/>
        <w:jc w:val="center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Backend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Django</w:t>
      </w:r>
      <w:proofErr w:type="spellEnd"/>
    </w:p>
    <w:p w:rsidR="00B10E3A" w:rsidRPr="00B10E3A" w:rsidRDefault="00B10E3A" w:rsidP="00B10E3A">
      <w:pPr>
        <w:spacing w:after="0" w:line="240" w:lineRule="auto"/>
        <w:ind w:left="644"/>
        <w:jc w:val="center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Аналитика: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Streamlit</w:t>
      </w:r>
      <w:proofErr w:type="spellEnd"/>
    </w:p>
    <w:p w:rsidR="00B10E3A" w:rsidRPr="00B10E3A" w:rsidRDefault="00B10E3A" w:rsidP="00B10E3A">
      <w:pPr>
        <w:spacing w:after="0" w:line="240" w:lineRule="auto"/>
        <w:ind w:left="644"/>
        <w:jc w:val="center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База данных: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PostgreSQL</w:t>
      </w:r>
      <w:proofErr w:type="spellEnd"/>
    </w:p>
    <w:p w:rsidR="00B10E3A" w:rsidRPr="00B10E3A" w:rsidRDefault="00B10E3A" w:rsidP="00B10E3A">
      <w:pPr>
        <w:spacing w:after="0" w:line="240" w:lineRule="auto"/>
        <w:ind w:left="644"/>
        <w:jc w:val="center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Кэш: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Redis</w:t>
      </w:r>
      <w:proofErr w:type="spellEnd"/>
    </w:p>
    <w:p w:rsidR="00B10E3A" w:rsidRPr="00B10E3A" w:rsidRDefault="00B10E3A" w:rsidP="00B10E3A">
      <w:pPr>
        <w:spacing w:after="0" w:line="240" w:lineRule="auto"/>
        <w:ind w:left="284"/>
        <w:jc w:val="center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Очереди: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Kafka</w:t>
      </w:r>
      <w:proofErr w:type="spellEnd"/>
    </w:p>
    <w:p w:rsidR="00B10E3A" w:rsidRDefault="00B10E3A" w:rsidP="00B10E3A">
      <w:pPr>
        <w:spacing w:after="0" w:line="240" w:lineRule="auto"/>
        <w:ind w:left="644"/>
        <w:jc w:val="center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>
        <w:rPr>
          <w:rFonts w:ascii="Inter Fallback" w:eastAsia="Times New Roman" w:hAnsi="Inter Fallback" w:cs="Times New Roman"/>
          <w:sz w:val="27"/>
          <w:szCs w:val="27"/>
          <w:lang w:eastAsia="ru-RU"/>
        </w:rPr>
        <w:t>б</w:t>
      </w: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иблиотеки: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Pandas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(и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NumPy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)</w:t>
      </w:r>
    </w:p>
    <w:p w:rsidR="00B10E3A" w:rsidRDefault="00B10E3A" w:rsidP="00B10E3A">
      <w:p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10E3A">
      <w:pPr>
        <w:numPr>
          <w:ilvl w:val="0"/>
          <w:numId w:val="2"/>
        </w:num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Веб-интерфейс (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Django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), API-слой,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PostgreSQL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, модули: авторизации, регистрации поступлений, учёт запасов, сборки/отгрузки, уведомления, отчетность, административная панель, модуль штрихкодирования; аналитика —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Streamlit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.</w:t>
      </w:r>
    </w:p>
    <w:p w:rsidR="00B10E3A" w:rsidRDefault="00B10E3A" w:rsidP="00B10E3A">
      <w:p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10E3A">
      <w:pPr>
        <w:numPr>
          <w:ilvl w:val="0"/>
          <w:numId w:val="2"/>
        </w:num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lastRenderedPageBreak/>
        <w:t xml:space="preserve">UI → регистрации/приём →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PostgreSQL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; обновления запасов →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Redis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; уведомления через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Kafka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; отчёты/аналитика через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Streamlit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.</w:t>
      </w:r>
    </w:p>
    <w:p w:rsidR="00B10E3A" w:rsidRDefault="00B10E3A" w:rsidP="00B10E3A">
      <w:p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10E3A">
      <w:pPr>
        <w:numPr>
          <w:ilvl w:val="0"/>
          <w:numId w:val="2"/>
        </w:num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Безопасность и аудит; масштабируемость; доступность; надёжность; резервное копирование; соответствие данным.</w:t>
      </w:r>
    </w:p>
    <w:p w:rsidR="00B10E3A" w:rsidRDefault="00B10E3A" w:rsidP="00B10E3A">
      <w:pPr>
        <w:numPr>
          <w:ilvl w:val="0"/>
          <w:numId w:val="2"/>
        </w:num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Анализ требований (пример: 2 дня); Выбор стека (2 дня); Проектирование компонентов (3 дня); Подготовка окружения (2 дня); Тестирование (3 дня); Обучение и запуск (3 дня). Всего ~15 рабочих дней.</w:t>
      </w:r>
    </w:p>
    <w:p w:rsidR="00B10E3A" w:rsidRPr="00B10E3A" w:rsidRDefault="00B10E3A" w:rsidP="00B10E3A">
      <w:p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10E3A">
      <w:pPr>
        <w:pStyle w:val="a3"/>
        <w:numPr>
          <w:ilvl w:val="0"/>
          <w:numId w:val="2"/>
        </w:num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К</w:t>
      </w:r>
      <w:r>
        <w:rPr>
          <w:rFonts w:ascii="Inter Fallback" w:hAnsi="Inter Fallback"/>
          <w:sz w:val="27"/>
          <w:szCs w:val="27"/>
        </w:rPr>
        <w:t xml:space="preserve">оманда: аналитик, архитектор, 2 разработчика </w:t>
      </w:r>
      <w:proofErr w:type="spellStart"/>
      <w:r>
        <w:rPr>
          <w:rFonts w:ascii="Inter Fallback" w:hAnsi="Inter Fallback"/>
          <w:sz w:val="27"/>
          <w:szCs w:val="27"/>
        </w:rPr>
        <w:t>Django</w:t>
      </w:r>
      <w:proofErr w:type="spellEnd"/>
      <w:r>
        <w:rPr>
          <w:rFonts w:ascii="Inter Fallback" w:hAnsi="Inter Fallback"/>
          <w:sz w:val="27"/>
          <w:szCs w:val="27"/>
        </w:rPr>
        <w:t>/</w:t>
      </w:r>
      <w:proofErr w:type="spellStart"/>
      <w:r>
        <w:rPr>
          <w:rFonts w:ascii="Inter Fallback" w:hAnsi="Inter Fallback"/>
          <w:sz w:val="27"/>
          <w:szCs w:val="27"/>
        </w:rPr>
        <w:t>Streamlit</w:t>
      </w:r>
      <w:proofErr w:type="spellEnd"/>
      <w:r>
        <w:rPr>
          <w:rFonts w:ascii="Inter Fallback" w:hAnsi="Inter Fallback"/>
          <w:sz w:val="27"/>
          <w:szCs w:val="27"/>
        </w:rPr>
        <w:t xml:space="preserve">, </w:t>
      </w:r>
      <w:proofErr w:type="spellStart"/>
      <w:r>
        <w:rPr>
          <w:rFonts w:ascii="Inter Fallback" w:hAnsi="Inter Fallback"/>
          <w:sz w:val="27"/>
          <w:szCs w:val="27"/>
        </w:rPr>
        <w:t>тестировщик</w:t>
      </w:r>
      <w:proofErr w:type="spellEnd"/>
      <w:r>
        <w:rPr>
          <w:rFonts w:ascii="Inter Fallback" w:hAnsi="Inter Fallback"/>
          <w:sz w:val="27"/>
          <w:szCs w:val="27"/>
        </w:rPr>
        <w:t>. Срок: ~15 рабочих дней. Резерв на риски: 10–20%.</w:t>
      </w:r>
    </w:p>
    <w:p w:rsidR="00B10E3A" w:rsidRPr="00B10E3A" w:rsidRDefault="00B10E3A" w:rsidP="00B10E3A">
      <w:pPr>
        <w:pStyle w:val="a3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Default="00B10E3A" w:rsidP="00B10E3A">
      <w:pPr>
        <w:pStyle w:val="a3"/>
        <w:numPr>
          <w:ilvl w:val="0"/>
          <w:numId w:val="2"/>
        </w:num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 Прозрачность запасов</w:t>
      </w: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, </w:t>
      </w:r>
      <w:r>
        <w:rPr>
          <w:rFonts w:ascii="Inter Fallback" w:eastAsia="Times New Roman" w:hAnsi="Inter Fallback" w:cs="Times New Roman"/>
          <w:sz w:val="27"/>
          <w:szCs w:val="27"/>
          <w:lang w:eastAsia="ru-RU"/>
        </w:rPr>
        <w:t>снижение ошибок учёта</w:t>
      </w: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, </w:t>
      </w:r>
      <w:r>
        <w:rPr>
          <w:rFonts w:ascii="Inter Fallback" w:eastAsia="Times New Roman" w:hAnsi="Inter Fallback" w:cs="Times New Roman"/>
          <w:sz w:val="27"/>
          <w:szCs w:val="27"/>
          <w:lang w:eastAsia="ru-RU"/>
        </w:rPr>
        <w:t>ускорение операций улучшение управленческих и операционных отчетов.</w:t>
      </w:r>
    </w:p>
    <w:p w:rsidR="00B10E3A" w:rsidRPr="00B10E3A" w:rsidRDefault="00B10E3A" w:rsidP="00B10E3A">
      <w:pPr>
        <w:pStyle w:val="a3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10E3A">
      <w:pPr>
        <w:pStyle w:val="a3"/>
        <w:numPr>
          <w:ilvl w:val="0"/>
          <w:numId w:val="2"/>
        </w:num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 </w:t>
      </w:r>
      <w:r>
        <w:rPr>
          <w:rFonts w:ascii="Inter Fallback" w:hAnsi="Inter Fallback"/>
          <w:sz w:val="27"/>
          <w:szCs w:val="27"/>
        </w:rPr>
        <w:t>Задержки интеграций, миграция данных, совместимость оборудования, требования к безопасности и доступу, зависимость от сети</w:t>
      </w:r>
    </w:p>
    <w:p w:rsidR="00B10E3A" w:rsidRPr="00B10E3A" w:rsidRDefault="00B10E3A" w:rsidP="00B10E3A">
      <w:pPr>
        <w:pStyle w:val="a3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10E3A">
      <w:pPr>
        <w:pStyle w:val="a3"/>
        <w:numPr>
          <w:ilvl w:val="0"/>
          <w:numId w:val="2"/>
        </w:num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Т</w:t>
      </w:r>
      <w:r>
        <w:rPr>
          <w:rFonts w:ascii="Inter Fallback" w:hAnsi="Inter Fallback"/>
          <w:sz w:val="27"/>
          <w:szCs w:val="27"/>
        </w:rPr>
        <w:t>очность учёта запасов; доля инвентаризаций без отклонений; время обработки операций; скорость формирования отчетов; доля заказов в срок.</w:t>
      </w:r>
    </w:p>
    <w:p w:rsidR="00B10E3A" w:rsidRPr="00B10E3A" w:rsidRDefault="00B10E3A" w:rsidP="00B10E3A">
      <w:pPr>
        <w:pStyle w:val="a3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Default="00B10E3A" w:rsidP="00B10E3A">
      <w:p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Default="00B10E3A" w:rsidP="00B10E3A">
      <w:pPr>
        <w:spacing w:after="0" w:line="240" w:lineRule="auto"/>
        <w:rPr>
          <w:rFonts w:ascii="Inter Fallback" w:eastAsia="Times New Roman" w:hAnsi="Inter Fallback" w:cs="Times New Roman"/>
          <w:b/>
          <w:i/>
          <w:sz w:val="32"/>
          <w:szCs w:val="32"/>
          <w:lang w:eastAsia="ru-RU"/>
        </w:rPr>
      </w:pPr>
      <w:r w:rsidRPr="00B10E3A">
        <w:rPr>
          <w:rFonts w:ascii="Inter Fallback" w:eastAsia="Times New Roman" w:hAnsi="Inter Fallback" w:cs="Times New Roman"/>
          <w:b/>
          <w:i/>
          <w:sz w:val="32"/>
          <w:szCs w:val="32"/>
          <w:lang w:eastAsia="ru-RU"/>
        </w:rPr>
        <w:t>Обоснования</w:t>
      </w:r>
    </w:p>
    <w:p w:rsidR="00BC13BF" w:rsidRDefault="00BC13BF" w:rsidP="00B10E3A">
      <w:pPr>
        <w:spacing w:after="0" w:line="240" w:lineRule="auto"/>
        <w:rPr>
          <w:rFonts w:ascii="Inter Fallback" w:eastAsia="Times New Roman" w:hAnsi="Inter Fallback" w:cs="Times New Roman"/>
          <w:b/>
          <w:i/>
          <w:sz w:val="32"/>
          <w:szCs w:val="32"/>
          <w:lang w:eastAsia="ru-RU"/>
        </w:rPr>
      </w:pPr>
    </w:p>
    <w:p w:rsidR="00B10E3A" w:rsidRPr="00B10E3A" w:rsidRDefault="00B10E3A" w:rsidP="00BC13BF">
      <w:p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Язык разработки: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Python</w:t>
      </w:r>
      <w:proofErr w:type="spellEnd"/>
    </w:p>
    <w:p w:rsidR="00B10E3A" w:rsidRDefault="00B10E3A" w:rsidP="00BC13BF">
      <w:pPr>
        <w:spacing w:after="0" w:line="240" w:lineRule="auto"/>
        <w:ind w:left="84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Быстрая разработка, единый язык для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бэкенда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и анализа данных; богата экосистема для обработки данных и интеграций.</w:t>
      </w:r>
    </w:p>
    <w:p w:rsidR="00BC13BF" w:rsidRPr="00B10E3A" w:rsidRDefault="00BC13BF" w:rsidP="00BC13BF">
      <w:pPr>
        <w:spacing w:after="0" w:line="240" w:lineRule="auto"/>
        <w:ind w:left="84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C13BF">
      <w:p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Backend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Django</w:t>
      </w:r>
      <w:proofErr w:type="spellEnd"/>
    </w:p>
    <w:p w:rsidR="00B10E3A" w:rsidRDefault="00B10E3A" w:rsidP="00BC13BF">
      <w:pPr>
        <w:spacing w:after="0" w:line="240" w:lineRule="auto"/>
        <w:ind w:left="84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Зрелый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фреймворк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с встроенной аутентификацией,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админкой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, миграциями и ORM; легко создавать модули учёта, приемки, отгрузки и уведомлений. Безопасность и масштабируемость «из коробки».</w:t>
      </w:r>
    </w:p>
    <w:p w:rsidR="00BC13BF" w:rsidRPr="00B10E3A" w:rsidRDefault="00BC13BF" w:rsidP="00BC13BF">
      <w:pPr>
        <w:spacing w:after="0" w:line="240" w:lineRule="auto"/>
        <w:ind w:left="84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C13BF">
      <w:pPr>
        <w:spacing w:after="0" w:line="240" w:lineRule="auto"/>
        <w:ind w:left="36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Аналитика/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дашборды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Streamlit</w:t>
      </w:r>
      <w:proofErr w:type="spellEnd"/>
    </w:p>
    <w:p w:rsidR="00B10E3A" w:rsidRPr="00B10E3A" w:rsidRDefault="00B10E3A" w:rsidP="00BC13BF">
      <w:pPr>
        <w:spacing w:after="0" w:line="240" w:lineRule="auto"/>
        <w:ind w:left="108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Быстрые интерактивные панели и отчёты по запасам и операциям. Проблема: не полноценное многопользовательское приложение — лучше разместить как отдельный сервис за прокси/ACL.</w:t>
      </w:r>
    </w:p>
    <w:p w:rsidR="00B10E3A" w:rsidRDefault="00B10E3A" w:rsidP="00BC13BF">
      <w:pPr>
        <w:spacing w:after="0" w:line="240" w:lineRule="auto"/>
        <w:ind w:left="36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База данных: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PostgreSQL</w:t>
      </w:r>
      <w:proofErr w:type="spellEnd"/>
    </w:p>
    <w:p w:rsidR="00BC13BF" w:rsidRPr="00B10E3A" w:rsidRDefault="00BC13BF" w:rsidP="00BC13BF">
      <w:pPr>
        <w:spacing w:after="0" w:line="240" w:lineRule="auto"/>
        <w:ind w:left="36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Default="00B10E3A" w:rsidP="00BC13BF">
      <w:pPr>
        <w:spacing w:after="0" w:line="240" w:lineRule="auto"/>
        <w:ind w:left="84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Надёжная транзакционная БД с ACID, хорошая производительность и расширяемость; идеально подходит для учёта запасов и связей между сущностями.</w:t>
      </w:r>
    </w:p>
    <w:p w:rsidR="00BC13BF" w:rsidRPr="00B10E3A" w:rsidRDefault="00BC13BF" w:rsidP="00BC13BF">
      <w:pPr>
        <w:spacing w:after="0" w:line="240" w:lineRule="auto"/>
        <w:ind w:left="84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C13BF">
      <w:p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Кэш/сессии: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Redis</w:t>
      </w:r>
      <w:proofErr w:type="spellEnd"/>
    </w:p>
    <w:p w:rsidR="00B10E3A" w:rsidRDefault="00B10E3A" w:rsidP="00BC13BF">
      <w:pPr>
        <w:spacing w:after="0" w:line="240" w:lineRule="auto"/>
        <w:ind w:left="108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lastRenderedPageBreak/>
        <w:t xml:space="preserve">Быстрый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in-memory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кэш и хранение сессий; ускоряет оперативные операции и очереди задач. Требуется резервировать данные в основной БД.</w:t>
      </w:r>
    </w:p>
    <w:p w:rsidR="00BC13BF" w:rsidRDefault="00BC13BF" w:rsidP="00BC13BF">
      <w:pPr>
        <w:spacing w:after="0" w:line="240" w:lineRule="auto"/>
        <w:ind w:left="108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C13BF" w:rsidRDefault="00BC13BF" w:rsidP="00BC13BF">
      <w:pPr>
        <w:spacing w:after="0" w:line="240" w:lineRule="auto"/>
        <w:ind w:left="108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C13BF" w:rsidRPr="00B10E3A" w:rsidRDefault="00BC13BF" w:rsidP="00BC13BF">
      <w:pPr>
        <w:spacing w:after="0" w:line="240" w:lineRule="auto"/>
        <w:ind w:left="108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C13BF">
      <w:pPr>
        <w:spacing w:after="0" w:line="240" w:lineRule="auto"/>
        <w:ind w:left="36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Очереди/сообщения: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Kafka</w:t>
      </w:r>
      <w:proofErr w:type="spellEnd"/>
    </w:p>
    <w:p w:rsidR="00B10E3A" w:rsidRPr="00B10E3A" w:rsidRDefault="00B10E3A" w:rsidP="00BC13BF">
      <w:pPr>
        <w:spacing w:after="0" w:line="240" w:lineRule="auto"/>
        <w:ind w:left="84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Надёжный поток событий между модулями (приёмка, учёт, уведомления, отчёты); масштабируемость и устойчивость к сбоям.</w:t>
      </w:r>
    </w:p>
    <w:p w:rsidR="00BC13BF" w:rsidRDefault="00BC13BF" w:rsidP="00BC13BF">
      <w:p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C13BF">
      <w:pPr>
        <w:spacing w:after="0" w:line="240" w:lineRule="auto"/>
        <w:ind w:left="36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Аналитика данных: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Pandas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(и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NumPy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)</w:t>
      </w:r>
    </w:p>
    <w:p w:rsidR="00B10E3A" w:rsidRPr="00B10E3A" w:rsidRDefault="00B10E3A" w:rsidP="00BC13BF">
      <w:pPr>
        <w:spacing w:after="0" w:line="240" w:lineRule="auto"/>
        <w:ind w:left="84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Стандарт для подготовки данных и расчётов перед визуализацией и формированием отчетов.</w:t>
      </w:r>
    </w:p>
    <w:p w:rsidR="00BC13BF" w:rsidRDefault="00BC13BF" w:rsidP="00BC13BF">
      <w:p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C13BF" w:rsidRPr="00BC13BF" w:rsidRDefault="00BC13BF" w:rsidP="00BC13BF">
      <w:p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C13BF">
      <w:p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Окружение и развёртывание</w:t>
      </w:r>
    </w:p>
    <w:p w:rsidR="00B10E3A" w:rsidRDefault="00B10E3A" w:rsidP="00B10E3A">
      <w:pPr>
        <w:spacing w:after="0" w:line="240" w:lineRule="auto"/>
        <w:ind w:left="84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Docker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/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Compose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для локальной разработки; возможность перехода к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Kubernetes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в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проде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для масштабирования.</w:t>
      </w:r>
    </w:p>
    <w:p w:rsidR="00BC13BF" w:rsidRPr="00B10E3A" w:rsidRDefault="00BC13BF" w:rsidP="00B10E3A">
      <w:pPr>
        <w:spacing w:after="0" w:line="240" w:lineRule="auto"/>
        <w:ind w:left="84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10E3A">
      <w:p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Безопасность и доступ</w:t>
      </w:r>
    </w:p>
    <w:p w:rsidR="00B10E3A" w:rsidRDefault="00B10E3A" w:rsidP="00B10E3A">
      <w:pPr>
        <w:spacing w:after="0" w:line="240" w:lineRule="auto"/>
        <w:ind w:left="84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Роли и аутентификация в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Django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; HTTPS, аудит действий, контроль доступа к API.</w:t>
      </w:r>
    </w:p>
    <w:p w:rsidR="00BC13BF" w:rsidRPr="00B10E3A" w:rsidRDefault="00BC13BF" w:rsidP="00B10E3A">
      <w:pPr>
        <w:spacing w:after="0" w:line="240" w:lineRule="auto"/>
        <w:ind w:left="84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C13BF" w:rsidRPr="00B10E3A" w:rsidRDefault="00B10E3A" w:rsidP="00BC13BF">
      <w:p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Архитектура и развитие</w:t>
      </w:r>
    </w:p>
    <w:p w:rsidR="00B10E3A" w:rsidRPr="00B10E3A" w:rsidRDefault="00B10E3A" w:rsidP="00B10E3A">
      <w:pPr>
        <w:spacing w:after="0" w:line="240" w:lineRule="auto"/>
        <w:ind w:left="84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Старт с монолитным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Django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noBreakHyphen/>
        <w:t>ядром; по мере роста можно вынести аналитику (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Streamlit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) и критичные модули в отдельные сервисы (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микросервисы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) или сервис</w:t>
      </w: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noBreakHyphen/>
        <w:t>масштабирование.</w:t>
      </w:r>
    </w:p>
    <w:p w:rsidR="00B10E3A" w:rsidRDefault="00B10E3A" w:rsidP="00B10E3A">
      <w:pPr>
        <w:spacing w:after="0" w:line="240" w:lineRule="auto"/>
        <w:rPr>
          <w:rFonts w:ascii="Inter Fallback" w:eastAsia="Times New Roman" w:hAnsi="Inter Fallback" w:cs="Times New Roman"/>
          <w:b/>
          <w:i/>
          <w:sz w:val="32"/>
          <w:szCs w:val="32"/>
          <w:lang w:eastAsia="ru-RU"/>
        </w:rPr>
      </w:pPr>
    </w:p>
    <w:p w:rsidR="00BB5215" w:rsidRDefault="00BB5215" w:rsidP="00B10E3A">
      <w:pPr>
        <w:spacing w:after="0" w:line="240" w:lineRule="auto"/>
        <w:rPr>
          <w:rFonts w:ascii="Inter Fallback" w:eastAsia="Times New Roman" w:hAnsi="Inter Fallback" w:cs="Times New Roman"/>
          <w:b/>
          <w:i/>
          <w:sz w:val="32"/>
          <w:szCs w:val="32"/>
          <w:lang w:eastAsia="ru-RU"/>
        </w:rPr>
      </w:pPr>
    </w:p>
    <w:p w:rsidR="00BB5215" w:rsidRDefault="00BB5215" w:rsidP="00B10E3A">
      <w:pPr>
        <w:spacing w:after="0" w:line="240" w:lineRule="auto"/>
        <w:rPr>
          <w:rFonts w:ascii="Inter Fallback" w:eastAsia="Times New Roman" w:hAnsi="Inter Fallback" w:cs="Times New Roman"/>
          <w:b/>
          <w:i/>
          <w:sz w:val="32"/>
          <w:szCs w:val="32"/>
          <w:lang w:eastAsia="ru-RU"/>
        </w:rPr>
      </w:pPr>
    </w:p>
    <w:p w:rsidR="00BB5215" w:rsidRDefault="00BB5215" w:rsidP="00B10E3A">
      <w:pPr>
        <w:spacing w:after="0" w:line="240" w:lineRule="auto"/>
        <w:rPr>
          <w:rFonts w:ascii="Inter Fallback" w:eastAsia="Times New Roman" w:hAnsi="Inter Fallback" w:cs="Times New Roman"/>
          <w:b/>
          <w:i/>
          <w:sz w:val="32"/>
          <w:szCs w:val="32"/>
          <w:lang w:eastAsia="ru-RU"/>
        </w:rPr>
      </w:pPr>
    </w:p>
    <w:p w:rsidR="00D53114" w:rsidRDefault="00D53114" w:rsidP="00B10E3A">
      <w:pPr>
        <w:spacing w:after="0" w:line="240" w:lineRule="auto"/>
        <w:rPr>
          <w:rFonts w:ascii="Inter Fallback" w:eastAsia="Times New Roman" w:hAnsi="Inter Fallback" w:cs="Times New Roman"/>
          <w:b/>
          <w:i/>
          <w:sz w:val="32"/>
          <w:szCs w:val="32"/>
          <w:lang w:eastAsia="ru-RU"/>
        </w:rPr>
      </w:pPr>
    </w:p>
    <w:p w:rsidR="00D53114" w:rsidRDefault="00D53114" w:rsidP="00B10E3A">
      <w:pPr>
        <w:spacing w:after="0" w:line="240" w:lineRule="auto"/>
        <w:rPr>
          <w:rFonts w:ascii="Inter Fallback" w:eastAsia="Times New Roman" w:hAnsi="Inter Fallback" w:cs="Times New Roman"/>
          <w:b/>
          <w:i/>
          <w:sz w:val="32"/>
          <w:szCs w:val="32"/>
          <w:lang w:eastAsia="ru-RU"/>
        </w:rPr>
      </w:pPr>
    </w:p>
    <w:p w:rsidR="00D53114" w:rsidRDefault="00D53114" w:rsidP="00B10E3A">
      <w:pPr>
        <w:spacing w:after="0" w:line="240" w:lineRule="auto"/>
        <w:rPr>
          <w:rFonts w:ascii="Inter Fallback" w:eastAsia="Times New Roman" w:hAnsi="Inter Fallback" w:cs="Times New Roman"/>
          <w:b/>
          <w:i/>
          <w:sz w:val="32"/>
          <w:szCs w:val="32"/>
          <w:lang w:eastAsia="ru-RU"/>
        </w:rPr>
      </w:pPr>
    </w:p>
    <w:p w:rsidR="00D53114" w:rsidRDefault="00D53114" w:rsidP="00B10E3A">
      <w:pPr>
        <w:spacing w:after="0" w:line="240" w:lineRule="auto"/>
        <w:rPr>
          <w:rFonts w:ascii="Inter Fallback" w:eastAsia="Times New Roman" w:hAnsi="Inter Fallback" w:cs="Times New Roman"/>
          <w:b/>
          <w:i/>
          <w:sz w:val="32"/>
          <w:szCs w:val="32"/>
          <w:lang w:eastAsia="ru-RU"/>
        </w:rPr>
      </w:pPr>
    </w:p>
    <w:p w:rsidR="00D53114" w:rsidRDefault="00D53114" w:rsidP="00B10E3A">
      <w:pPr>
        <w:spacing w:after="0" w:line="240" w:lineRule="auto"/>
        <w:rPr>
          <w:rFonts w:ascii="Inter Fallback" w:eastAsia="Times New Roman" w:hAnsi="Inter Fallback" w:cs="Times New Roman"/>
          <w:b/>
          <w:i/>
          <w:sz w:val="32"/>
          <w:szCs w:val="32"/>
          <w:lang w:eastAsia="ru-RU"/>
        </w:rPr>
      </w:pPr>
    </w:p>
    <w:p w:rsidR="00D53114" w:rsidRDefault="00D53114" w:rsidP="00B10E3A">
      <w:pPr>
        <w:spacing w:after="0" w:line="240" w:lineRule="auto"/>
        <w:rPr>
          <w:rFonts w:ascii="Inter Fallback" w:eastAsia="Times New Roman" w:hAnsi="Inter Fallback" w:cs="Times New Roman"/>
          <w:b/>
          <w:i/>
          <w:sz w:val="32"/>
          <w:szCs w:val="32"/>
          <w:lang w:eastAsia="ru-RU"/>
        </w:rPr>
      </w:pPr>
    </w:p>
    <w:p w:rsidR="00D53114" w:rsidRDefault="00D53114" w:rsidP="00B10E3A">
      <w:pPr>
        <w:spacing w:after="0" w:line="240" w:lineRule="auto"/>
        <w:rPr>
          <w:rFonts w:ascii="Inter Fallback" w:eastAsia="Times New Roman" w:hAnsi="Inter Fallback" w:cs="Times New Roman"/>
          <w:b/>
          <w:i/>
          <w:sz w:val="32"/>
          <w:szCs w:val="32"/>
          <w:lang w:eastAsia="ru-RU"/>
        </w:rPr>
      </w:pPr>
    </w:p>
    <w:p w:rsidR="00D53114" w:rsidRDefault="00D53114" w:rsidP="00B10E3A">
      <w:pPr>
        <w:spacing w:after="0" w:line="240" w:lineRule="auto"/>
        <w:rPr>
          <w:rFonts w:ascii="Inter Fallback" w:eastAsia="Times New Roman" w:hAnsi="Inter Fallback" w:cs="Times New Roman"/>
          <w:b/>
          <w:i/>
          <w:sz w:val="32"/>
          <w:szCs w:val="32"/>
          <w:lang w:eastAsia="ru-RU"/>
        </w:rPr>
      </w:pPr>
    </w:p>
    <w:p w:rsidR="00D53114" w:rsidRDefault="00D53114" w:rsidP="00B10E3A">
      <w:pPr>
        <w:spacing w:after="0" w:line="240" w:lineRule="auto"/>
        <w:rPr>
          <w:rFonts w:ascii="Inter Fallback" w:eastAsia="Times New Roman" w:hAnsi="Inter Fallback" w:cs="Times New Roman"/>
          <w:b/>
          <w:i/>
          <w:sz w:val="32"/>
          <w:szCs w:val="32"/>
          <w:lang w:eastAsia="ru-RU"/>
        </w:rPr>
      </w:pPr>
    </w:p>
    <w:p w:rsidR="00D53114" w:rsidRDefault="00D53114" w:rsidP="00B10E3A">
      <w:pPr>
        <w:spacing w:after="0" w:line="240" w:lineRule="auto"/>
        <w:rPr>
          <w:rFonts w:ascii="Inter Fallback" w:eastAsia="Times New Roman" w:hAnsi="Inter Fallback" w:cs="Times New Roman"/>
          <w:b/>
          <w:i/>
          <w:sz w:val="32"/>
          <w:szCs w:val="32"/>
          <w:lang w:eastAsia="ru-RU"/>
        </w:rPr>
      </w:pPr>
    </w:p>
    <w:p w:rsidR="00D53114" w:rsidRDefault="00D53114" w:rsidP="00B10E3A">
      <w:pPr>
        <w:spacing w:after="0" w:line="240" w:lineRule="auto"/>
        <w:rPr>
          <w:rFonts w:ascii="Inter Fallback" w:eastAsia="Times New Roman" w:hAnsi="Inter Fallback" w:cs="Times New Roman"/>
          <w:b/>
          <w:i/>
          <w:sz w:val="32"/>
          <w:szCs w:val="32"/>
          <w:lang w:eastAsia="ru-RU"/>
        </w:rPr>
      </w:pPr>
    </w:p>
    <w:p w:rsidR="00D53114" w:rsidRDefault="00D53114" w:rsidP="00B10E3A">
      <w:pPr>
        <w:spacing w:after="0" w:line="240" w:lineRule="auto"/>
        <w:rPr>
          <w:rFonts w:ascii="Inter Fallback" w:eastAsia="Times New Roman" w:hAnsi="Inter Fallback" w:cs="Times New Roman"/>
          <w:b/>
          <w:i/>
          <w:sz w:val="32"/>
          <w:szCs w:val="32"/>
          <w:lang w:eastAsia="ru-RU"/>
        </w:rPr>
      </w:pPr>
    </w:p>
    <w:p w:rsidR="00BB5215" w:rsidRPr="00B10E3A" w:rsidRDefault="00BB5215" w:rsidP="00B10E3A">
      <w:pPr>
        <w:spacing w:after="0" w:line="240" w:lineRule="auto"/>
        <w:rPr>
          <w:rFonts w:ascii="Inter Fallback" w:eastAsia="Times New Roman" w:hAnsi="Inter Fallback" w:cs="Times New Roman"/>
          <w:b/>
          <w:i/>
          <w:sz w:val="32"/>
          <w:szCs w:val="32"/>
          <w:lang w:eastAsia="ru-RU"/>
        </w:rPr>
      </w:pPr>
      <w:r>
        <w:rPr>
          <w:rFonts w:ascii="Inter Fallback" w:eastAsia="Times New Roman" w:hAnsi="Inter Fallback" w:cs="Times New Roman"/>
          <w:b/>
          <w:i/>
          <w:sz w:val="32"/>
          <w:szCs w:val="32"/>
          <w:lang w:eastAsia="ru-RU"/>
        </w:rPr>
        <w:lastRenderedPageBreak/>
        <w:t>Наглядная архитектура:</w:t>
      </w:r>
    </w:p>
    <w:p w:rsidR="00B10E3A" w:rsidRDefault="00B10E3A" w:rsidP="00B10E3A">
      <w:pPr>
        <w:spacing w:after="0" w:line="240" w:lineRule="auto"/>
        <w:ind w:left="644"/>
        <w:jc w:val="center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D53114" w:rsidRDefault="00D53114" w:rsidP="00D53114">
      <w:pPr>
        <w:spacing w:after="0" w:line="240" w:lineRule="auto"/>
        <w:ind w:left="644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>
        <w:rPr>
          <w:rFonts w:ascii="Inter Fallback" w:eastAsia="Times New Roman" w:hAnsi="Inter Fallback" w:cs="Times New Roman"/>
          <w:sz w:val="27"/>
          <w:szCs w:val="27"/>
          <w:lang w:eastAsia="ru-RU"/>
        </w:rPr>
        <w:tab/>
      </w:r>
    </w:p>
    <w:p w:rsidR="00E46D67" w:rsidRPr="00B10E3A" w:rsidRDefault="00E46D67" w:rsidP="00B10E3A">
      <w:pPr>
        <w:spacing w:after="0" w:line="240" w:lineRule="auto"/>
        <w:ind w:left="36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0752DC" w:rsidRDefault="00D53114" w:rsidP="00D53114">
      <w:pPr>
        <w:jc w:val="both"/>
      </w:pPr>
      <w:bookmarkStart w:id="0" w:name="_GoBack"/>
      <w:r>
        <w:rPr>
          <w:rFonts w:ascii="Inter Fallback" w:eastAsia="Times New Roman" w:hAnsi="Inter Fallback" w:cs="Times New Roman"/>
          <w:noProof/>
          <w:sz w:val="27"/>
          <w:szCs w:val="27"/>
          <w:lang w:eastAsia="ru-RU"/>
        </w:rPr>
        <w:drawing>
          <wp:inline distT="0" distB="0" distL="0" distR="0" wp14:anchorId="35E6946A" wp14:editId="69D86E49">
            <wp:extent cx="6277085" cy="4663440"/>
            <wp:effectExtent l="0" t="0" r="9525" b="3810"/>
            <wp:docPr id="1" name="Рисунок 1" descr="C:\Users\Levdo\Downloads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vdo\Downloads\unnamed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0248" cy="4695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0752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Inter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33F37"/>
    <w:multiLevelType w:val="multilevel"/>
    <w:tmpl w:val="D720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E844D4"/>
    <w:multiLevelType w:val="multilevel"/>
    <w:tmpl w:val="6644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C3351E"/>
    <w:multiLevelType w:val="multilevel"/>
    <w:tmpl w:val="F8E4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A75C5C"/>
    <w:multiLevelType w:val="multilevel"/>
    <w:tmpl w:val="0390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BD5B32"/>
    <w:multiLevelType w:val="multilevel"/>
    <w:tmpl w:val="C25A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E64392"/>
    <w:multiLevelType w:val="multilevel"/>
    <w:tmpl w:val="D5DE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432DA4"/>
    <w:multiLevelType w:val="hybridMultilevel"/>
    <w:tmpl w:val="2230E096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261BC7"/>
    <w:multiLevelType w:val="multilevel"/>
    <w:tmpl w:val="A01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0D7098"/>
    <w:multiLevelType w:val="multilevel"/>
    <w:tmpl w:val="884A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2A6317"/>
    <w:multiLevelType w:val="multilevel"/>
    <w:tmpl w:val="5EB0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5D158CF"/>
    <w:multiLevelType w:val="multilevel"/>
    <w:tmpl w:val="8766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DA92B32"/>
    <w:multiLevelType w:val="multilevel"/>
    <w:tmpl w:val="943AE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4D4DBA"/>
    <w:multiLevelType w:val="multilevel"/>
    <w:tmpl w:val="4484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8"/>
  </w:num>
  <w:num w:numId="5">
    <w:abstractNumId w:val="7"/>
  </w:num>
  <w:num w:numId="6">
    <w:abstractNumId w:val="10"/>
  </w:num>
  <w:num w:numId="7">
    <w:abstractNumId w:val="4"/>
  </w:num>
  <w:num w:numId="8">
    <w:abstractNumId w:val="3"/>
  </w:num>
  <w:num w:numId="9">
    <w:abstractNumId w:val="2"/>
  </w:num>
  <w:num w:numId="10">
    <w:abstractNumId w:val="5"/>
  </w:num>
  <w:num w:numId="11">
    <w:abstractNumId w:val="9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D67"/>
    <w:rsid w:val="000752DC"/>
    <w:rsid w:val="00930BCB"/>
    <w:rsid w:val="00B10E3A"/>
    <w:rsid w:val="00BB5215"/>
    <w:rsid w:val="00BC13BF"/>
    <w:rsid w:val="00D53114"/>
    <w:rsid w:val="00E4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FC95E"/>
  <w15:chartTrackingRefBased/>
  <w15:docId w15:val="{10586670-46C8-431A-9358-DCAD57644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6D67"/>
    <w:pPr>
      <w:ind w:left="720"/>
      <w:contextualSpacing/>
    </w:pPr>
  </w:style>
  <w:style w:type="paragraph" w:customStyle="1" w:styleId="min-w-0">
    <w:name w:val="min-w-0"/>
    <w:basedOn w:val="a"/>
    <w:rsid w:val="00B10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5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2026-09-11T13:24:00Z</dcterms:created>
  <dcterms:modified xsi:type="dcterms:W3CDTF">2026-09-11T13:24:00Z</dcterms:modified>
</cp:coreProperties>
</file>