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Santaquin 10th Ward</w:t>
      </w:r>
    </w:p>
    <w:p w:rsidR="00000000" w:rsidDel="00000000" w:rsidP="00000000" w:rsidRDefault="00000000" w:rsidRPr="00000000" w14:paraId="00000002">
      <w:pPr>
        <w:spacing w:line="39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September 18</w:t>
      </w:r>
      <w:r w:rsidDel="00000000" w:rsidR="00000000" w:rsidRPr="00000000">
        <w:rPr>
          <w:b w:val="1"/>
          <w:u w:val="single"/>
          <w:rtl w:val="0"/>
        </w:rPr>
        <w:t xml:space="preserve">, 2022</w:t>
      </w:r>
    </w:p>
    <w:p w:rsidR="00000000" w:rsidDel="00000000" w:rsidP="00000000" w:rsidRDefault="00000000" w:rsidRPr="00000000" w14:paraId="00000003">
      <w:pPr>
        <w:tabs>
          <w:tab w:val="left" w:pos="0"/>
        </w:tabs>
        <w:spacing w:line="331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Everyone</w:t>
      </w:r>
    </w:p>
    <w:p w:rsidR="00000000" w:rsidDel="00000000" w:rsidP="00000000" w:rsidRDefault="00000000" w:rsidRPr="00000000" w14:paraId="00000004">
      <w:pPr>
        <w:tabs>
          <w:tab w:val="left" w:pos="0"/>
        </w:tabs>
        <w:spacing w:line="331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This week Sunday School.  Come Follow Me: “A Marvelous Work and a Wonder”</w:t>
      </w:r>
    </w:p>
    <w:p w:rsidR="00000000" w:rsidDel="00000000" w:rsidP="00000000" w:rsidRDefault="00000000" w:rsidRPr="00000000" w14:paraId="00000005">
      <w:pPr>
        <w:tabs>
          <w:tab w:val="left" w:pos="0"/>
        </w:tabs>
        <w:spacing w:line="331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Next week E.Q. and R.S. “Our Heartfelt All”—Elder Dieter F. Uchtdorf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pos="0"/>
        </w:tabs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Remember,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act of service</w:t>
      </w:r>
      <w:r w:rsidDel="00000000" w:rsidR="00000000" w:rsidRPr="00000000">
        <w:rPr>
          <w:sz w:val="26"/>
          <w:szCs w:val="26"/>
          <w:rtl w:val="0"/>
        </w:rPr>
        <w:t xml:space="preserve"> each week!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0"/>
        </w:tabs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 up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Tithing Declaration</w:t>
      </w:r>
      <w:r w:rsidDel="00000000" w:rsidR="00000000" w:rsidRPr="00000000">
        <w:rPr>
          <w:sz w:val="26"/>
          <w:szCs w:val="26"/>
          <w:rtl w:val="0"/>
        </w:rPr>
        <w:t xml:space="preserve"> (and temple recommend renewals) on the clerk’s office door.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0"/>
        </w:tabs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Need help knowing how to schedule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temple</w:t>
      </w:r>
      <w:r w:rsidDel="00000000" w:rsidR="00000000" w:rsidRPr="00000000">
        <w:rPr>
          <w:sz w:val="26"/>
          <w:szCs w:val="26"/>
          <w:rtl w:val="0"/>
        </w:rPr>
        <w:t xml:space="preserve"> session? Here’s a video that may help.</w:t>
        <w:br w:type="textWrapping"/>
      </w: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churchofjesuschrist.org/temples/online-scheduling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0"/>
        </w:tabs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Missionary Preparation Class</w:t>
      </w:r>
      <w:r w:rsidDel="00000000" w:rsidR="00000000" w:rsidRPr="00000000">
        <w:rPr>
          <w:sz w:val="26"/>
          <w:szCs w:val="26"/>
          <w:rtl w:val="0"/>
        </w:rPr>
        <w:t xml:space="preserve"> began on Sept. 13th at 7–8:30pm at the church. Next class will be on Sept. 27th. Youth 14 &amp; up, parents of youth &amp; adults considering serving a mission are welcome.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0"/>
        </w:tabs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Save the date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General Conference</w:t>
      </w:r>
      <w:r w:rsidDel="00000000" w:rsidR="00000000" w:rsidRPr="00000000">
        <w:rPr>
          <w:sz w:val="26"/>
          <w:szCs w:val="26"/>
          <w:rtl w:val="0"/>
        </w:rPr>
        <w:t xml:space="preserve"> October 1st &amp; 2nd.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Ward Party</w:t>
      </w:r>
      <w:r w:rsidDel="00000000" w:rsidR="00000000" w:rsidRPr="00000000">
        <w:rPr>
          <w:sz w:val="26"/>
          <w:szCs w:val="26"/>
          <w:rtl w:val="0"/>
        </w:rPr>
        <w:t xml:space="preserve">: October 31, 4:30pm at Blue Park. </w:t>
      </w:r>
      <w:r w:rsidDel="00000000" w:rsidR="00000000" w:rsidRPr="00000000">
        <w:rPr>
          <w:b w:val="1"/>
          <w:sz w:val="26"/>
          <w:szCs w:val="26"/>
          <w:rtl w:val="0"/>
        </w:rPr>
        <w:t xml:space="preserve">Trunk or Treat</w:t>
      </w:r>
      <w:r w:rsidDel="00000000" w:rsidR="00000000" w:rsidRPr="00000000">
        <w:rPr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Food for Everyone</w:t>
      </w:r>
      <w:r w:rsidDel="00000000" w:rsidR="00000000" w:rsidRPr="00000000">
        <w:rPr>
          <w:sz w:val="26"/>
          <w:szCs w:val="26"/>
          <w:rtl w:val="0"/>
        </w:rPr>
        <w:t xml:space="preserve">! Trunk or Treat starts at 4:50pm.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Save the Date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Ward Christmas Party</w:t>
      </w:r>
      <w:r w:rsidDel="00000000" w:rsidR="00000000" w:rsidRPr="00000000">
        <w:rPr>
          <w:sz w:val="26"/>
          <w:szCs w:val="26"/>
          <w:rtl w:val="0"/>
        </w:rPr>
        <w:t xml:space="preserve">: December 10th, East Stake Center.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Family History–For help with your family tree go to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https://www.familysearch.org/en/fieldops/united.-states-and-canada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left" w:pos="0"/>
        </w:tabs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Choir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0"/>
        </w:tabs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Choir practice</w:t>
      </w:r>
      <w:r w:rsidDel="00000000" w:rsidR="00000000" w:rsidRPr="00000000">
        <w:rPr>
          <w:sz w:val="26"/>
          <w:szCs w:val="26"/>
          <w:rtl w:val="0"/>
        </w:rPr>
        <w:t xml:space="preserve"> Sunday, September 18th, 1pm at Sis. Ripplingers home.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Mark your calendar</w:t>
      </w:r>
      <w:r w:rsidDel="00000000" w:rsidR="00000000" w:rsidRPr="00000000">
        <w:rPr>
          <w:sz w:val="26"/>
          <w:szCs w:val="26"/>
          <w:rtl w:val="0"/>
        </w:rPr>
        <w:t xml:space="preserve">! Primary Program Sunday November 13th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Young Women &amp; Young Men.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TONIGHT</w:t>
      </w:r>
      <w:r w:rsidDel="00000000" w:rsidR="00000000" w:rsidRPr="00000000">
        <w:rPr>
          <w:sz w:val="26"/>
          <w:szCs w:val="26"/>
          <w:rtl w:val="0"/>
        </w:rPr>
        <w:t xml:space="preserve"> 6:00pm at Bishop’s home is Bishop Youth Discussion. Refreshments!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Wednesday, September 21st, 7pm at the church.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Service Project</w:t>
      </w:r>
      <w:r w:rsidDel="00000000" w:rsidR="00000000" w:rsidRPr="00000000">
        <w:rPr>
          <w:sz w:val="26"/>
          <w:szCs w:val="26"/>
          <w:rtl w:val="0"/>
        </w:rPr>
        <w:t xml:space="preserve">. Wear work clothes.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Youth 14 and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 Years Eve Dance</w:t>
      </w:r>
      <w:r w:rsidDel="00000000" w:rsidR="00000000" w:rsidRPr="00000000">
        <w:rPr>
          <w:sz w:val="26"/>
          <w:szCs w:val="26"/>
          <w:rtl w:val="0"/>
        </w:rPr>
        <w:t xml:space="preserve"> hosted by Goshen Stake. 7pm–11pm. Includes the three stakes in Santaquin and Goshen. This will be at the Santaquin North Stake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Youth Leaders (Class Presidencies &amp; Quorum Presidencies)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September 24th, 8:30am–noon meet at church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Youth Leadership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 your announcements to </w:t>
      </w:r>
      <w:r w:rsidDel="00000000" w:rsidR="00000000" w:rsidRPr="00000000">
        <w:rPr>
          <w:sz w:val="20"/>
          <w:szCs w:val="20"/>
          <w:rtl w:val="0"/>
        </w:rPr>
        <w:t xml:space="preserve">801-671-6071 or 385-208-9797</w:t>
      </w:r>
      <w:r w:rsidDel="00000000" w:rsidR="00000000" w:rsidRPr="00000000">
        <w:rPr>
          <w:sz w:val="20"/>
          <w:szCs w:val="20"/>
          <w:rtl w:val="0"/>
        </w:rPr>
        <w:t xml:space="preserve"> </w:t>
        <w:br w:type="textWrapping"/>
        <w:t xml:space="preserve">Or email them to: </w:t>
      </w:r>
      <w:r w:rsidDel="00000000" w:rsidR="00000000" w:rsidRPr="00000000">
        <w:rPr>
          <w:sz w:val="20"/>
          <w:szCs w:val="20"/>
          <w:rtl w:val="0"/>
        </w:rPr>
        <w:t xml:space="preserve">frank.keith0@gmail.com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Announcements are also available on the 10th Ward Website: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https://www.santaquin10thward.com</w:t>
        </w:r>
      </w:hyperlink>
      <w:r w:rsidDel="00000000" w:rsidR="00000000" w:rsidRPr="00000000">
        <w:rPr>
          <w:sz w:val="20"/>
          <w:szCs w:val="20"/>
          <w:rtl w:val="0"/>
        </w:rPr>
        <w:t xml:space="preserve"> and</w:t>
        <w:br w:type="textWrapping"/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Ward Facebook page: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Santaquin 10th Ward Neighborhood Group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groups/535347663203706/" TargetMode="External"/><Relationship Id="rId5" Type="http://schemas.openxmlformats.org/officeDocument/2006/relationships/styles" Target="styles.xml"/><Relationship Id="rId6" Type="http://schemas.openxmlformats.org/officeDocument/2006/relationships/hyperlink" Target="http://churchofjesuschrist.org/temples/online-scheduling" TargetMode="External"/><Relationship Id="rId7" Type="http://schemas.openxmlformats.org/officeDocument/2006/relationships/hyperlink" Target="https://www.familysearch.org/en/fieldops/united.-states-and-canada" TargetMode="External"/><Relationship Id="rId8" Type="http://schemas.openxmlformats.org/officeDocument/2006/relationships/hyperlink" Target="https://www.santaquin10thw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