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14:paraId="58001B1B" w14:textId="77777777" w:rsidTr="00D9663C">
        <w:tc>
          <w:tcPr>
            <w:tcW w:w="9345" w:type="dxa"/>
          </w:tcPr>
          <w:p w14:paraId="59060BD0" w14:textId="63C5B6AC" w:rsidR="00D9663C" w:rsidRPr="003A3ACD" w:rsidRDefault="00D9663C" w:rsidP="00D9663C">
            <w:pPr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D9663C" w14:paraId="4248619E" w14:textId="77777777" w:rsidTr="00D9663C">
        <w:tc>
          <w:tcPr>
            <w:tcW w:w="9345" w:type="dxa"/>
          </w:tcPr>
          <w:p w14:paraId="171CADE8" w14:textId="77777777"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14:paraId="3ADC4098" w14:textId="77777777" w:rsidTr="00D9663C">
        <w:tc>
          <w:tcPr>
            <w:tcW w:w="9345" w:type="dxa"/>
          </w:tcPr>
          <w:p w14:paraId="6DD5B70C" w14:textId="77777777"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14:paraId="2EA6DD2A" w14:textId="77777777" w:rsidR="00D9663C" w:rsidRDefault="00D9663C" w:rsidP="00D9663C"/>
    <w:p w14:paraId="527F54D8" w14:textId="77777777" w:rsidR="00D9663C" w:rsidRDefault="00D9663C" w:rsidP="00D9663C"/>
    <w:p w14:paraId="79E6D255" w14:textId="77777777" w:rsidR="00D9663C" w:rsidRDefault="00D9663C" w:rsidP="00D9663C"/>
    <w:p w14:paraId="27200E5A" w14:textId="77777777" w:rsidR="00D9663C" w:rsidRDefault="00D9663C" w:rsidP="00D9663C"/>
    <w:p w14:paraId="13D355C2" w14:textId="77777777" w:rsidR="00D9663C" w:rsidRDefault="00D9663C" w:rsidP="00D9663C"/>
    <w:p w14:paraId="2D8DBCC2" w14:textId="77777777" w:rsidR="00D9663C" w:rsidRDefault="00D9663C" w:rsidP="00D9663C"/>
    <w:p w14:paraId="318F2AAE" w14:textId="77777777" w:rsidR="00D9663C" w:rsidRDefault="00A0632B" w:rsidP="00D9663C">
      <w:pPr>
        <w:jc w:val="center"/>
        <w:rPr>
          <w:b/>
        </w:rPr>
      </w:pPr>
      <w:r>
        <w:rPr>
          <w:b/>
        </w:rPr>
        <w:t>Курсовая работа</w:t>
      </w:r>
      <w:r w:rsidR="00D9663C" w:rsidRPr="003323E2">
        <w:rPr>
          <w:b/>
        </w:rPr>
        <w:t xml:space="preserve"> </w:t>
      </w:r>
    </w:p>
    <w:p w14:paraId="2F3B495F" w14:textId="69BD24DD" w:rsidR="00D9663C" w:rsidRPr="003323E2" w:rsidRDefault="00D9663C" w:rsidP="00B80290">
      <w:pPr>
        <w:jc w:val="center"/>
      </w:pPr>
      <w:r w:rsidRPr="00C1202B">
        <w:t>по дисциплине «</w:t>
      </w:r>
      <w:r w:rsidR="00C0097C">
        <w:t>Компьютерные сети</w:t>
      </w:r>
      <w:r w:rsidRPr="00C1202B">
        <w:t>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14:paraId="4A30C2AB" w14:textId="77777777" w:rsidTr="00D9663C">
        <w:tc>
          <w:tcPr>
            <w:tcW w:w="9345" w:type="dxa"/>
          </w:tcPr>
          <w:p w14:paraId="107A9848" w14:textId="77777777" w:rsidR="00D9663C" w:rsidRPr="0097508C" w:rsidRDefault="00D9663C" w:rsidP="00D9663C">
            <w:pPr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D9663C" w:rsidRPr="00404944" w14:paraId="2DE5BC0C" w14:textId="77777777" w:rsidTr="00D9663C">
        <w:tc>
          <w:tcPr>
            <w:tcW w:w="9345" w:type="dxa"/>
          </w:tcPr>
          <w:p w14:paraId="4BA90305" w14:textId="77777777" w:rsidR="00D9663C" w:rsidRPr="00B80290" w:rsidRDefault="00404944" w:rsidP="00D9663C">
            <w:pPr>
              <w:jc w:val="center"/>
              <w:rPr>
                <w:b/>
                <w:sz w:val="32"/>
                <w:szCs w:val="32"/>
              </w:rPr>
            </w:pPr>
            <w:r w:rsidRPr="00B80290">
              <w:rPr>
                <w:b/>
                <w:sz w:val="32"/>
                <w:szCs w:val="32"/>
              </w:rPr>
              <w:t xml:space="preserve">Реализация протоколов автоматического запроса повторной передачи </w:t>
            </w:r>
            <w:r w:rsidRPr="00B80290">
              <w:rPr>
                <w:b/>
                <w:sz w:val="32"/>
                <w:szCs w:val="32"/>
                <w:lang w:val="en-US"/>
              </w:rPr>
              <w:t>Go</w:t>
            </w:r>
            <w:r w:rsidRPr="00B80290">
              <w:rPr>
                <w:b/>
                <w:sz w:val="32"/>
                <w:szCs w:val="32"/>
              </w:rPr>
              <w:t>-</w:t>
            </w:r>
            <w:r w:rsidRPr="00B80290">
              <w:rPr>
                <w:b/>
                <w:sz w:val="32"/>
                <w:szCs w:val="32"/>
                <w:lang w:val="en-US"/>
              </w:rPr>
              <w:t>Back</w:t>
            </w:r>
            <w:r w:rsidRPr="00B80290">
              <w:rPr>
                <w:b/>
                <w:sz w:val="32"/>
                <w:szCs w:val="32"/>
              </w:rPr>
              <w:t>-</w:t>
            </w:r>
            <w:r w:rsidRPr="00B80290">
              <w:rPr>
                <w:b/>
                <w:sz w:val="32"/>
                <w:szCs w:val="32"/>
                <w:lang w:val="en-US"/>
              </w:rPr>
              <w:t>N</w:t>
            </w:r>
            <w:r w:rsidRPr="00B80290">
              <w:rPr>
                <w:b/>
                <w:sz w:val="32"/>
                <w:szCs w:val="32"/>
              </w:rPr>
              <w:t xml:space="preserve"> и </w:t>
            </w:r>
            <w:r w:rsidRPr="00B80290">
              <w:rPr>
                <w:b/>
                <w:sz w:val="32"/>
                <w:szCs w:val="32"/>
                <w:lang w:val="en-US"/>
              </w:rPr>
              <w:t>Selective</w:t>
            </w:r>
            <w:r w:rsidRPr="00B80290">
              <w:rPr>
                <w:b/>
                <w:sz w:val="32"/>
                <w:szCs w:val="32"/>
              </w:rPr>
              <w:t xml:space="preserve"> </w:t>
            </w:r>
            <w:r w:rsidRPr="00B80290">
              <w:rPr>
                <w:b/>
                <w:sz w:val="32"/>
                <w:szCs w:val="32"/>
                <w:lang w:val="en-US"/>
              </w:rPr>
              <w:t>Repeat</w:t>
            </w:r>
          </w:p>
        </w:tc>
      </w:tr>
      <w:tr w:rsidR="00D9663C" w:rsidRPr="00404944" w14:paraId="01BF282A" w14:textId="77777777" w:rsidTr="00D9663C">
        <w:tc>
          <w:tcPr>
            <w:tcW w:w="9345" w:type="dxa"/>
          </w:tcPr>
          <w:p w14:paraId="616BDB0B" w14:textId="77777777" w:rsidR="00D9663C" w:rsidRPr="00404944" w:rsidRDefault="00D9663C" w:rsidP="00D9663C"/>
        </w:tc>
      </w:tr>
    </w:tbl>
    <w:p w14:paraId="05D6586E" w14:textId="77777777" w:rsidR="00D9663C" w:rsidRPr="00404944" w:rsidRDefault="00D9663C" w:rsidP="00D9663C"/>
    <w:p w14:paraId="0B0B2BF0" w14:textId="77777777" w:rsidR="00D9663C" w:rsidRPr="00404944" w:rsidRDefault="00D9663C" w:rsidP="00D9663C"/>
    <w:p w14:paraId="46A13D9A" w14:textId="77777777" w:rsidR="00D9663C" w:rsidRPr="00404944" w:rsidRDefault="00D9663C" w:rsidP="00D9663C"/>
    <w:p w14:paraId="32C50541" w14:textId="77777777" w:rsidR="00D9663C" w:rsidRDefault="00D9663C" w:rsidP="00D9663C">
      <w:pPr>
        <w:jc w:val="right"/>
      </w:pPr>
      <w:r>
        <w:t xml:space="preserve">Выполнил студент гр. 5040102/00201 </w:t>
      </w:r>
    </w:p>
    <w:p w14:paraId="4B674CF4" w14:textId="256153AA" w:rsidR="00D9663C" w:rsidRDefault="00DC0DAC" w:rsidP="00D9663C">
      <w:pPr>
        <w:jc w:val="right"/>
      </w:pPr>
      <w:r>
        <w:t>Жуков А.К</w:t>
      </w:r>
      <w:r w:rsidR="00D9663C">
        <w:t>.</w:t>
      </w:r>
    </w:p>
    <w:p w14:paraId="55000B46" w14:textId="77777777" w:rsidR="00D9663C" w:rsidRDefault="00D9663C" w:rsidP="00D9663C"/>
    <w:p w14:paraId="7DBD6613" w14:textId="77777777" w:rsidR="00D9663C" w:rsidRDefault="00D9663C" w:rsidP="00D9663C">
      <w:pPr>
        <w:jc w:val="right"/>
      </w:pPr>
      <w:r>
        <w:t>Преподаватель</w:t>
      </w:r>
    </w:p>
    <w:p w14:paraId="6601EB73" w14:textId="77777777" w:rsidR="00D9663C" w:rsidRDefault="00404944" w:rsidP="00D9663C">
      <w:pPr>
        <w:jc w:val="right"/>
      </w:pPr>
      <w:r>
        <w:t>Баженов А.Н</w:t>
      </w:r>
      <w:r w:rsidR="00D9663C">
        <w:t>.</w:t>
      </w:r>
    </w:p>
    <w:p w14:paraId="72B2810D" w14:textId="77777777" w:rsidR="00D9663C" w:rsidRDefault="00D9663C" w:rsidP="00D9663C">
      <w:pPr>
        <w:jc w:val="center"/>
      </w:pPr>
    </w:p>
    <w:p w14:paraId="6DE955BF" w14:textId="77777777" w:rsidR="0095541D" w:rsidRDefault="0095541D" w:rsidP="00B80290"/>
    <w:p w14:paraId="2B8B6551" w14:textId="77777777" w:rsidR="0095541D" w:rsidRDefault="0095541D" w:rsidP="00D9663C">
      <w:pPr>
        <w:jc w:val="center"/>
      </w:pPr>
    </w:p>
    <w:p w14:paraId="1DBAA1AE" w14:textId="77777777" w:rsidR="0095541D" w:rsidRDefault="0095541D" w:rsidP="00D9663C">
      <w:pPr>
        <w:jc w:val="center"/>
      </w:pPr>
    </w:p>
    <w:p w14:paraId="1BD94E1B" w14:textId="77777777" w:rsidR="0095541D" w:rsidRDefault="0095541D" w:rsidP="00D9663C">
      <w:pPr>
        <w:jc w:val="center"/>
      </w:pPr>
    </w:p>
    <w:p w14:paraId="7A9616A1" w14:textId="77777777" w:rsidR="00D9663C" w:rsidRDefault="00D9663C" w:rsidP="00D9663C">
      <w:pPr>
        <w:jc w:val="center"/>
      </w:pPr>
    </w:p>
    <w:p w14:paraId="6AEF20DC" w14:textId="77777777" w:rsidR="00D9663C" w:rsidRDefault="00D9663C" w:rsidP="00D9663C">
      <w:pPr>
        <w:jc w:val="center"/>
      </w:pPr>
      <w:r>
        <w:t>Санкт-Петербург</w:t>
      </w:r>
    </w:p>
    <w:p w14:paraId="72CC9A38" w14:textId="77777777" w:rsidR="00D9663C" w:rsidRDefault="00D9663C" w:rsidP="00D9663C">
      <w:pPr>
        <w:jc w:val="center"/>
      </w:pPr>
      <w:r>
        <w:t>2021 год</w:t>
      </w:r>
      <w:r>
        <w:br w:type="page"/>
      </w:r>
    </w:p>
    <w:p w14:paraId="39A2DA69" w14:textId="39736F40" w:rsidR="00FE2B27" w:rsidRPr="00FE2B27" w:rsidRDefault="00FE2B27" w:rsidP="00FE2B27">
      <w:pPr>
        <w:pStyle w:val="Heading1"/>
      </w:pPr>
      <w:bookmarkStart w:id="0" w:name="_Toc92316617"/>
      <w:r>
        <w:lastRenderedPageBreak/>
        <w:t>Оглавление</w:t>
      </w:r>
      <w:bookmarkEnd w:id="0"/>
    </w:p>
    <w:p w14:paraId="43B08166" w14:textId="5341C615" w:rsidR="00FE2B27" w:rsidRDefault="00FE2B27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2316617" w:history="1">
        <w:r w:rsidRPr="002B6E2A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_Toc92316617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61085C" w14:textId="264B87B3" w:rsidR="00FE2B27" w:rsidRDefault="00877E3B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18" w:history="1">
        <w:r w:rsidR="00FE2B27" w:rsidRPr="002B6E2A">
          <w:rPr>
            <w:rStyle w:val="Hyperlink"/>
            <w:noProof/>
          </w:rPr>
          <w:t>Постановка задачи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_Toc92316618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3</w:t>
        </w:r>
        <w:r w:rsidR="00FE2B27">
          <w:rPr>
            <w:noProof/>
            <w:webHidden/>
          </w:rPr>
          <w:fldChar w:fldCharType="end"/>
        </w:r>
      </w:hyperlink>
    </w:p>
    <w:p w14:paraId="568A9740" w14:textId="66E42AAB" w:rsidR="00FE2B27" w:rsidRDefault="00877E3B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19" w:history="1">
        <w:r w:rsidR="00FE2B27" w:rsidRPr="002B6E2A">
          <w:rPr>
            <w:rStyle w:val="Hyperlink"/>
            <w:noProof/>
          </w:rPr>
          <w:t>Реализация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_Toc92316619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3</w:t>
        </w:r>
        <w:r w:rsidR="00FE2B27">
          <w:rPr>
            <w:noProof/>
            <w:webHidden/>
          </w:rPr>
          <w:fldChar w:fldCharType="end"/>
        </w:r>
      </w:hyperlink>
    </w:p>
    <w:p w14:paraId="1DD94652" w14:textId="4087DB32" w:rsidR="00FE2B27" w:rsidRDefault="00877E3B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0" w:history="1">
        <w:r w:rsidR="00FE2B27" w:rsidRPr="002B6E2A">
          <w:rPr>
            <w:rStyle w:val="Hyperlink"/>
            <w:noProof/>
          </w:rPr>
          <w:t>Результаты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_Toc92316620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4</w:t>
        </w:r>
        <w:r w:rsidR="00FE2B27">
          <w:rPr>
            <w:noProof/>
            <w:webHidden/>
          </w:rPr>
          <w:fldChar w:fldCharType="end"/>
        </w:r>
      </w:hyperlink>
    </w:p>
    <w:p w14:paraId="336B89FD" w14:textId="50B2FBDD" w:rsidR="00FE2B27" w:rsidRDefault="00877E3B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1" w:history="1">
        <w:r w:rsidR="00FE2B27" w:rsidRPr="002B6E2A">
          <w:rPr>
            <w:rStyle w:val="Hyperlink"/>
            <w:noProof/>
          </w:rPr>
          <w:t>Зависимость от вероятности потери сообщения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_Toc92316621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4</w:t>
        </w:r>
        <w:r w:rsidR="00FE2B27">
          <w:rPr>
            <w:noProof/>
            <w:webHidden/>
          </w:rPr>
          <w:fldChar w:fldCharType="end"/>
        </w:r>
      </w:hyperlink>
    </w:p>
    <w:p w14:paraId="3F996C5A" w14:textId="15F15FB1" w:rsidR="00FE2B27" w:rsidRDefault="00877E3B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2" w:history="1">
        <w:r w:rsidR="00FE2B27" w:rsidRPr="002B6E2A">
          <w:rPr>
            <w:rStyle w:val="Hyperlink"/>
            <w:noProof/>
          </w:rPr>
          <w:t>Зависимость от размера окна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_Toc92316622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6</w:t>
        </w:r>
        <w:r w:rsidR="00FE2B27">
          <w:rPr>
            <w:noProof/>
            <w:webHidden/>
          </w:rPr>
          <w:fldChar w:fldCharType="end"/>
        </w:r>
      </w:hyperlink>
    </w:p>
    <w:p w14:paraId="7BDE906F" w14:textId="1B025EE5" w:rsidR="00FE2B27" w:rsidRDefault="00877E3B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3" w:history="1">
        <w:r w:rsidR="00FE2B27" w:rsidRPr="002B6E2A">
          <w:rPr>
            <w:rStyle w:val="Hyperlink"/>
            <w:noProof/>
          </w:rPr>
          <w:t>Использованная литература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_Toc92316623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7</w:t>
        </w:r>
        <w:r w:rsidR="00FE2B27">
          <w:rPr>
            <w:noProof/>
            <w:webHidden/>
          </w:rPr>
          <w:fldChar w:fldCharType="end"/>
        </w:r>
      </w:hyperlink>
    </w:p>
    <w:p w14:paraId="201553B8" w14:textId="2457E711" w:rsidR="00A549D7" w:rsidRPr="00FE2B27" w:rsidRDefault="00FE2B27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  <w:lang w:val="en-US"/>
        </w:rPr>
      </w:pPr>
      <w:r>
        <w:fldChar w:fldCharType="end"/>
      </w:r>
      <w:r w:rsidR="00A549D7">
        <w:br w:type="page"/>
      </w:r>
    </w:p>
    <w:p w14:paraId="2E4551C1" w14:textId="12A35C37" w:rsidR="00F4463C" w:rsidRDefault="00B73443" w:rsidP="00B80290">
      <w:pPr>
        <w:pStyle w:val="Heading1"/>
      </w:pPr>
      <w:bookmarkStart w:id="1" w:name="_Toc92316618"/>
      <w:r>
        <w:lastRenderedPageBreak/>
        <w:t>Постановка задачи</w:t>
      </w:r>
      <w:bookmarkEnd w:id="1"/>
    </w:p>
    <w:p w14:paraId="345E12E2" w14:textId="6CFE7732" w:rsidR="00B73443" w:rsidRDefault="002C11B0" w:rsidP="00B73443">
      <w:r>
        <w:t>В лабораторной работе т</w:t>
      </w:r>
      <w:r w:rsidR="00B73443">
        <w:t>ребуется разработать систему из двух агентов,</w:t>
      </w:r>
      <w:r>
        <w:t xml:space="preserve"> которые</w:t>
      </w:r>
      <w:r w:rsidR="00B73443">
        <w:t xml:space="preserve"> обменива</w:t>
      </w:r>
      <w:r w:rsidR="00A82166">
        <w:t>ются</w:t>
      </w:r>
      <w:r w:rsidR="00B73443">
        <w:t xml:space="preserve"> данными друг с другом.</w:t>
      </w:r>
    </w:p>
    <w:p w14:paraId="180743AB" w14:textId="77777777" w:rsidR="00B73443" w:rsidRDefault="00B73443" w:rsidP="00B73443">
      <w:r>
        <w:t>Требования к системе:</w:t>
      </w:r>
    </w:p>
    <w:p w14:paraId="69BBA93F" w14:textId="29859CED" w:rsidR="00B73443" w:rsidRDefault="00A82166" w:rsidP="00A549D7">
      <w:pPr>
        <w:pStyle w:val="ListParagraph"/>
        <w:numPr>
          <w:ilvl w:val="0"/>
          <w:numId w:val="10"/>
        </w:numPr>
      </w:pPr>
      <w:r>
        <w:t>Должна быть возможность моделирования ненадежност</w:t>
      </w:r>
      <w:r w:rsidR="00A8106B">
        <w:t>и</w:t>
      </w:r>
      <w:r>
        <w:t xml:space="preserve"> канала связи, то есть с некоторой заданной вероятностью сообщения должны теряться</w:t>
      </w:r>
    </w:p>
    <w:p w14:paraId="5F58C395" w14:textId="1D432A23" w:rsidR="00B73443" w:rsidRPr="00A82166" w:rsidRDefault="00A82166" w:rsidP="00A549D7">
      <w:pPr>
        <w:pStyle w:val="ListParagraph"/>
        <w:numPr>
          <w:ilvl w:val="0"/>
          <w:numId w:val="10"/>
        </w:numPr>
      </w:pPr>
      <w:r>
        <w:t>С</w:t>
      </w:r>
      <w:r w:rsidRPr="00A82166">
        <w:t xml:space="preserve"> </w:t>
      </w:r>
      <w:r>
        <w:t>помощью</w:t>
      </w:r>
      <w:r w:rsidR="00B73443" w:rsidRPr="00A82166">
        <w:t xml:space="preserve"> </w:t>
      </w:r>
      <w:r w:rsidR="00A8106B">
        <w:t xml:space="preserve">проколов </w:t>
      </w:r>
      <w:r w:rsidR="00B73443" w:rsidRPr="00A549D7">
        <w:rPr>
          <w:lang w:val="en-US"/>
        </w:rPr>
        <w:t>Go</w:t>
      </w:r>
      <w:r w:rsidR="00B73443" w:rsidRPr="00A82166">
        <w:t>-</w:t>
      </w:r>
      <w:r w:rsidR="00B73443" w:rsidRPr="00A549D7">
        <w:rPr>
          <w:lang w:val="en-US"/>
        </w:rPr>
        <w:t>Back</w:t>
      </w:r>
      <w:r w:rsidR="00B73443" w:rsidRPr="00A82166">
        <w:t>-</w:t>
      </w:r>
      <w:r w:rsidR="00B73443" w:rsidRPr="00A549D7">
        <w:rPr>
          <w:lang w:val="en-US"/>
        </w:rPr>
        <w:t>N</w:t>
      </w:r>
      <w:r w:rsidR="00A549D7" w:rsidRPr="00A549D7">
        <w:t xml:space="preserve"> </w:t>
      </w:r>
      <w:r w:rsidR="00B73443" w:rsidRPr="00A82166">
        <w:t>(</w:t>
      </w:r>
      <w:r w:rsidR="00B73443" w:rsidRPr="00A549D7">
        <w:rPr>
          <w:lang w:val="en-US"/>
        </w:rPr>
        <w:t>GBN</w:t>
      </w:r>
      <w:r w:rsidR="00B73443" w:rsidRPr="00A82166">
        <w:t xml:space="preserve">) </w:t>
      </w:r>
      <w:r w:rsidR="00B73443">
        <w:t>и</w:t>
      </w:r>
      <w:r w:rsidR="00B73443" w:rsidRPr="00A82166">
        <w:t xml:space="preserve"> </w:t>
      </w:r>
      <w:r w:rsidR="00B73443" w:rsidRPr="00A549D7">
        <w:rPr>
          <w:lang w:val="en-US"/>
        </w:rPr>
        <w:t>Selective</w:t>
      </w:r>
      <w:r w:rsidR="00B73443" w:rsidRPr="00A82166">
        <w:t xml:space="preserve"> </w:t>
      </w:r>
      <w:r w:rsidR="00B73443" w:rsidRPr="00A549D7">
        <w:rPr>
          <w:lang w:val="en-US"/>
        </w:rPr>
        <w:t>Repeat</w:t>
      </w:r>
      <w:r w:rsidR="00A549D7" w:rsidRPr="00A549D7">
        <w:t xml:space="preserve"> </w:t>
      </w:r>
      <w:r w:rsidR="00B73443" w:rsidRPr="00A82166">
        <w:t>(</w:t>
      </w:r>
      <w:r w:rsidR="00B73443" w:rsidRPr="00A549D7">
        <w:rPr>
          <w:lang w:val="en-US"/>
        </w:rPr>
        <w:t>SRP</w:t>
      </w:r>
      <w:r w:rsidR="00B73443" w:rsidRPr="00A82166">
        <w:t>)</w:t>
      </w:r>
      <w:r w:rsidRPr="00A82166">
        <w:t xml:space="preserve"> </w:t>
      </w:r>
      <w:r>
        <w:t>должна</w:t>
      </w:r>
      <w:r w:rsidRPr="00A82166">
        <w:t xml:space="preserve"> </w:t>
      </w:r>
      <w:r>
        <w:t>обеспечиваться доставка всех отправленных сообщений</w:t>
      </w:r>
    </w:p>
    <w:p w14:paraId="6B5401F8" w14:textId="707723B5" w:rsidR="00B73443" w:rsidRDefault="002C11B0" w:rsidP="002C11B0">
      <w:pPr>
        <w:rPr>
          <w:shd w:val="clear" w:color="auto" w:fill="FFFFFF"/>
        </w:rPr>
      </w:pPr>
      <w:r>
        <w:rPr>
          <w:shd w:val="clear" w:color="auto" w:fill="FFFFFF"/>
        </w:rPr>
        <w:t xml:space="preserve">Протокол </w:t>
      </w:r>
      <w:r w:rsidR="00A82166">
        <w:rPr>
          <w:lang w:val="en-US"/>
        </w:rPr>
        <w:t>Go</w:t>
      </w:r>
      <w:r w:rsidR="00A82166" w:rsidRPr="00A82166">
        <w:t>-</w:t>
      </w:r>
      <w:r w:rsidR="00A82166">
        <w:rPr>
          <w:lang w:val="en-US"/>
        </w:rPr>
        <w:t>Back</w:t>
      </w:r>
      <w:r w:rsidR="00A82166" w:rsidRPr="00A82166">
        <w:t>-</w:t>
      </w:r>
      <w:r w:rsidR="00A82166">
        <w:rPr>
          <w:lang w:val="en-US"/>
        </w:rPr>
        <w:t>N</w:t>
      </w:r>
      <w:r w:rsidR="00A82166">
        <w:rPr>
          <w:shd w:val="clear" w:color="auto" w:fill="FFFFFF"/>
        </w:rPr>
        <w:t xml:space="preserve"> — это</w:t>
      </w:r>
      <w:r>
        <w:rPr>
          <w:shd w:val="clear" w:color="auto" w:fill="FFFFFF"/>
        </w:rPr>
        <w:t xml:space="preserve"> протокол скользящего окна. Это механизм для обнаружения и контроля ошибки в канале связи. Во время передачи кадров между отправителем и получателем, если кадр поврежден, потерян или потеряно подтверждение, то получатель отправляет </w:t>
      </w:r>
      <w:r>
        <w:rPr>
          <w:shd w:val="clear" w:color="auto" w:fill="FFFFFF"/>
          <w:lang w:val="en-US"/>
        </w:rPr>
        <w:t>NAK</w:t>
      </w:r>
      <w:r w:rsidRPr="002C11B0"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not</w:t>
      </w:r>
      <w:r w:rsidRPr="002C11B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acknowledged</w:t>
      </w:r>
      <w:r w:rsidRPr="002C11B0">
        <w:rPr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вместе с номером ожидаемого сообщения и сбрасывает все сообщения после поврежденного. Когда отправить получает </w:t>
      </w:r>
      <w:r>
        <w:rPr>
          <w:shd w:val="clear" w:color="auto" w:fill="FFFFFF"/>
          <w:lang w:val="en-US"/>
        </w:rPr>
        <w:t>NAK</w:t>
      </w:r>
      <w:r>
        <w:rPr>
          <w:shd w:val="clear" w:color="auto" w:fill="FFFFFF"/>
        </w:rPr>
        <w:t xml:space="preserve"> для поврежденного сообщения, заново отправляется все сообщения начиная с поврежденного.</w:t>
      </w:r>
    </w:p>
    <w:p w14:paraId="2C13B820" w14:textId="35CD96B4" w:rsidR="002C11B0" w:rsidRPr="002C11B0" w:rsidRDefault="002C11B0" w:rsidP="002C11B0">
      <w:r>
        <w:t xml:space="preserve">Протокол </w:t>
      </w:r>
      <w:r>
        <w:rPr>
          <w:lang w:val="en-US"/>
        </w:rPr>
        <w:t>Selective</w:t>
      </w:r>
      <w:r w:rsidRPr="00B73443">
        <w:t xml:space="preserve"> </w:t>
      </w:r>
      <w:r>
        <w:rPr>
          <w:lang w:val="en-US"/>
        </w:rPr>
        <w:t>Repeat</w:t>
      </w:r>
      <w:r>
        <w:rPr>
          <w:shd w:val="clear" w:color="auto" w:fill="FFFFFF"/>
        </w:rPr>
        <w:t xml:space="preserve"> также является протоколом скользящего окна, который обнаруживает или исправляет ошибку, возникшую в слое канала данных. Протокол избирательного повтора ретранслирует только тот кадр, который поврежден или потерян. Кадры полученные после поврежденного не подтверждаются, пока не будет заменен поврежденный.</w:t>
      </w:r>
    </w:p>
    <w:p w14:paraId="10DC74F1" w14:textId="77777777" w:rsidR="00B73443" w:rsidRDefault="00B73443" w:rsidP="00B73443">
      <w:pPr>
        <w:pStyle w:val="Heading1"/>
      </w:pPr>
      <w:bookmarkStart w:id="2" w:name="_Toc92316619"/>
      <w:r>
        <w:t>Реализация</w:t>
      </w:r>
      <w:bookmarkEnd w:id="2"/>
    </w:p>
    <w:p w14:paraId="747F001D" w14:textId="5A096846" w:rsidR="00B73443" w:rsidRPr="002C11B0" w:rsidRDefault="002C11B0" w:rsidP="00B73443">
      <w:r>
        <w:t xml:space="preserve">Для реализации системы был выбран язык </w:t>
      </w:r>
      <w:r>
        <w:rPr>
          <w:lang w:val="en-US"/>
        </w:rPr>
        <w:t>Python</w:t>
      </w:r>
      <w:r w:rsidRPr="002C11B0">
        <w:t xml:space="preserve"> </w:t>
      </w:r>
      <w:r>
        <w:t xml:space="preserve">и среда разработки </w:t>
      </w:r>
      <w:r>
        <w:rPr>
          <w:lang w:val="en-US"/>
        </w:rPr>
        <w:t>PyCharm</w:t>
      </w:r>
      <w:r w:rsidRPr="002C11B0">
        <w:t>.</w:t>
      </w:r>
    </w:p>
    <w:p w14:paraId="47344C13" w14:textId="0CE6A612" w:rsidR="00B73443" w:rsidRPr="00A82166" w:rsidRDefault="00A82166" w:rsidP="00B73443">
      <w:r>
        <w:t xml:space="preserve">Для моделирования работы системы создаются отдельные потоки для отправителя и получателя при помощи библиотеки </w:t>
      </w:r>
      <w:r>
        <w:rPr>
          <w:lang w:val="en-US"/>
        </w:rPr>
        <w:t>multiprocessing</w:t>
      </w:r>
      <w:r>
        <w:t xml:space="preserve">. Каждый протокол расположен в отдельном модуле и имеет две функции </w:t>
      </w:r>
      <w:r w:rsidRPr="00B80290">
        <w:rPr>
          <w:b/>
          <w:bCs/>
          <w:lang w:val="en-US"/>
        </w:rPr>
        <w:t>sender</w:t>
      </w:r>
      <w:r w:rsidRPr="00A82166">
        <w:t xml:space="preserve"> </w:t>
      </w:r>
      <w:r>
        <w:t xml:space="preserve">и </w:t>
      </w:r>
      <w:r w:rsidRPr="00B80290">
        <w:rPr>
          <w:b/>
          <w:bCs/>
          <w:lang w:val="en-US"/>
        </w:rPr>
        <w:t>receiver</w:t>
      </w:r>
      <w:r w:rsidRPr="00A82166">
        <w:t>.</w:t>
      </w:r>
    </w:p>
    <w:p w14:paraId="7B894DB5" w14:textId="3F606867" w:rsidR="00217D2B" w:rsidRDefault="00A82166" w:rsidP="00B73443">
      <w:r>
        <w:t xml:space="preserve">При моделировании можно задать вероятность потери сообщения </w:t>
      </w:r>
      <w:r w:rsidRPr="00A82166">
        <w:rPr>
          <w:b/>
          <w:bCs/>
          <w:lang w:val="en-US"/>
        </w:rPr>
        <w:t>loss</w:t>
      </w:r>
      <w:r w:rsidRPr="00A82166">
        <w:rPr>
          <w:b/>
          <w:bCs/>
        </w:rPr>
        <w:t>_</w:t>
      </w:r>
      <w:r w:rsidRPr="00A82166">
        <w:rPr>
          <w:b/>
          <w:bCs/>
          <w:lang w:val="en-US"/>
        </w:rPr>
        <w:t>probability</w:t>
      </w:r>
      <w:r w:rsidRPr="00A82166">
        <w:t xml:space="preserve"> </w:t>
      </w:r>
      <w:r>
        <w:t xml:space="preserve">и ширину окна </w:t>
      </w:r>
      <w:r w:rsidRPr="00A82166">
        <w:rPr>
          <w:b/>
          <w:bCs/>
          <w:lang w:val="en-US"/>
        </w:rPr>
        <w:t>window</w:t>
      </w:r>
      <w:r w:rsidRPr="00A82166">
        <w:rPr>
          <w:b/>
          <w:bCs/>
        </w:rPr>
        <w:t>_</w:t>
      </w:r>
      <w:r w:rsidRPr="00A82166">
        <w:rPr>
          <w:b/>
          <w:bCs/>
          <w:lang w:val="en-US"/>
        </w:rPr>
        <w:t>size</w:t>
      </w:r>
      <w:r>
        <w:t>.</w:t>
      </w:r>
    </w:p>
    <w:p w14:paraId="7092148D" w14:textId="31F112E6" w:rsidR="00FE2B27" w:rsidRPr="00A8106B" w:rsidRDefault="00FE2B27" w:rsidP="00B73443">
      <w:r>
        <w:t xml:space="preserve">Код приложения: </w:t>
      </w:r>
      <w:hyperlink r:id="rId8" w:history="1">
        <w:r w:rsidR="00A8106B" w:rsidRPr="00C46283">
          <w:rPr>
            <w:rStyle w:val="Hyperlink"/>
          </w:rPr>
          <w:t>https://github.com/akzhukov/CompNetworksLabs</w:t>
        </w:r>
      </w:hyperlink>
      <w:r w:rsidR="00A8106B">
        <w:t xml:space="preserve"> </w:t>
      </w:r>
    </w:p>
    <w:p w14:paraId="1DA1D912" w14:textId="77777777" w:rsidR="00217D2B" w:rsidRDefault="00217D2B">
      <w:pPr>
        <w:suppressAutoHyphens w:val="0"/>
        <w:spacing w:after="160" w:line="259" w:lineRule="auto"/>
        <w:jc w:val="left"/>
      </w:pPr>
      <w:r>
        <w:br w:type="page"/>
      </w:r>
    </w:p>
    <w:p w14:paraId="33B14DFC" w14:textId="18B177D9" w:rsidR="006753AE" w:rsidRPr="00B80290" w:rsidRDefault="00B80290" w:rsidP="006753AE">
      <w:pPr>
        <w:pStyle w:val="Heading1"/>
      </w:pPr>
      <w:bookmarkStart w:id="3" w:name="_Toc92316620"/>
      <w:r>
        <w:lastRenderedPageBreak/>
        <w:t>Результаты</w:t>
      </w:r>
      <w:bookmarkEnd w:id="3"/>
    </w:p>
    <w:p w14:paraId="340993FD" w14:textId="1E0EF872" w:rsidR="006753AE" w:rsidRDefault="00B80290" w:rsidP="006753AE">
      <w:r>
        <w:t>Оценку протоколов буде</w:t>
      </w:r>
      <w:r w:rsidR="00A8106B">
        <w:t>м</w:t>
      </w:r>
      <w:r>
        <w:t xml:space="preserve"> осуществлять по двум параметрам:</w:t>
      </w:r>
    </w:p>
    <w:p w14:paraId="6E7F29C6" w14:textId="12665B86" w:rsidR="006753AE" w:rsidRPr="00B80290" w:rsidRDefault="006753AE" w:rsidP="00B8029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Коэффициенту эффективности</w:t>
      </w:r>
      <w:r w:rsidR="00B80290" w:rsidRPr="00B80290">
        <w:t xml:space="preserve"> – </w:t>
      </w:r>
      <w:r w:rsidR="00B80290">
        <w:t>отношение количества доставленных сообщение к числу всех сообщений.</w:t>
      </w:r>
    </w:p>
    <w:p w14:paraId="2AC6FFD5" w14:textId="07670615" w:rsidR="00EE0EC9" w:rsidRDefault="00B80290" w:rsidP="002224D2">
      <w:pPr>
        <w:pStyle w:val="ListParagraph"/>
        <w:numPr>
          <w:ilvl w:val="0"/>
          <w:numId w:val="9"/>
        </w:numPr>
      </w:pPr>
      <w:r>
        <w:t>Время доставки всех сообщений.</w:t>
      </w:r>
    </w:p>
    <w:p w14:paraId="1660F666" w14:textId="5B8E9CB3" w:rsidR="00217D2B" w:rsidRPr="002E6CE1" w:rsidRDefault="002E6CE1" w:rsidP="002E6CE1">
      <w:pPr>
        <w:pStyle w:val="Heading2"/>
      </w:pPr>
      <w:bookmarkStart w:id="4" w:name="_Toc92316621"/>
      <w:r>
        <w:t>Зависимость от вероятности потери сообщения</w:t>
      </w:r>
      <w:bookmarkEnd w:id="4"/>
    </w:p>
    <w:p w14:paraId="1EEF75EC" w14:textId="3FA4A3C2" w:rsidR="00217D2B" w:rsidRPr="00217D2B" w:rsidRDefault="00217D2B" w:rsidP="00217D2B">
      <w:r>
        <w:t>Построим график зависимости коэффициента эффективности от вероятности потери сообщения при фиксированной ширине окна.</w:t>
      </w:r>
      <w:r w:rsidR="002E6CE1">
        <w:t xml:space="preserve"> Пусть ширина окна равн</w:t>
      </w:r>
      <w:r w:rsidR="00A8106B">
        <w:t>а</w:t>
      </w:r>
      <w:r w:rsidR="002E6CE1">
        <w:t xml:space="preserve"> 3.</w:t>
      </w:r>
    </w:p>
    <w:p w14:paraId="2F516406" w14:textId="0AF3EB58" w:rsidR="00EE0EC9" w:rsidRDefault="00217D2B" w:rsidP="00EE0EC9">
      <w:pPr>
        <w:keepNext/>
      </w:pPr>
      <w:r>
        <w:rPr>
          <w:noProof/>
        </w:rPr>
        <w:drawing>
          <wp:inline distT="0" distB="0" distL="0" distR="0" wp14:anchorId="4A984956" wp14:editId="2AEC98C4">
            <wp:extent cx="4258055" cy="33284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09" cy="334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0542" w14:textId="5CE31899" w:rsidR="00EE0EC9" w:rsidRPr="00EE0EC9" w:rsidRDefault="00EE0EC9" w:rsidP="00EE0EC9">
      <w:pPr>
        <w:pStyle w:val="Caption"/>
      </w:pPr>
      <w:r>
        <w:t xml:space="preserve">Рисунок </w:t>
      </w:r>
      <w:r w:rsidR="00877E3B">
        <w:fldChar w:fldCharType="begin"/>
      </w:r>
      <w:r w:rsidR="00877E3B">
        <w:instrText xml:space="preserve"> SEQ Рисунок \* ARABIC </w:instrText>
      </w:r>
      <w:r w:rsidR="00877E3B">
        <w:fldChar w:fldCharType="separate"/>
      </w:r>
      <w:r w:rsidR="003C7D93">
        <w:rPr>
          <w:noProof/>
        </w:rPr>
        <w:t>1</w:t>
      </w:r>
      <w:r w:rsidR="00877E3B">
        <w:rPr>
          <w:noProof/>
        </w:rPr>
        <w:fldChar w:fldCharType="end"/>
      </w:r>
      <w:r w:rsidR="00217D2B">
        <w:rPr>
          <w:noProof/>
        </w:rPr>
        <w:t xml:space="preserve"> График</w:t>
      </w:r>
      <w:r>
        <w:t xml:space="preserve"> </w:t>
      </w:r>
      <w:r w:rsidR="00217D2B">
        <w:t>з</w:t>
      </w:r>
      <w:r>
        <w:t>ависимост</w:t>
      </w:r>
      <w:r w:rsidR="00217D2B">
        <w:t>и</w:t>
      </w:r>
      <w:r>
        <w:t xml:space="preserve"> коэффициента эффективности от вероятности потери </w:t>
      </w:r>
      <w:r w:rsidR="00217D2B">
        <w:t>сообщения</w:t>
      </w:r>
    </w:p>
    <w:p w14:paraId="05D26365" w14:textId="33614714" w:rsidR="00217D2B" w:rsidRPr="00217D2B" w:rsidRDefault="00217D2B" w:rsidP="00EE0EC9">
      <w:r>
        <w:t xml:space="preserve">С увеличением вероятности </w:t>
      </w:r>
      <w:r w:rsidR="003327F2">
        <w:t>потери</w:t>
      </w:r>
      <w:r w:rsidR="00A8106B">
        <w:t xml:space="preserve"> сообщения</w:t>
      </w:r>
      <w:r>
        <w:t xml:space="preserve"> эффективность падает для обоих протокол</w:t>
      </w:r>
      <w:r w:rsidR="00A8106B">
        <w:t>ов</w:t>
      </w:r>
      <w:r>
        <w:t xml:space="preserve">. Эффективность протокола </w:t>
      </w:r>
      <w:r>
        <w:rPr>
          <w:lang w:val="en-US"/>
        </w:rPr>
        <w:t>GBN</w:t>
      </w:r>
      <w:r w:rsidRPr="00217D2B">
        <w:t xml:space="preserve"> </w:t>
      </w:r>
      <w:r>
        <w:t xml:space="preserve">падает несколько сильнее, чем протокола </w:t>
      </w:r>
      <w:r>
        <w:rPr>
          <w:lang w:val="en-US"/>
        </w:rPr>
        <w:t>SRP</w:t>
      </w:r>
      <w:r w:rsidRPr="00217D2B">
        <w:t>.</w:t>
      </w:r>
    </w:p>
    <w:p w14:paraId="2B6965CF" w14:textId="77777777" w:rsidR="002E6CE1" w:rsidRDefault="002E6CE1">
      <w:pPr>
        <w:suppressAutoHyphens w:val="0"/>
        <w:spacing w:after="160" w:line="259" w:lineRule="auto"/>
        <w:jc w:val="left"/>
      </w:pPr>
      <w:r>
        <w:br w:type="page"/>
      </w:r>
    </w:p>
    <w:p w14:paraId="5896B827" w14:textId="39A945A8" w:rsidR="00217D2B" w:rsidRPr="00217D2B" w:rsidRDefault="00217D2B" w:rsidP="00EE0EC9">
      <w:r>
        <w:lastRenderedPageBreak/>
        <w:t>Построим</w:t>
      </w:r>
      <w:r w:rsidR="00A8106B">
        <w:t>,</w:t>
      </w:r>
      <w:r>
        <w:t xml:space="preserve"> также</w:t>
      </w:r>
      <w:r w:rsidR="00A8106B">
        <w:t>,</w:t>
      </w:r>
      <w:r>
        <w:t xml:space="preserve"> график зависимости времени передачи от вероятности потери сообщения при фиксированной ширине окна.</w:t>
      </w:r>
    </w:p>
    <w:p w14:paraId="29A67957" w14:textId="2A2A2B74" w:rsidR="00EE0EC9" w:rsidRDefault="00217D2B" w:rsidP="00EE0EC9">
      <w:pPr>
        <w:keepNext/>
      </w:pPr>
      <w:r w:rsidRPr="00217D2B">
        <w:rPr>
          <w:noProof/>
        </w:rPr>
        <w:drawing>
          <wp:inline distT="0" distB="0" distL="0" distR="0" wp14:anchorId="2ED1BB49" wp14:editId="0A6CB4F6">
            <wp:extent cx="4725619" cy="3795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40" cy="38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CFC0" w14:textId="71130069" w:rsidR="00EE0EC9" w:rsidRDefault="00EE0EC9" w:rsidP="00EE0EC9">
      <w:pPr>
        <w:pStyle w:val="Caption"/>
      </w:pPr>
      <w:r>
        <w:t xml:space="preserve">Рисунок </w:t>
      </w:r>
      <w:r w:rsidR="00877E3B">
        <w:fldChar w:fldCharType="begin"/>
      </w:r>
      <w:r w:rsidR="00877E3B">
        <w:instrText xml:space="preserve"> SEQ Рисунок \* ARABIC </w:instrText>
      </w:r>
      <w:r w:rsidR="00877E3B">
        <w:fldChar w:fldCharType="separate"/>
      </w:r>
      <w:r w:rsidR="003C7D93">
        <w:rPr>
          <w:noProof/>
        </w:rPr>
        <w:t>2</w:t>
      </w:r>
      <w:r w:rsidR="00877E3B">
        <w:rPr>
          <w:noProof/>
        </w:rPr>
        <w:fldChar w:fldCharType="end"/>
      </w:r>
      <w:r w:rsidR="00217D2B">
        <w:rPr>
          <w:noProof/>
        </w:rPr>
        <w:t xml:space="preserve"> График</w:t>
      </w:r>
      <w:r w:rsidRPr="00EE0EC9">
        <w:t xml:space="preserve"> </w:t>
      </w:r>
      <w:r w:rsidR="00217D2B">
        <w:t>з</w:t>
      </w:r>
      <w:r w:rsidRPr="00113549">
        <w:t>ависимост</w:t>
      </w:r>
      <w:r w:rsidR="00217D2B">
        <w:t>и</w:t>
      </w:r>
      <w:r w:rsidRPr="00113549">
        <w:t xml:space="preserve"> </w:t>
      </w:r>
      <w:r>
        <w:t xml:space="preserve">времени передачи </w:t>
      </w:r>
      <w:r w:rsidRPr="00113549">
        <w:t xml:space="preserve">от вероятности потери </w:t>
      </w:r>
      <w:r w:rsidR="00217D2B">
        <w:t>сообщения</w:t>
      </w:r>
    </w:p>
    <w:p w14:paraId="2BF3EE17" w14:textId="02D7C4C8" w:rsidR="00EE0EC9" w:rsidRPr="003327F2" w:rsidRDefault="003327F2" w:rsidP="0050340B">
      <w:r>
        <w:t>С увеличением вероятности потери время передачи растет для обоих про</w:t>
      </w:r>
      <w:r w:rsidR="00A8106B">
        <w:t>то</w:t>
      </w:r>
      <w:r>
        <w:t>колов. При высокой вероятности потери сообщения время передачи про</w:t>
      </w:r>
      <w:r w:rsidR="00A8106B">
        <w:t>то</w:t>
      </w:r>
      <w:r>
        <w:t xml:space="preserve">кола </w:t>
      </w:r>
      <w:r>
        <w:rPr>
          <w:lang w:val="en-US"/>
        </w:rPr>
        <w:t>GBN</w:t>
      </w:r>
      <w:r>
        <w:t xml:space="preserve"> существенно </w:t>
      </w:r>
      <w:r w:rsidR="002E6CE1">
        <w:t>больше,</w:t>
      </w:r>
      <w:r>
        <w:t xml:space="preserve"> чем протокола </w:t>
      </w:r>
      <w:r>
        <w:rPr>
          <w:lang w:val="en-US"/>
        </w:rPr>
        <w:t>SRP</w:t>
      </w:r>
      <w:r w:rsidRPr="003327F2">
        <w:t>.</w:t>
      </w:r>
    </w:p>
    <w:p w14:paraId="3D38C381" w14:textId="77777777" w:rsidR="002E6CE1" w:rsidRDefault="002E6CE1">
      <w:pPr>
        <w:suppressAutoHyphens w:val="0"/>
        <w:spacing w:after="160" w:line="259" w:lineRule="auto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4801AD37" w14:textId="05738EC5" w:rsidR="00EE0EC9" w:rsidRDefault="00EE0EC9" w:rsidP="002E6CE1">
      <w:pPr>
        <w:pStyle w:val="Heading2"/>
      </w:pPr>
      <w:bookmarkStart w:id="5" w:name="_Toc92316622"/>
      <w:r>
        <w:lastRenderedPageBreak/>
        <w:t>Зависимость от размера окна</w:t>
      </w:r>
      <w:bookmarkEnd w:id="5"/>
    </w:p>
    <w:p w14:paraId="4A29AAA3" w14:textId="19BB75C2" w:rsidR="002E6CE1" w:rsidRPr="002E6CE1" w:rsidRDefault="002E6CE1" w:rsidP="002E6CE1">
      <w:r>
        <w:t>Для построения графиков зависимости от размера окна зафиксируем вероятность потери сообщения. Пусть вероятность потери сообщения равно 0.1.</w:t>
      </w:r>
    </w:p>
    <w:p w14:paraId="16195198" w14:textId="02FA69CE" w:rsidR="00EE0EC9" w:rsidRDefault="002E6CE1" w:rsidP="00EE0EC9">
      <w:pPr>
        <w:keepNext/>
      </w:pPr>
      <w:r w:rsidRPr="002E6CE1">
        <w:rPr>
          <w:noProof/>
        </w:rPr>
        <w:drawing>
          <wp:inline distT="0" distB="0" distL="0" distR="0" wp14:anchorId="5BB9B2F7" wp14:editId="66357378">
            <wp:extent cx="4894836" cy="37033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360" cy="37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AE0" w14:textId="121615BD" w:rsidR="001E533F" w:rsidRPr="00EE0EC9" w:rsidRDefault="00EE0EC9" w:rsidP="00EE0EC9">
      <w:pPr>
        <w:pStyle w:val="Caption"/>
      </w:pPr>
      <w:r>
        <w:t xml:space="preserve">Рисунок </w:t>
      </w:r>
      <w:r w:rsidR="00877E3B">
        <w:fldChar w:fldCharType="begin"/>
      </w:r>
      <w:r w:rsidR="00877E3B">
        <w:instrText xml:space="preserve"> SEQ Рисунок \* ARABIC </w:instrText>
      </w:r>
      <w:r w:rsidR="00877E3B">
        <w:fldChar w:fldCharType="separate"/>
      </w:r>
      <w:r w:rsidR="003C7D93">
        <w:rPr>
          <w:noProof/>
        </w:rPr>
        <w:t>3</w:t>
      </w:r>
      <w:r w:rsidR="00877E3B">
        <w:rPr>
          <w:noProof/>
        </w:rPr>
        <w:fldChar w:fldCharType="end"/>
      </w:r>
      <w:r w:rsidRPr="00EE0EC9">
        <w:t xml:space="preserve"> </w:t>
      </w:r>
      <w:r w:rsidR="002E6CE1">
        <w:t>График з</w:t>
      </w:r>
      <w:r>
        <w:t>ависимост</w:t>
      </w:r>
      <w:r w:rsidR="002E6CE1">
        <w:t>и</w:t>
      </w:r>
      <w:r>
        <w:t xml:space="preserve"> коэффициента эффективности от </w:t>
      </w:r>
      <w:r w:rsidR="002E6CE1">
        <w:t>ширины</w:t>
      </w:r>
      <w:r>
        <w:t xml:space="preserve"> окна</w:t>
      </w:r>
    </w:p>
    <w:p w14:paraId="37B4483B" w14:textId="5DBE00DE" w:rsidR="001E533F" w:rsidRPr="002E6CE1" w:rsidRDefault="002E6CE1" w:rsidP="001E533F">
      <w:r>
        <w:t xml:space="preserve">При увеличении ширины окна коэффициент эффективности для протокола </w:t>
      </w:r>
      <w:r>
        <w:rPr>
          <w:lang w:val="en-US"/>
        </w:rPr>
        <w:t>GBN</w:t>
      </w:r>
      <w:r w:rsidRPr="002E6CE1">
        <w:t xml:space="preserve"> </w:t>
      </w:r>
      <w:r>
        <w:t xml:space="preserve">падает. Для протокола </w:t>
      </w:r>
      <w:r>
        <w:rPr>
          <w:lang w:val="en-US"/>
        </w:rPr>
        <w:t>SRP</w:t>
      </w:r>
      <w:r w:rsidRPr="002E6CE1">
        <w:t xml:space="preserve"> </w:t>
      </w:r>
      <w:r>
        <w:t>такой тенденции не выявлено, коэффициент эффективности держится на одном уровне.</w:t>
      </w:r>
    </w:p>
    <w:p w14:paraId="1A43C5A5" w14:textId="3740321F" w:rsidR="002224D2" w:rsidRDefault="002E6CE1" w:rsidP="00EE0EC9">
      <w:pPr>
        <w:keepNext/>
      </w:pPr>
      <w:r w:rsidRPr="002E6CE1">
        <w:rPr>
          <w:noProof/>
        </w:rPr>
        <w:lastRenderedPageBreak/>
        <w:drawing>
          <wp:inline distT="0" distB="0" distL="0" distR="0" wp14:anchorId="34CFA49B" wp14:editId="23F7A139">
            <wp:extent cx="5056011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828" cy="39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5FC" w14:textId="2AF0471F" w:rsidR="001E533F" w:rsidRDefault="00EE0EC9" w:rsidP="00EE0EC9">
      <w:pPr>
        <w:pStyle w:val="Caption"/>
      </w:pPr>
      <w:r>
        <w:t xml:space="preserve">Рисунок </w:t>
      </w:r>
      <w:r w:rsidR="00877E3B">
        <w:fldChar w:fldCharType="begin"/>
      </w:r>
      <w:r w:rsidR="00877E3B">
        <w:instrText xml:space="preserve"> SEQ Рисунок \* ARABIC </w:instrText>
      </w:r>
      <w:r w:rsidR="00877E3B">
        <w:fldChar w:fldCharType="separate"/>
      </w:r>
      <w:r w:rsidR="003C7D93">
        <w:rPr>
          <w:noProof/>
        </w:rPr>
        <w:t>4</w:t>
      </w:r>
      <w:r w:rsidR="00877E3B">
        <w:rPr>
          <w:noProof/>
        </w:rPr>
        <w:fldChar w:fldCharType="end"/>
      </w:r>
      <w:r w:rsidRPr="00DF5471">
        <w:t xml:space="preserve"> </w:t>
      </w:r>
      <w:r w:rsidR="002E6CE1">
        <w:t>График з</w:t>
      </w:r>
      <w:r w:rsidRPr="00DF5471">
        <w:t>ависимост</w:t>
      </w:r>
      <w:r w:rsidR="002E6CE1">
        <w:t>и</w:t>
      </w:r>
      <w:r w:rsidRPr="00DF5471">
        <w:t xml:space="preserve"> </w:t>
      </w:r>
      <w:r>
        <w:t xml:space="preserve">времени передачи </w:t>
      </w:r>
      <w:r w:rsidRPr="00DF5471">
        <w:t xml:space="preserve">от </w:t>
      </w:r>
      <w:r w:rsidR="002E6CE1">
        <w:t>ширины</w:t>
      </w:r>
      <w:r w:rsidRPr="00DF5471">
        <w:t xml:space="preserve"> окна</w:t>
      </w:r>
    </w:p>
    <w:p w14:paraId="7882A04B" w14:textId="1A756EE4" w:rsidR="002224D2" w:rsidRPr="00A8106B" w:rsidRDefault="002E6CE1" w:rsidP="00FE2B27">
      <w:r>
        <w:t xml:space="preserve">Время передачи сообщения уменьшается с </w:t>
      </w:r>
      <w:r w:rsidR="00FE2B27">
        <w:t>увеличением</w:t>
      </w:r>
      <w:r>
        <w:t xml:space="preserve"> размера окна</w:t>
      </w:r>
      <w:r w:rsidR="00FE2B27">
        <w:t xml:space="preserve"> для обоих протоколо</w:t>
      </w:r>
      <w:r w:rsidR="00A8106B">
        <w:t>в.</w:t>
      </w:r>
      <w:r w:rsidR="00FE2B27">
        <w:t xml:space="preserve"> </w:t>
      </w:r>
      <w:r w:rsidR="00A8106B">
        <w:t>Д</w:t>
      </w:r>
      <w:r w:rsidR="00FE2B27">
        <w:t xml:space="preserve">ля протокола </w:t>
      </w:r>
      <w:r w:rsidR="00FE2B27">
        <w:rPr>
          <w:lang w:val="en-US"/>
        </w:rPr>
        <w:t>SRP</w:t>
      </w:r>
      <w:r w:rsidR="00FE2B27">
        <w:t xml:space="preserve"> эта зависимость более наглядна</w:t>
      </w:r>
      <w:r w:rsidR="00A8106B">
        <w:t xml:space="preserve">, для протокола </w:t>
      </w:r>
      <w:r w:rsidR="00A8106B">
        <w:rPr>
          <w:lang w:val="en-US"/>
        </w:rPr>
        <w:t>GBN</w:t>
      </w:r>
      <w:r w:rsidR="00C36037">
        <w:t>,</w:t>
      </w:r>
      <w:r w:rsidR="00A8106B" w:rsidRPr="00A8106B">
        <w:t xml:space="preserve"> </w:t>
      </w:r>
      <w:r w:rsidR="00A8106B">
        <w:t>график хот</w:t>
      </w:r>
      <w:r w:rsidR="00C36037">
        <w:t>ь</w:t>
      </w:r>
      <w:r w:rsidR="00A8106B">
        <w:t xml:space="preserve"> </w:t>
      </w:r>
      <w:bookmarkStart w:id="6" w:name="_GoBack"/>
      <w:bookmarkEnd w:id="6"/>
      <w:r w:rsidR="00A8106B">
        <w:t>и выглядит хаотично</w:t>
      </w:r>
      <w:r w:rsidR="00C36037">
        <w:t>,</w:t>
      </w:r>
      <w:r w:rsidR="00A8106B">
        <w:t xml:space="preserve"> можно проследить </w:t>
      </w:r>
      <w:r w:rsidR="00C36037">
        <w:t>уменьшение времени с увеличением ширины окна.</w:t>
      </w:r>
    </w:p>
    <w:p w14:paraId="464C4A6B" w14:textId="77777777" w:rsidR="002A6571" w:rsidRDefault="002A6571" w:rsidP="002A6571">
      <w:pPr>
        <w:pStyle w:val="Heading1"/>
      </w:pPr>
      <w:bookmarkStart w:id="7" w:name="_Toc92316623"/>
      <w:r>
        <w:t>Использованная литература</w:t>
      </w:r>
      <w:bookmarkEnd w:id="7"/>
    </w:p>
    <w:p w14:paraId="77CFB75F" w14:textId="77777777" w:rsidR="002A6571" w:rsidRDefault="002A6571" w:rsidP="00A549D7">
      <w:pPr>
        <w:pStyle w:val="ListParagraph"/>
        <w:numPr>
          <w:ilvl w:val="0"/>
          <w:numId w:val="8"/>
        </w:numPr>
        <w:ind w:left="709"/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14:paraId="0C478EC7" w14:textId="77777777" w:rsidR="00A549D7" w:rsidRDefault="00877E3B" w:rsidP="00A549D7">
      <w:pPr>
        <w:pStyle w:val="ListParagraph"/>
        <w:numPr>
          <w:ilvl w:val="0"/>
          <w:numId w:val="8"/>
        </w:numPr>
        <w:ind w:left="709"/>
      </w:pPr>
      <w:hyperlink r:id="rId13" w:history="1">
        <w:r w:rsidR="00A549D7" w:rsidRPr="00A549D7">
          <w:rPr>
            <w:rStyle w:val="Hyperlink"/>
            <w:lang w:val="en-US"/>
          </w:rPr>
          <w:t>https</w:t>
        </w:r>
        <w:r w:rsidR="00A549D7" w:rsidRPr="00A549D7">
          <w:rPr>
            <w:rStyle w:val="Hyperlink"/>
          </w:rPr>
          <w:t>://</w:t>
        </w:r>
        <w:r w:rsidR="00A549D7" w:rsidRPr="00A549D7">
          <w:rPr>
            <w:rStyle w:val="Hyperlink"/>
            <w:lang w:val="en-US"/>
          </w:rPr>
          <w:t>ru</w:t>
        </w:r>
        <w:r w:rsidR="00A549D7" w:rsidRPr="00A549D7">
          <w:rPr>
            <w:rStyle w:val="Hyperlink"/>
          </w:rPr>
          <w:t>.</w:t>
        </w:r>
        <w:r w:rsidR="00A549D7" w:rsidRPr="00A549D7">
          <w:rPr>
            <w:rStyle w:val="Hyperlink"/>
            <w:lang w:val="en-US"/>
          </w:rPr>
          <w:t>gadget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info</w:t>
        </w:r>
        <w:r w:rsidR="00A549D7" w:rsidRPr="00A549D7">
          <w:rPr>
            <w:rStyle w:val="Hyperlink"/>
          </w:rPr>
          <w:t>.</w:t>
        </w:r>
        <w:r w:rsidR="00A549D7" w:rsidRPr="00A549D7">
          <w:rPr>
            <w:rStyle w:val="Hyperlink"/>
            <w:lang w:val="en-US"/>
          </w:rPr>
          <w:t>com</w:t>
        </w:r>
        <w:r w:rsidR="00A549D7" w:rsidRPr="00A549D7">
          <w:rPr>
            <w:rStyle w:val="Hyperlink"/>
          </w:rPr>
          <w:t>/</w:t>
        </w:r>
        <w:r w:rsidR="00A549D7" w:rsidRPr="00A549D7">
          <w:rPr>
            <w:rStyle w:val="Hyperlink"/>
            <w:lang w:val="en-US"/>
          </w:rPr>
          <w:t>difference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between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go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back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n</w:t>
        </w:r>
      </w:hyperlink>
    </w:p>
    <w:p w14:paraId="76BAA2CE" w14:textId="3AB53134" w:rsidR="002A6571" w:rsidRPr="00A549D7" w:rsidRDefault="00CD5173" w:rsidP="00CD5173">
      <w:pPr>
        <w:ind w:firstLine="708"/>
      </w:pPr>
      <w:r>
        <w:t>Статья «Разница между Go-Back-N и селективным протоколом повтора</w:t>
      </w:r>
      <w:r w:rsidR="00A549D7">
        <w:t xml:space="preserve"> </w:t>
      </w:r>
    </w:p>
    <w:sectPr w:rsidR="002A6571" w:rsidRPr="00A549D7" w:rsidSect="00A549D7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0208E" w14:textId="77777777" w:rsidR="00877E3B" w:rsidRDefault="00877E3B" w:rsidP="00050FC9">
      <w:r>
        <w:separator/>
      </w:r>
    </w:p>
    <w:p w14:paraId="09DD9226" w14:textId="77777777" w:rsidR="00877E3B" w:rsidRDefault="00877E3B" w:rsidP="00050FC9"/>
  </w:endnote>
  <w:endnote w:type="continuationSeparator" w:id="0">
    <w:p w14:paraId="6E82E372" w14:textId="77777777" w:rsidR="00877E3B" w:rsidRDefault="00877E3B" w:rsidP="00050FC9">
      <w:r>
        <w:continuationSeparator/>
      </w:r>
    </w:p>
    <w:p w14:paraId="2E5C7AC9" w14:textId="77777777" w:rsidR="00877E3B" w:rsidRDefault="00877E3B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6177202"/>
      <w:docPartObj>
        <w:docPartGallery w:val="Page Numbers (Bottom of Page)"/>
        <w:docPartUnique/>
      </w:docPartObj>
    </w:sdtPr>
    <w:sdtEndPr/>
    <w:sdtContent>
      <w:p w14:paraId="39AD4142" w14:textId="77777777" w:rsidR="007A4680" w:rsidRDefault="007A46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7E8">
          <w:rPr>
            <w:noProof/>
          </w:rPr>
          <w:t>6</w:t>
        </w:r>
        <w:r>
          <w:fldChar w:fldCharType="end"/>
        </w:r>
      </w:p>
    </w:sdtContent>
  </w:sdt>
  <w:p w14:paraId="46AD5353" w14:textId="77777777" w:rsidR="007A4680" w:rsidRDefault="007A4680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6A494" w14:textId="77777777" w:rsidR="00877E3B" w:rsidRDefault="00877E3B" w:rsidP="00050FC9">
      <w:r>
        <w:separator/>
      </w:r>
    </w:p>
    <w:p w14:paraId="01B4B097" w14:textId="77777777" w:rsidR="00877E3B" w:rsidRDefault="00877E3B" w:rsidP="00050FC9"/>
  </w:footnote>
  <w:footnote w:type="continuationSeparator" w:id="0">
    <w:p w14:paraId="402CF9F6" w14:textId="77777777" w:rsidR="00877E3B" w:rsidRDefault="00877E3B" w:rsidP="00050FC9">
      <w:r>
        <w:continuationSeparator/>
      </w:r>
    </w:p>
    <w:p w14:paraId="187E2D66" w14:textId="77777777" w:rsidR="00877E3B" w:rsidRDefault="00877E3B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865912"/>
    <w:multiLevelType w:val="multilevel"/>
    <w:tmpl w:val="8C0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CE4B47"/>
    <w:multiLevelType w:val="hybridMultilevel"/>
    <w:tmpl w:val="756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246B"/>
    <w:multiLevelType w:val="hybridMultilevel"/>
    <w:tmpl w:val="ABC2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D4C80"/>
    <w:rsid w:val="000E222E"/>
    <w:rsid w:val="000E78A1"/>
    <w:rsid w:val="000F585E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17D2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735E"/>
    <w:rsid w:val="002B69D4"/>
    <w:rsid w:val="002C11B0"/>
    <w:rsid w:val="002C1389"/>
    <w:rsid w:val="002C29EF"/>
    <w:rsid w:val="002C3D06"/>
    <w:rsid w:val="002E12B0"/>
    <w:rsid w:val="002E6CE1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27F2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B8"/>
    <w:rsid w:val="003B4383"/>
    <w:rsid w:val="003B6F14"/>
    <w:rsid w:val="003B72FD"/>
    <w:rsid w:val="003B7EA6"/>
    <w:rsid w:val="003C07FC"/>
    <w:rsid w:val="003C7D93"/>
    <w:rsid w:val="003D1F46"/>
    <w:rsid w:val="003D7D98"/>
    <w:rsid w:val="003E5ED3"/>
    <w:rsid w:val="003F42A1"/>
    <w:rsid w:val="00404944"/>
    <w:rsid w:val="004106AC"/>
    <w:rsid w:val="004137B2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8DA"/>
    <w:rsid w:val="006753AE"/>
    <w:rsid w:val="00676B36"/>
    <w:rsid w:val="00680D53"/>
    <w:rsid w:val="00681F8D"/>
    <w:rsid w:val="006A3D55"/>
    <w:rsid w:val="006B6ECB"/>
    <w:rsid w:val="006B7B5C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60199"/>
    <w:rsid w:val="008626D3"/>
    <w:rsid w:val="008653A6"/>
    <w:rsid w:val="00867C36"/>
    <w:rsid w:val="00877E3B"/>
    <w:rsid w:val="00880766"/>
    <w:rsid w:val="008879C1"/>
    <w:rsid w:val="008907E8"/>
    <w:rsid w:val="00897ADD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20773"/>
    <w:rsid w:val="00A2259A"/>
    <w:rsid w:val="00A44048"/>
    <w:rsid w:val="00A549D7"/>
    <w:rsid w:val="00A56E8D"/>
    <w:rsid w:val="00A5710E"/>
    <w:rsid w:val="00A57726"/>
    <w:rsid w:val="00A66DEE"/>
    <w:rsid w:val="00A71D39"/>
    <w:rsid w:val="00A73D8B"/>
    <w:rsid w:val="00A7667B"/>
    <w:rsid w:val="00A77B67"/>
    <w:rsid w:val="00A8106B"/>
    <w:rsid w:val="00A82166"/>
    <w:rsid w:val="00A86609"/>
    <w:rsid w:val="00A9434B"/>
    <w:rsid w:val="00AA46BE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80290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36037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D5173"/>
    <w:rsid w:val="00CE296B"/>
    <w:rsid w:val="00CE64EA"/>
    <w:rsid w:val="00CF3D52"/>
    <w:rsid w:val="00CF652F"/>
    <w:rsid w:val="00D00FF1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0F5A"/>
    <w:rsid w:val="00D858E7"/>
    <w:rsid w:val="00D92103"/>
    <w:rsid w:val="00D9663C"/>
    <w:rsid w:val="00D97E4A"/>
    <w:rsid w:val="00DA0743"/>
    <w:rsid w:val="00DA71B3"/>
    <w:rsid w:val="00DC0DAC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2B27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1806E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90"/>
    <w:pPr>
      <w:suppressAutoHyphens/>
      <w:spacing w:after="0" w:line="312" w:lineRule="auto"/>
      <w:jc w:val="both"/>
    </w:pPr>
    <w:rPr>
      <w:rFonts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0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Strong">
    <w:name w:val="Strong"/>
    <w:basedOn w:val="DefaultParagraphFont"/>
    <w:qFormat/>
    <w:rsid w:val="003F42A1"/>
    <w:rPr>
      <w:b/>
    </w:rPr>
  </w:style>
  <w:style w:type="character" w:styleId="Hyperlink">
    <w:name w:val="Hyperlink"/>
    <w:basedOn w:val="DefaultParagraphFont"/>
    <w:uiPriority w:val="99"/>
    <w:rsid w:val="003F42A1"/>
    <w:rPr>
      <w:color w:val="0000FF"/>
      <w:u w:val="single"/>
    </w:rPr>
  </w:style>
  <w:style w:type="paragraph" w:customStyle="1" w:styleId="a">
    <w:name w:val="Готовый"/>
    <w:basedOn w:val="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0290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741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F7D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D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FDC"/>
  </w:style>
  <w:style w:type="paragraph" w:styleId="Footer">
    <w:name w:val="footer"/>
    <w:basedOn w:val="Normal"/>
    <w:link w:val="FooterChar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FDC"/>
  </w:style>
  <w:style w:type="character" w:customStyle="1" w:styleId="mi">
    <w:name w:val="mi"/>
    <w:basedOn w:val="DefaultParagraphFont"/>
    <w:rsid w:val="00E1577B"/>
  </w:style>
  <w:style w:type="character" w:customStyle="1" w:styleId="mjxassistivemathml">
    <w:name w:val="mjx_assistive_mathml"/>
    <w:basedOn w:val="DefaultParagraphFont"/>
    <w:rsid w:val="00E1577B"/>
  </w:style>
  <w:style w:type="character" w:customStyle="1" w:styleId="mo">
    <w:name w:val="mo"/>
    <w:basedOn w:val="DefaultParagraphFont"/>
    <w:rsid w:val="00E1577B"/>
  </w:style>
  <w:style w:type="paragraph" w:customStyle="1" w:styleId="noformating">
    <w:name w:val="no_formating"/>
    <w:basedOn w:val="Normal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DefaultParagraphFont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Normal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Normal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Normal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Normal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93E7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15FD8"/>
    <w:pPr>
      <w:spacing w:after="100"/>
      <w:ind w:left="480"/>
    </w:pPr>
  </w:style>
  <w:style w:type="paragraph" w:customStyle="1" w:styleId="a0">
    <w:name w:val="Таблица Ячейки"/>
    <w:link w:val="a1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1">
    <w:name w:val="Таблица Ячейки Знак"/>
    <w:basedOn w:val="DefaultParagraphFont"/>
    <w:link w:val="a0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DefaultParagraphFont"/>
    <w:rsid w:val="009C0E5C"/>
  </w:style>
  <w:style w:type="character" w:customStyle="1" w:styleId="dot-separator">
    <w:name w:val="dot-separator"/>
    <w:basedOn w:val="DefaultParagraphFont"/>
    <w:rsid w:val="009C0E5C"/>
  </w:style>
  <w:style w:type="character" w:customStyle="1" w:styleId="epub-sectiondate">
    <w:name w:val="epub-section__date"/>
    <w:basedOn w:val="DefaultParagraphFont"/>
    <w:rsid w:val="009C0E5C"/>
  </w:style>
  <w:style w:type="character" w:customStyle="1" w:styleId="epub-sectionpagerange">
    <w:name w:val="epub-section__pagerange"/>
    <w:basedOn w:val="DefaultParagraphFont"/>
    <w:rsid w:val="009C0E5C"/>
  </w:style>
  <w:style w:type="character" w:styleId="FollowedHyperlink">
    <w:name w:val="FollowedHyperlink"/>
    <w:basedOn w:val="DefaultParagraphFont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DefaultParagraphFont"/>
    <w:rsid w:val="00D9663C"/>
  </w:style>
  <w:style w:type="character" w:customStyle="1" w:styleId="ff6">
    <w:name w:val="ff6"/>
    <w:basedOn w:val="DefaultParagraphFont"/>
    <w:rsid w:val="00D9663C"/>
  </w:style>
  <w:style w:type="character" w:customStyle="1" w:styleId="ws58">
    <w:name w:val="ws58"/>
    <w:basedOn w:val="DefaultParagraphFont"/>
    <w:rsid w:val="00D9663C"/>
  </w:style>
  <w:style w:type="character" w:customStyle="1" w:styleId="ls24">
    <w:name w:val="ls24"/>
    <w:basedOn w:val="DefaultParagraphFont"/>
    <w:rsid w:val="00D9663C"/>
  </w:style>
  <w:style w:type="character" w:styleId="UnresolvedMention">
    <w:name w:val="Unresolved Mention"/>
    <w:basedOn w:val="DefaultParagraphFont"/>
    <w:uiPriority w:val="99"/>
    <w:semiHidden/>
    <w:unhideWhenUsed/>
    <w:rsid w:val="00A54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23" w:color="F86759"/>
            <w:right w:val="none" w:sz="0" w:space="0" w:color="auto"/>
          </w:divBdr>
        </w:div>
      </w:divsChild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zhukov/CompNetworksLabs" TargetMode="External"/><Relationship Id="rId13" Type="http://schemas.openxmlformats.org/officeDocument/2006/relationships/hyperlink" Target="https://ru.gadget-info.com/difference-between-go-back-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AD02-5F3E-4EBB-B795-3238E784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Александр Жуков</cp:lastModifiedBy>
  <cp:revision>27</cp:revision>
  <cp:lastPrinted>2022-01-05T20:31:00Z</cp:lastPrinted>
  <dcterms:created xsi:type="dcterms:W3CDTF">2020-06-05T07:43:00Z</dcterms:created>
  <dcterms:modified xsi:type="dcterms:W3CDTF">2022-01-05T20:31:00Z</dcterms:modified>
</cp:coreProperties>
</file>