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BEAD" w14:textId="4DA2CDD2" w:rsidR="00883E5C" w:rsidRPr="00787B40" w:rsidRDefault="00000000" w:rsidP="00787B40">
      <w:pPr>
        <w:pStyle w:val="1"/>
        <w:spacing w:before="0" w:line="240" w:lineRule="auto"/>
        <w:rPr>
          <w:rFonts w:ascii="Times New Roman" w:hAnsi="Times New Roman" w:cs="Times New Roman"/>
          <w:color w:val="auto"/>
        </w:rPr>
      </w:pPr>
      <w:r w:rsidRPr="00787B40">
        <w:rPr>
          <w:rFonts w:ascii="Times New Roman" w:hAnsi="Times New Roman" w:cs="Times New Roman"/>
          <w:color w:val="auto"/>
        </w:rPr>
        <w:t xml:space="preserve">3-тапсырма: </w:t>
      </w:r>
      <w:proofErr w:type="spellStart"/>
      <w:r w:rsidRPr="00787B40">
        <w:rPr>
          <w:rFonts w:ascii="Times New Roman" w:hAnsi="Times New Roman" w:cs="Times New Roman"/>
          <w:color w:val="auto"/>
        </w:rPr>
        <w:t>Талап</w:t>
      </w:r>
      <w:proofErr w:type="spellEnd"/>
      <w:r w:rsidRPr="00787B4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87B40">
        <w:rPr>
          <w:rFonts w:ascii="Times New Roman" w:hAnsi="Times New Roman" w:cs="Times New Roman"/>
          <w:color w:val="auto"/>
        </w:rPr>
        <w:t>сапасы</w:t>
      </w:r>
      <w:proofErr w:type="spellEnd"/>
    </w:p>
    <w:p w14:paraId="13CAE471" w14:textId="77777777" w:rsidR="00883E5C" w:rsidRPr="00787B40" w:rsidRDefault="00000000" w:rsidP="00787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B40">
        <w:rPr>
          <w:rFonts w:ascii="Times New Roman" w:hAnsi="Times New Roman" w:cs="Times New Roman"/>
          <w:i/>
          <w:sz w:val="28"/>
          <w:szCs w:val="28"/>
        </w:rPr>
        <w:t>20 талаптағы екіұштылық пен өлшенбейтін сөздерді тауып, қайта жазу. Мысал: FoodExpress.</w:t>
      </w:r>
    </w:p>
    <w:p w14:paraId="69AA849C" w14:textId="77777777" w:rsidR="00883E5C" w:rsidRPr="00787B40" w:rsidRDefault="00000000" w:rsidP="00787B40">
      <w:pPr>
        <w:pStyle w:val="21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787B40">
        <w:rPr>
          <w:rFonts w:ascii="Times New Roman" w:hAnsi="Times New Roman" w:cs="Times New Roman"/>
          <w:color w:val="auto"/>
          <w:sz w:val="28"/>
          <w:szCs w:val="28"/>
        </w:rPr>
        <w:t>Түзетілген талаптар тізімі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50"/>
        <w:gridCol w:w="2123"/>
        <w:gridCol w:w="2116"/>
        <w:gridCol w:w="2767"/>
      </w:tblGrid>
      <w:tr w:rsidR="00883E5C" w:rsidRPr="00787B40" w14:paraId="6111F665" w14:textId="77777777">
        <w:tc>
          <w:tcPr>
            <w:tcW w:w="2160" w:type="dxa"/>
          </w:tcPr>
          <w:p w14:paraId="4DAE526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339C0B51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Бастапқы талап (нашар)</w:t>
            </w:r>
          </w:p>
        </w:tc>
        <w:tc>
          <w:tcPr>
            <w:tcW w:w="2160" w:type="dxa"/>
          </w:tcPr>
          <w:p w14:paraId="046AEA5C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2160" w:type="dxa"/>
          </w:tcPr>
          <w:p w14:paraId="14AD8D4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Түзетілген талап (жақсы)</w:t>
            </w:r>
          </w:p>
        </w:tc>
      </w:tr>
      <w:tr w:rsidR="00883E5C" w:rsidRPr="00787B40" w14:paraId="2CED6A5D" w14:textId="77777777">
        <w:tc>
          <w:tcPr>
            <w:tcW w:w="2160" w:type="dxa"/>
          </w:tcPr>
          <w:p w14:paraId="0926687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1828D0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Қосымша жылдам жұмыс істеуі керек</w:t>
            </w:r>
          </w:p>
        </w:tc>
        <w:tc>
          <w:tcPr>
            <w:tcW w:w="2160" w:type="dxa"/>
          </w:tcPr>
          <w:p w14:paraId="2868F95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Өлшенбейтін («жылдам»)</w:t>
            </w:r>
          </w:p>
        </w:tc>
        <w:tc>
          <w:tcPr>
            <w:tcW w:w="2160" w:type="dxa"/>
          </w:tcPr>
          <w:p w14:paraId="5E3185F8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Беттің жүктелу уақыты p95 ≤ 300 мс болуы керек (3G желісінде)</w:t>
            </w:r>
          </w:p>
        </w:tc>
      </w:tr>
      <w:tr w:rsidR="00883E5C" w:rsidRPr="00787B40" w14:paraId="0B23D983" w14:textId="77777777">
        <w:tc>
          <w:tcPr>
            <w:tcW w:w="2160" w:type="dxa"/>
          </w:tcPr>
          <w:p w14:paraId="2B16418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0FDBFC4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Интерфейс ыңғайлы болуы тиіс</w:t>
            </w:r>
          </w:p>
        </w:tc>
        <w:tc>
          <w:tcPr>
            <w:tcW w:w="2160" w:type="dxa"/>
          </w:tcPr>
          <w:p w14:paraId="0569364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Субъективті («ыңғайлы»)</w:t>
            </w:r>
          </w:p>
        </w:tc>
        <w:tc>
          <w:tcPr>
            <w:tcW w:w="2160" w:type="dxa"/>
          </w:tcPr>
          <w:p w14:paraId="30536A5A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Негізгі тапсырыс беру сценарийі 4 қадамнан аспауы керек; 90% пайдаланушылар 1-ші әрекетте сәтті аяқтауы керек</w:t>
            </w:r>
          </w:p>
        </w:tc>
      </w:tr>
      <w:tr w:rsidR="00883E5C" w:rsidRPr="00787B40" w14:paraId="006C4168" w14:textId="77777777">
        <w:tc>
          <w:tcPr>
            <w:tcW w:w="2160" w:type="dxa"/>
          </w:tcPr>
          <w:p w14:paraId="795C2FC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60A1160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Жүйе сенімді болуы керек</w:t>
            </w:r>
          </w:p>
        </w:tc>
        <w:tc>
          <w:tcPr>
            <w:tcW w:w="2160" w:type="dxa"/>
          </w:tcPr>
          <w:p w14:paraId="1ED69110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2887E516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Жүйе uptime ≥ 99.5% болуы керек (айлық). Критикалық қателер саны ≤ 1 / 10 000 сессия</w:t>
            </w:r>
          </w:p>
        </w:tc>
      </w:tr>
      <w:tr w:rsidR="00883E5C" w:rsidRPr="00787B40" w14:paraId="71094E39" w14:textId="77777777">
        <w:tc>
          <w:tcPr>
            <w:tcW w:w="2160" w:type="dxa"/>
          </w:tcPr>
          <w:p w14:paraId="5415E00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6640AE6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Пайдаланушы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деректері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қорғалған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болуы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керек</w:t>
            </w:r>
          </w:p>
        </w:tc>
        <w:tc>
          <w:tcPr>
            <w:tcW w:w="2160" w:type="dxa"/>
          </w:tcPr>
          <w:p w14:paraId="5A6EC73B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  <w:proofErr w:type="spellEnd"/>
          </w:p>
        </w:tc>
        <w:tc>
          <w:tcPr>
            <w:tcW w:w="2160" w:type="dxa"/>
          </w:tcPr>
          <w:p w14:paraId="66DE164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Барлық жеке деректер AES-256 шифрлаумен сақталады; HTTPS міндетті; GDPR/ҚР заңына сәйкес</w:t>
            </w:r>
          </w:p>
        </w:tc>
      </w:tr>
      <w:tr w:rsidR="00883E5C" w:rsidRPr="00787B40" w14:paraId="41FDC06B" w14:textId="77777777">
        <w:tc>
          <w:tcPr>
            <w:tcW w:w="2160" w:type="dxa"/>
          </w:tcPr>
          <w:p w14:paraId="0D0AD5E6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73BC8F5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Іздеу жақсы жұмыс істеуі керек</w:t>
            </w:r>
          </w:p>
        </w:tc>
        <w:tc>
          <w:tcPr>
            <w:tcW w:w="2160" w:type="dxa"/>
          </w:tcPr>
          <w:p w14:paraId="23D35AE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7E529A7E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Іздеу нәтижесі 1.5 секунд ішінде қайтарылуы керек; релеванттылық ≥ 85% (тестілеу бойынша)</w:t>
            </w:r>
          </w:p>
        </w:tc>
      </w:tr>
      <w:tr w:rsidR="00883E5C" w:rsidRPr="00787B40" w14:paraId="27F0439C" w14:textId="77777777">
        <w:tc>
          <w:tcPr>
            <w:tcW w:w="2160" w:type="dxa"/>
          </w:tcPr>
          <w:p w14:paraId="3ECBB16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27615871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Қосымшаны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көп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адам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қолдана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алуы</w:t>
            </w:r>
            <w:proofErr w:type="spellEnd"/>
            <w:r w:rsidRPr="00787B4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керек</w:t>
            </w:r>
          </w:p>
        </w:tc>
        <w:tc>
          <w:tcPr>
            <w:tcW w:w="2160" w:type="dxa"/>
          </w:tcPr>
          <w:p w14:paraId="5C8ABE5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  <w:proofErr w:type="spellEnd"/>
          </w:p>
        </w:tc>
        <w:tc>
          <w:tcPr>
            <w:tcW w:w="2160" w:type="dxa"/>
          </w:tcPr>
          <w:p w14:paraId="51B500E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Жүйе бір уақытта 10 000 белсенді пайдаланушыны қолдауы керек (peak load)</w:t>
            </w:r>
          </w:p>
        </w:tc>
      </w:tr>
      <w:tr w:rsidR="00883E5C" w:rsidRPr="00787B40" w14:paraId="40C364B9" w14:textId="77777777">
        <w:tc>
          <w:tcPr>
            <w:tcW w:w="2160" w:type="dxa"/>
          </w:tcPr>
          <w:p w14:paraId="475E792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2160" w:type="dxa"/>
          </w:tcPr>
          <w:p w14:paraId="0E5AEA4C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Төлем қауіпсіз болуы керек</w:t>
            </w:r>
          </w:p>
        </w:tc>
        <w:tc>
          <w:tcPr>
            <w:tcW w:w="2160" w:type="dxa"/>
          </w:tcPr>
          <w:p w14:paraId="50DB154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7FCB994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PCI DSS Level 1 сәйкес; 3D-Secure міндетті; төлем токендері ғана сақталады</w:t>
            </w:r>
          </w:p>
        </w:tc>
      </w:tr>
      <w:tr w:rsidR="00883E5C" w:rsidRPr="00787B40" w14:paraId="42C941DF" w14:textId="77777777">
        <w:tc>
          <w:tcPr>
            <w:tcW w:w="2160" w:type="dxa"/>
          </w:tcPr>
          <w:p w14:paraId="22FBEED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36067B9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Хабарламалар тез келуі керек</w:t>
            </w:r>
          </w:p>
        </w:tc>
        <w:tc>
          <w:tcPr>
            <w:tcW w:w="2160" w:type="dxa"/>
          </w:tcPr>
          <w:p w14:paraId="31BFD5ED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Өлшенбейтін</w:t>
            </w:r>
          </w:p>
        </w:tc>
        <w:tc>
          <w:tcPr>
            <w:tcW w:w="2160" w:type="dxa"/>
          </w:tcPr>
          <w:p w14:paraId="277EB3ED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Push-хабарлама 5 секунд ішінде жеткізілуі керек (95-ші процентиль)</w:t>
            </w:r>
          </w:p>
        </w:tc>
      </w:tr>
      <w:tr w:rsidR="00883E5C" w:rsidRPr="00787B40" w14:paraId="481C56FA" w14:textId="77777777">
        <w:tc>
          <w:tcPr>
            <w:tcW w:w="2160" w:type="dxa"/>
          </w:tcPr>
          <w:p w14:paraId="3DF0D96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5BD0687B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Мәзір әрқашан өзекті болуы керек</w:t>
            </w:r>
          </w:p>
        </w:tc>
        <w:tc>
          <w:tcPr>
            <w:tcW w:w="2160" w:type="dxa"/>
          </w:tcPr>
          <w:p w14:paraId="6545156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26528DF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Мәзір өзгерісі 30 секунд ішінде барлық клиенттерге жетуі керек (cache invalidation)</w:t>
            </w:r>
          </w:p>
        </w:tc>
      </w:tr>
      <w:tr w:rsidR="00883E5C" w:rsidRPr="00787B40" w14:paraId="442142C6" w14:textId="77777777">
        <w:tc>
          <w:tcPr>
            <w:tcW w:w="2160" w:type="dxa"/>
          </w:tcPr>
          <w:p w14:paraId="02419B6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29F3651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Қосымша әдемі болуы керек</w:t>
            </w:r>
          </w:p>
        </w:tc>
        <w:tc>
          <w:tcPr>
            <w:tcW w:w="2160" w:type="dxa"/>
          </w:tcPr>
          <w:p w14:paraId="7979A5FA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Субъективті</w:t>
            </w:r>
          </w:p>
        </w:tc>
        <w:tc>
          <w:tcPr>
            <w:tcW w:w="2160" w:type="dxa"/>
          </w:tcPr>
          <w:p w14:paraId="4AE16660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UI Material Design 3 / Human Interface Guidelines сәйкес; WCAG 2.1 AA деңгейіне сәйкес</w:t>
            </w:r>
          </w:p>
        </w:tc>
      </w:tr>
      <w:tr w:rsidR="00883E5C" w:rsidRPr="00787B40" w14:paraId="2816D06B" w14:textId="77777777">
        <w:tc>
          <w:tcPr>
            <w:tcW w:w="2160" w:type="dxa"/>
          </w:tcPr>
          <w:p w14:paraId="4B0B6DDC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10827926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Жеткізу уақыты дұрыс көрсетілуі керек</w:t>
            </w:r>
          </w:p>
        </w:tc>
        <w:tc>
          <w:tcPr>
            <w:tcW w:w="2160" w:type="dxa"/>
          </w:tcPr>
          <w:p w14:paraId="786E73AE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4058C1FD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ETA қателігі ±7 минуттан аспауы керек (95% жағдайда)</w:t>
            </w:r>
          </w:p>
        </w:tc>
      </w:tr>
      <w:tr w:rsidR="00883E5C" w:rsidRPr="00787B40" w14:paraId="23020D3A" w14:textId="77777777">
        <w:tc>
          <w:tcPr>
            <w:tcW w:w="2160" w:type="dxa"/>
          </w:tcPr>
          <w:p w14:paraId="0E46539E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3B029776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Жүйе оңай масштабталуы керек</w:t>
            </w:r>
          </w:p>
        </w:tc>
        <w:tc>
          <w:tcPr>
            <w:tcW w:w="2160" w:type="dxa"/>
          </w:tcPr>
          <w:p w14:paraId="6D79532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6277A501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Жаңа сервер қосу арқылы throughput-ты 2 есеге арттыру 15 минут ішінде мүмкін болуы керек</w:t>
            </w:r>
          </w:p>
        </w:tc>
      </w:tr>
      <w:tr w:rsidR="00883E5C" w:rsidRPr="00787B40" w14:paraId="1E083128" w14:textId="77777777">
        <w:tc>
          <w:tcPr>
            <w:tcW w:w="2160" w:type="dxa"/>
          </w:tcPr>
          <w:p w14:paraId="20C23932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561905CF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Қателер аз болуы керек</w:t>
            </w:r>
          </w:p>
        </w:tc>
        <w:tc>
          <w:tcPr>
            <w:tcW w:w="2160" w:type="dxa"/>
          </w:tcPr>
          <w:p w14:paraId="1900BD7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4C70CA28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Crash-free сессиялар үлесі ≥ 99.7%</w:t>
            </w:r>
          </w:p>
        </w:tc>
      </w:tr>
      <w:tr w:rsidR="00883E5C" w:rsidRPr="00787B40" w14:paraId="38479D76" w14:textId="77777777">
        <w:tc>
          <w:tcPr>
            <w:tcW w:w="2160" w:type="dxa"/>
          </w:tcPr>
          <w:p w14:paraId="3B52901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696EA3E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Тіркелу оңай болуы керек</w:t>
            </w:r>
          </w:p>
        </w:tc>
        <w:tc>
          <w:tcPr>
            <w:tcW w:w="2160" w:type="dxa"/>
          </w:tcPr>
          <w:p w14:paraId="54930E8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Субъективті</w:t>
            </w:r>
          </w:p>
        </w:tc>
        <w:tc>
          <w:tcPr>
            <w:tcW w:w="2160" w:type="dxa"/>
          </w:tcPr>
          <w:p w14:paraId="28A0B4DF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Тіркелу процесі 3 өрістен аспауы керек; орташа уақыт ≤ 45 секунд</w:t>
            </w:r>
          </w:p>
        </w:tc>
      </w:tr>
      <w:tr w:rsidR="00883E5C" w:rsidRPr="00787B40" w14:paraId="3927A50C" w14:textId="77777777">
        <w:tc>
          <w:tcPr>
            <w:tcW w:w="2160" w:type="dxa"/>
          </w:tcPr>
          <w:p w14:paraId="2E709887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309832A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Деректер жоғалмауы керек</w:t>
            </w:r>
          </w:p>
        </w:tc>
        <w:tc>
          <w:tcPr>
            <w:tcW w:w="2160" w:type="dxa"/>
          </w:tcPr>
          <w:p w14:paraId="59DC390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7084FE96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Күнделікті backup + point-in-time recovery (RPO ≤ 5 мин, RTO ≤ 30 мин)</w:t>
            </w:r>
          </w:p>
        </w:tc>
      </w:tr>
      <w:tr w:rsidR="00883E5C" w:rsidRPr="00787B40" w14:paraId="5583500E" w14:textId="77777777">
        <w:tc>
          <w:tcPr>
            <w:tcW w:w="2160" w:type="dxa"/>
          </w:tcPr>
          <w:p w14:paraId="40F38E3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5AA360B8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 xml:space="preserve">Қолдау жақсы </w:t>
            </w:r>
            <w:r w:rsidRPr="00787B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болуы керек</w:t>
            </w:r>
          </w:p>
        </w:tc>
        <w:tc>
          <w:tcPr>
            <w:tcW w:w="2160" w:type="dxa"/>
          </w:tcPr>
          <w:p w14:paraId="48C2480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Субъективті</w:t>
            </w:r>
          </w:p>
        </w:tc>
        <w:tc>
          <w:tcPr>
            <w:tcW w:w="2160" w:type="dxa"/>
          </w:tcPr>
          <w:p w14:paraId="60526F4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 xml:space="preserve">Support chat орташа </w:t>
            </w:r>
            <w:r w:rsidRPr="00787B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жауап уақыты ≤ 2 минут (жұмыс уақытында)</w:t>
            </w:r>
          </w:p>
        </w:tc>
      </w:tr>
      <w:tr w:rsidR="00883E5C" w:rsidRPr="00787B40" w14:paraId="783E979A" w14:textId="77777777">
        <w:tc>
          <w:tcPr>
            <w:tcW w:w="2160" w:type="dxa"/>
          </w:tcPr>
          <w:p w14:paraId="29A3067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17</w:t>
            </w:r>
          </w:p>
        </w:tc>
        <w:tc>
          <w:tcPr>
            <w:tcW w:w="2160" w:type="dxa"/>
          </w:tcPr>
          <w:p w14:paraId="6E3B29B0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Қосымша барлық құрылғыда жұмыс істеуі керек</w:t>
            </w:r>
          </w:p>
        </w:tc>
        <w:tc>
          <w:tcPr>
            <w:tcW w:w="2160" w:type="dxa"/>
          </w:tcPr>
          <w:p w14:paraId="6EBB42D1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20FF2BC3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iOS 15+, Android 10+, Chrome/Safari/Firefox соңғы 2 нұсқасы қолдауы керек</w:t>
            </w:r>
          </w:p>
        </w:tc>
      </w:tr>
      <w:tr w:rsidR="00883E5C" w:rsidRPr="00787B40" w14:paraId="47BBE80E" w14:textId="77777777">
        <w:tc>
          <w:tcPr>
            <w:tcW w:w="2160" w:type="dxa"/>
          </w:tcPr>
          <w:p w14:paraId="144ADEE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175592B1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Бағалар дұрыс есептелуі керек</w:t>
            </w:r>
          </w:p>
        </w:tc>
        <w:tc>
          <w:tcPr>
            <w:tcW w:w="2160" w:type="dxa"/>
          </w:tcPr>
          <w:p w14:paraId="48E95D2D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Белгісіз</w:t>
            </w:r>
          </w:p>
        </w:tc>
        <w:tc>
          <w:tcPr>
            <w:tcW w:w="2160" w:type="dxa"/>
          </w:tcPr>
          <w:p w14:paraId="3BA86F20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Жеңілдік, промокод, жеткізу құны есебі 100% дәл болуы керек (автотестпен тексеріледі)</w:t>
            </w:r>
          </w:p>
        </w:tc>
      </w:tr>
      <w:tr w:rsidR="00883E5C" w:rsidRPr="00787B40" w14:paraId="793F22A9" w14:textId="77777777">
        <w:tc>
          <w:tcPr>
            <w:tcW w:w="2160" w:type="dxa"/>
          </w:tcPr>
          <w:p w14:paraId="0EC23B3A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160" w:type="dxa"/>
          </w:tcPr>
          <w:p w14:paraId="4C66E740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Жүйе жылдам жауап беруі керек</w:t>
            </w:r>
          </w:p>
        </w:tc>
        <w:tc>
          <w:tcPr>
            <w:tcW w:w="2160" w:type="dxa"/>
          </w:tcPr>
          <w:p w14:paraId="22C27185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Қайталанатын</w:t>
            </w:r>
          </w:p>
        </w:tc>
        <w:tc>
          <w:tcPr>
            <w:tcW w:w="2160" w:type="dxa"/>
          </w:tcPr>
          <w:p w14:paraId="1889CB0B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API endpoint-тердің p95 latency ≤ 200 мс (ішкі), ≤ 500 мс (сыртқы)</w:t>
            </w:r>
          </w:p>
        </w:tc>
      </w:tr>
      <w:tr w:rsidR="00883E5C" w:rsidRPr="00787B40" w14:paraId="4AE8A4B5" w14:textId="77777777">
        <w:tc>
          <w:tcPr>
            <w:tcW w:w="2160" w:type="dxa"/>
          </w:tcPr>
          <w:p w14:paraId="06219A0B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160" w:type="dxa"/>
          </w:tcPr>
          <w:p w14:paraId="521F5A28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Пайдаланушы тәжірибесі жоғары болуы керек</w:t>
            </w:r>
          </w:p>
        </w:tc>
        <w:tc>
          <w:tcPr>
            <w:tcW w:w="2160" w:type="dxa"/>
          </w:tcPr>
          <w:p w14:paraId="17D29949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Субъективті</w:t>
            </w:r>
          </w:p>
        </w:tc>
        <w:tc>
          <w:tcPr>
            <w:tcW w:w="2160" w:type="dxa"/>
          </w:tcPr>
          <w:p w14:paraId="054F3674" w14:textId="77777777" w:rsidR="00883E5C" w:rsidRPr="00787B40" w:rsidRDefault="00000000" w:rsidP="00787B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87B40">
              <w:rPr>
                <w:rFonts w:ascii="Times New Roman" w:hAnsi="Times New Roman" w:cs="Times New Roman"/>
                <w:sz w:val="28"/>
                <w:szCs w:val="28"/>
              </w:rPr>
              <w:t>App Store / Google Play рейтингі ≥ 4.5; NPS ≥ 40</w:t>
            </w:r>
          </w:p>
        </w:tc>
      </w:tr>
    </w:tbl>
    <w:p w14:paraId="5A037FCE" w14:textId="77777777" w:rsidR="00883E5C" w:rsidRPr="00787B40" w:rsidRDefault="00883E5C" w:rsidP="00787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4AE9B0" w14:textId="77777777" w:rsidR="00883E5C" w:rsidRPr="00787B40" w:rsidRDefault="00000000" w:rsidP="00787B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7B40">
        <w:rPr>
          <w:rFonts w:ascii="Times New Roman" w:hAnsi="Times New Roman" w:cs="Times New Roman"/>
          <w:b/>
          <w:sz w:val="28"/>
          <w:szCs w:val="28"/>
        </w:rPr>
        <w:t>Нәтиже: 20 талап түзетілді. Барлығы өлшенетін, бірмәнді және тексерілетін күйге келтірілді.</w:t>
      </w:r>
    </w:p>
    <w:sectPr w:rsidR="00883E5C" w:rsidRPr="00787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932826">
    <w:abstractNumId w:val="8"/>
  </w:num>
  <w:num w:numId="2" w16cid:durableId="404960499">
    <w:abstractNumId w:val="6"/>
  </w:num>
  <w:num w:numId="3" w16cid:durableId="1293558758">
    <w:abstractNumId w:val="5"/>
  </w:num>
  <w:num w:numId="4" w16cid:durableId="1276058853">
    <w:abstractNumId w:val="4"/>
  </w:num>
  <w:num w:numId="5" w16cid:durableId="532815827">
    <w:abstractNumId w:val="7"/>
  </w:num>
  <w:num w:numId="6" w16cid:durableId="130247638">
    <w:abstractNumId w:val="3"/>
  </w:num>
  <w:num w:numId="7" w16cid:durableId="362445759">
    <w:abstractNumId w:val="2"/>
  </w:num>
  <w:num w:numId="8" w16cid:durableId="988250077">
    <w:abstractNumId w:val="1"/>
  </w:num>
  <w:num w:numId="9" w16cid:durableId="187993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C30"/>
    <w:rsid w:val="0029639D"/>
    <w:rsid w:val="00326F90"/>
    <w:rsid w:val="00573E57"/>
    <w:rsid w:val="00787B40"/>
    <w:rsid w:val="00883E5C"/>
    <w:rsid w:val="00AA1D8D"/>
    <w:rsid w:val="00B47730"/>
    <w:rsid w:val="00CB0664"/>
    <w:rsid w:val="00FC693F"/>
    <w:rsid w:val="00FD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7193F1"/>
  <w14:defaultImageDpi w14:val="300"/>
  <w15:docId w15:val="{A92DCD8C-4C58-49A2-BDD7-4B56ED3D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3</cp:revision>
  <dcterms:created xsi:type="dcterms:W3CDTF">2013-12-23T23:15:00Z</dcterms:created>
  <dcterms:modified xsi:type="dcterms:W3CDTF">2026-10-05T15:02:00Z</dcterms:modified>
  <cp:category/>
</cp:coreProperties>
</file>