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enrast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F5496" w:themeFill="accent5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tabelle für Kopfzeileninformationen"/>
      </w:tblPr>
      <w:tblGrid>
        <w:gridCol w:w="10466"/>
      </w:tblGrid>
      <w:tr w:rsidR="00040F24">
        <w:trPr>
          <w:trHeight w:hRule="exact" w:val="2880"/>
        </w:trPr>
        <w:tc>
          <w:tcPr>
            <w:tcW w:w="10800" w:type="dxa"/>
            <w:shd w:val="clear" w:color="auto" w:fill="2F5496" w:themeFill="accent5" w:themeFillShade="BF"/>
          </w:tcPr>
          <w:p w:rsidR="00040F24" w:rsidRDefault="00661CEC">
            <w:pPr>
              <w:pStyle w:val="Titel"/>
            </w:pPr>
            <w:r>
              <w:rPr>
                <w:lang w:bidi="de-DE"/>
              </w:rPr>
              <w:t>Willkommen bei Word</w:t>
            </w:r>
            <w:bookmarkStart w:id="0" w:name="_GoBack"/>
            <w:bookmarkEnd w:id="0"/>
          </w:p>
          <w:p w:rsidR="00040F24" w:rsidRDefault="00661CEC">
            <w:pPr>
              <w:pStyle w:val="Untertitel"/>
            </w:pPr>
            <w:r>
              <w:rPr>
                <w:lang w:bidi="de-DE"/>
              </w:rPr>
              <w:t>Sechs Tipps, die Ihnen die Arbeit erleichtern</w:t>
            </w:r>
          </w:p>
        </w:tc>
      </w:tr>
    </w:tbl>
    <w:p w:rsidR="00040F24" w:rsidRDefault="00661CEC">
      <w:pPr>
        <w:pStyle w:val="berschrift1"/>
      </w:pPr>
      <w:r>
        <w:rPr>
          <w:lang w:bidi="de-DE"/>
        </w:rPr>
        <w:t>Schneller Zugriff auf Befehle</w:t>
      </w:r>
    </w:p>
    <w:p w:rsidR="00040F24" w:rsidRDefault="00661CEC">
      <w:r>
        <w:rPr>
          <w:lang w:bidi="de-DE"/>
        </w:rPr>
        <w:t xml:space="preserve">Oben im Dokument hält die </w:t>
      </w:r>
      <w:r w:rsidRPr="00D65A09">
        <w:rPr>
          <w:rStyle w:val="Fett"/>
          <w:lang w:bidi="de-DE"/>
        </w:rPr>
        <w:t>Symbolleiste für den Schnellzugriff</w:t>
      </w:r>
      <w:r>
        <w:rPr>
          <w:lang w:bidi="de-DE"/>
        </w:rPr>
        <w:t xml:space="preserve"> die Befehle, die Sie häufig verwenden, stets griffbereit.</w:t>
      </w:r>
    </w:p>
    <w:p w:rsidR="00040F24" w:rsidRDefault="00661CEC">
      <w:r>
        <w:rPr>
          <w:noProof/>
          <w:lang w:eastAsia="de-DE"/>
        </w:rPr>
        <w:drawing>
          <wp:inline distT="0" distB="0" distL="0" distR="0">
            <wp:extent cx="3583942" cy="1273153"/>
            <wp:effectExtent l="0" t="0" r="0" b="3810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c2016_Screens016a-1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942" cy="127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>
      <w:r>
        <w:rPr>
          <w:lang w:bidi="de-DE"/>
        </w:rPr>
        <w:t xml:space="preserve">Wenn die aktuell angezeigten Befehle nicht ganz das sind, was Sie benötigen, passen Sie die </w:t>
      </w:r>
      <w:r w:rsidRPr="00D65A09">
        <w:rPr>
          <w:rStyle w:val="Fett"/>
          <w:lang w:bidi="de-DE"/>
        </w:rPr>
        <w:t>Symbolleiste für den Schnellzugriff</w:t>
      </w:r>
      <w:r>
        <w:rPr>
          <w:lang w:bidi="de-DE"/>
        </w:rPr>
        <w:t xml:space="preserve"> an.</w:t>
      </w:r>
    </w:p>
    <w:p w:rsidR="00040F24" w:rsidRDefault="00661CEC">
      <w:r>
        <w:rPr>
          <w:lang w:bidi="de-DE"/>
        </w:rPr>
        <w:t>Probieren Sie es aus:</w:t>
      </w:r>
    </w:p>
    <w:p w:rsidR="00040F24" w:rsidRDefault="00D65A09">
      <w:r>
        <w:rPr>
          <w:lang w:bidi="de-DE"/>
        </w:rPr>
        <w:t xml:space="preserve">Wählen Sie die Schaltfläche </w:t>
      </w:r>
      <w:r w:rsidRPr="00D65A09">
        <w:rPr>
          <w:rStyle w:val="Fett"/>
          <w:lang w:bidi="de-DE"/>
        </w:rPr>
        <w:t>Symbolleiste für den Schnellzugriff anpassen</w:t>
      </w:r>
      <w:r>
        <w:rPr>
          <w:lang w:bidi="de-DE"/>
        </w:rPr>
        <w:t xml:space="preserve"> aus, und wählen Sie Namen von Befehlen aus, um sie der </w:t>
      </w:r>
      <w:r w:rsidR="00661CEC" w:rsidRPr="00D65A09">
        <w:rPr>
          <w:rStyle w:val="Fett"/>
          <w:lang w:bidi="de-DE"/>
        </w:rPr>
        <w:t>Symbolleiste für den Schnellzugriff</w:t>
      </w:r>
      <w:r>
        <w:rPr>
          <w:lang w:bidi="de-DE"/>
        </w:rPr>
        <w:t xml:space="preserve"> hinzuzufügen oder aus ihr zu entfernen.</w:t>
      </w:r>
    </w:p>
    <w:p w:rsidR="00040F24" w:rsidRDefault="00661CEC">
      <w:r>
        <w:rPr>
          <w:noProof/>
          <w:lang w:eastAsia="de-DE"/>
        </w:rPr>
        <w:drawing>
          <wp:inline distT="0" distB="0" distL="0" distR="0">
            <wp:extent cx="4923155" cy="2163556"/>
            <wp:effectExtent l="0" t="0" r="0" b="8255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2" descr="Screenshot 2016-02-24 um 17.43.4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216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F24" w:rsidRDefault="00661CEC">
      <w:pPr>
        <w:pStyle w:val="berschrift1"/>
      </w:pPr>
      <w:r>
        <w:rPr>
          <w:lang w:bidi="de-DE"/>
        </w:rPr>
        <w:lastRenderedPageBreak/>
        <w:t>Machen Sie einen professionellen Eindruck – Ihren</w:t>
      </w:r>
    </w:p>
    <w:p w:rsidR="00040F24" w:rsidRDefault="00661CEC">
      <w:r>
        <w:rPr>
          <w:lang w:bidi="de-DE"/>
        </w:rPr>
        <w:t xml:space="preserve">In diesem Dokument wurden Formatvorlagen, wie etwa </w:t>
      </w:r>
      <w:r>
        <w:rPr>
          <w:rStyle w:val="Fett"/>
          <w:lang w:bidi="de-DE"/>
        </w:rPr>
        <w:t>Überschrift 1</w:t>
      </w:r>
      <w:r>
        <w:rPr>
          <w:lang w:bidi="de-DE"/>
        </w:rPr>
        <w:t xml:space="preserve"> und </w:t>
      </w:r>
      <w:r>
        <w:rPr>
          <w:rStyle w:val="Fett"/>
          <w:lang w:bidi="de-DE"/>
        </w:rPr>
        <w:t>Titel</w:t>
      </w:r>
      <w:r>
        <w:rPr>
          <w:lang w:bidi="de-DE"/>
        </w:rPr>
        <w:t xml:space="preserve"> auf Text angewendet (Registerkarte </w:t>
      </w:r>
      <w:r>
        <w:rPr>
          <w:rStyle w:val="Fett"/>
          <w:lang w:bidi="de-DE"/>
        </w:rPr>
        <w:t>Start</w:t>
      </w:r>
      <w:r>
        <w:rPr>
          <w:lang w:bidi="de-DE"/>
        </w:rPr>
        <w:t xml:space="preserve">, Katalog </w:t>
      </w:r>
      <w:r>
        <w:rPr>
          <w:rStyle w:val="Fett"/>
          <w:lang w:bidi="de-DE"/>
        </w:rPr>
        <w:t>Formatvorlagen</w:t>
      </w:r>
      <w:r>
        <w:rPr>
          <w:lang w:bidi="de-DE"/>
        </w:rPr>
        <w:t>). Damit können Sie das Aussehen des gesamten Dokuments schnell überarbeiten.</w:t>
      </w:r>
    </w:p>
    <w:p w:rsidR="00040F24" w:rsidRDefault="00661CEC">
      <w:r>
        <w:rPr>
          <w:lang w:bidi="de-DE"/>
        </w:rPr>
        <w:t>Probieren Sie es aus:</w:t>
      </w:r>
    </w:p>
    <w:p w:rsidR="00040F24" w:rsidRDefault="00661CEC">
      <w:pPr>
        <w:pStyle w:val="Listennummer"/>
        <w:numPr>
          <w:ilvl w:val="0"/>
          <w:numId w:val="19"/>
        </w:numPr>
      </w:pPr>
      <w:r>
        <w:rPr>
          <w:lang w:bidi="de-DE"/>
        </w:rPr>
        <w:t xml:space="preserve">Wählen Sie auf der Registerkarte </w:t>
      </w:r>
      <w:r>
        <w:rPr>
          <w:rStyle w:val="Fett"/>
          <w:lang w:bidi="de-DE"/>
        </w:rPr>
        <w:t>Entwurf</w:t>
      </w:r>
      <w:r>
        <w:rPr>
          <w:lang w:bidi="de-DE"/>
        </w:rPr>
        <w:t xml:space="preserve"> die verschiedenen </w:t>
      </w:r>
      <w:r>
        <w:rPr>
          <w:rStyle w:val="Fett"/>
          <w:lang w:bidi="de-DE"/>
        </w:rPr>
        <w:t>Dokumentformatierungen</w:t>
      </w:r>
      <w:r>
        <w:rPr>
          <w:lang w:bidi="de-DE"/>
        </w:rPr>
        <w:t xml:space="preserve"> aus, und beachten Sie, wie sich die Formatierung automatisch ändert.</w:t>
      </w:r>
      <w:r>
        <w:rPr>
          <w:lang w:bidi="de-DE"/>
        </w:rPr>
        <w:br/>
      </w:r>
      <w:r>
        <w:rPr>
          <w:noProof/>
          <w:lang w:eastAsia="de-DE"/>
        </w:rPr>
        <w:drawing>
          <wp:inline distT="0" distB="0" distL="0" distR="0">
            <wp:extent cx="4991473" cy="1870532"/>
            <wp:effectExtent l="0" t="0" r="0" b="0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c2016_Screens016a-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473" cy="187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>
      <w:pPr>
        <w:pStyle w:val="Listennummer"/>
        <w:numPr>
          <w:ilvl w:val="0"/>
          <w:numId w:val="19"/>
        </w:numPr>
      </w:pPr>
      <w:r>
        <w:rPr>
          <w:lang w:bidi="de-DE"/>
        </w:rPr>
        <w:t xml:space="preserve">Wechseln Sie zu </w:t>
      </w:r>
      <w:r>
        <w:rPr>
          <w:rStyle w:val="Fett"/>
          <w:lang w:bidi="de-DE"/>
        </w:rPr>
        <w:t>Designs</w:t>
      </w:r>
      <w:r>
        <w:rPr>
          <w:lang w:bidi="de-DE"/>
        </w:rPr>
        <w:t>, und beobachten Sie, wie sich Farben und Schriftarten mit den verschiedenen Auswahlmöglichkeiten ändern.</w:t>
      </w:r>
      <w:r>
        <w:rPr>
          <w:lang w:bidi="de-DE"/>
        </w:rPr>
        <w:br/>
      </w:r>
      <w:r>
        <w:rPr>
          <w:noProof/>
          <w:lang w:eastAsia="de-DE"/>
        </w:rPr>
        <w:drawing>
          <wp:inline distT="0" distB="0" distL="0" distR="0">
            <wp:extent cx="4616753" cy="1755964"/>
            <wp:effectExtent l="0" t="0" r="0" b="0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c2016_Screens016a-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53" cy="175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3F" w:rsidRDefault="00661CEC" w:rsidP="00B16574">
      <w:pPr>
        <w:pStyle w:val="Listennummer"/>
        <w:numPr>
          <w:ilvl w:val="0"/>
          <w:numId w:val="19"/>
        </w:numPr>
      </w:pPr>
      <w:r>
        <w:rPr>
          <w:lang w:bidi="de-DE"/>
        </w:rPr>
        <w:t xml:space="preserve">Die Registerkarte </w:t>
      </w:r>
      <w:r>
        <w:rPr>
          <w:rStyle w:val="Fett"/>
          <w:lang w:bidi="de-DE"/>
        </w:rPr>
        <w:t>Entwurf</w:t>
      </w:r>
      <w:r>
        <w:rPr>
          <w:lang w:bidi="de-DE"/>
        </w:rPr>
        <w:t xml:space="preserve"> enthält außerdem Optionen für die Feinjustierung von Farben, Schriftarten oder Absatzabständen. Sie können auch ein Wasserzeichen oder einen Seitenrand hinzufügen oder die Farbe der Seite ändern.</w:t>
      </w:r>
      <w:r>
        <w:rPr>
          <w:lang w:bidi="de-DE"/>
        </w:rPr>
        <w:br/>
      </w:r>
      <w:r w:rsidR="00497D3F">
        <w:rPr>
          <w:noProof/>
          <w:lang w:eastAsia="de-DE"/>
        </w:rPr>
        <w:drawing>
          <wp:inline distT="0" distB="0" distL="0" distR="0" wp14:anchorId="31FA7F55" wp14:editId="71F3AEB3">
            <wp:extent cx="3985592" cy="827818"/>
            <wp:effectExtent l="0" t="0" r="0" b="0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c2016_Screens016a-1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592" cy="82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:rsidP="00402D90">
      <w:pPr>
        <w:pStyle w:val="berschrift1"/>
        <w:spacing w:after="240"/>
      </w:pPr>
      <w:r>
        <w:rPr>
          <w:lang w:bidi="de-DE"/>
        </w:rPr>
        <w:lastRenderedPageBreak/>
        <w:t>Bearbeiten Sie Bilder, ohne Word zu verlassen</w:t>
      </w:r>
    </w:p>
    <w:p w:rsidR="00040F24" w:rsidRDefault="00661CEC">
      <w:r>
        <w:rPr>
          <w:lang w:bidi="de-DE"/>
        </w:rPr>
        <w:t>Wenn es um Bilder geht, bietet Word Optionen für das Anpassen der Farbe, das Zuschneiden, das Entfernen des Hintergrunds, das Anwenden von künstlerischen Effekten und mehr.</w:t>
      </w:r>
    </w:p>
    <w:p w:rsidR="00040F24" w:rsidRDefault="00661CEC">
      <w:r>
        <w:rPr>
          <w:lang w:bidi="de-DE"/>
        </w:rPr>
        <w:t>Probieren Sie es aus:</w:t>
      </w:r>
    </w:p>
    <w:p w:rsidR="00040F24" w:rsidRDefault="00661CEC">
      <w:pPr>
        <w:pStyle w:val="Listennummer"/>
        <w:numPr>
          <w:ilvl w:val="0"/>
          <w:numId w:val="36"/>
        </w:numPr>
      </w:pPr>
      <w:r>
        <w:rPr>
          <w:lang w:bidi="de-DE"/>
        </w:rPr>
        <w:t>Wählen Sie dieses Foto von einem Otter aus:</w:t>
      </w:r>
      <w:r>
        <w:rPr>
          <w:lang w:bidi="de-DE"/>
        </w:rPr>
        <w:br/>
      </w:r>
      <w:r>
        <w:rPr>
          <w:noProof/>
          <w:lang w:eastAsia="de-DE"/>
        </w:rPr>
        <w:drawing>
          <wp:inline distT="0" distB="0" distL="0" distR="0">
            <wp:extent cx="1781110" cy="1259724"/>
            <wp:effectExtent l="0" t="0" r="0" b="0"/>
            <wp:docPr id="1" name="Bild 1" descr="Otter im Wasser auf dem Rücken lieg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ppopotamus_-_04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1110" cy="125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D65A09">
      <w:pPr>
        <w:pStyle w:val="Listennummer"/>
        <w:numPr>
          <w:ilvl w:val="0"/>
          <w:numId w:val="36"/>
        </w:numPr>
      </w:pPr>
      <w:r>
        <w:rPr>
          <w:lang w:bidi="de-DE"/>
        </w:rPr>
        <w:t xml:space="preserve">Wählen Sie die Registerkarte </w:t>
      </w:r>
      <w:r w:rsidR="00661CEC">
        <w:rPr>
          <w:rStyle w:val="Fett"/>
          <w:lang w:bidi="de-DE"/>
        </w:rPr>
        <w:t>Bildformat</w:t>
      </w:r>
      <w:r>
        <w:rPr>
          <w:lang w:bidi="de-DE"/>
        </w:rPr>
        <w:t xml:space="preserve">, dann </w:t>
      </w:r>
      <w:r w:rsidR="00661CEC">
        <w:rPr>
          <w:rStyle w:val="Fett"/>
          <w:lang w:bidi="de-DE"/>
        </w:rPr>
        <w:t>Künstlerische Effekte</w:t>
      </w:r>
      <w:r>
        <w:rPr>
          <w:lang w:bidi="de-DE"/>
        </w:rPr>
        <w:t xml:space="preserve"> aus, und wählen Sie einen Effekt aus, etwa </w:t>
      </w:r>
      <w:r w:rsidR="00661CEC">
        <w:rPr>
          <w:rStyle w:val="Fett"/>
          <w:lang w:bidi="de-DE"/>
        </w:rPr>
        <w:t>Mosaik-Tupfen</w:t>
      </w:r>
      <w:r>
        <w:rPr>
          <w:lang w:bidi="de-DE"/>
        </w:rPr>
        <w:t>.</w:t>
      </w:r>
    </w:p>
    <w:p w:rsidR="00040F24" w:rsidRDefault="00661CEC" w:rsidP="00DE7A1E">
      <w:pPr>
        <w:pStyle w:val="Listennummer"/>
        <w:numPr>
          <w:ilvl w:val="0"/>
          <w:numId w:val="36"/>
        </w:numPr>
      </w:pPr>
      <w:r>
        <w:rPr>
          <w:lang w:bidi="de-DE"/>
        </w:rPr>
        <w:t xml:space="preserve">Um alle Formatierungsoptionen anzuzeigen, wählen Sie die Registerkarte </w:t>
      </w:r>
      <w:r w:rsidR="00DE7A1E" w:rsidRPr="00547393">
        <w:rPr>
          <w:rStyle w:val="Fett"/>
          <w:lang w:bidi="de-DE"/>
        </w:rPr>
        <w:t>Bildformat</w:t>
      </w:r>
      <w:r>
        <w:rPr>
          <w:lang w:bidi="de-DE"/>
        </w:rPr>
        <w:t xml:space="preserve"> und dann auf der rechten Seite der App </w:t>
      </w:r>
      <w:r>
        <w:rPr>
          <w:rStyle w:val="Fett"/>
          <w:lang w:bidi="de-DE"/>
        </w:rPr>
        <w:t>Formatbereich</w:t>
      </w:r>
      <w:r>
        <w:rPr>
          <w:lang w:bidi="de-DE"/>
        </w:rPr>
        <w:t xml:space="preserve"> aus.</w:t>
      </w:r>
      <w:r>
        <w:rPr>
          <w:lang w:bidi="de-DE"/>
        </w:rPr>
        <w:br/>
      </w:r>
      <w:r>
        <w:rPr>
          <w:noProof/>
          <w:lang w:eastAsia="de-DE"/>
        </w:rPr>
        <w:drawing>
          <wp:inline distT="0" distB="0" distL="0" distR="0">
            <wp:extent cx="3989421" cy="1979036"/>
            <wp:effectExtent l="0" t="0" r="0" b="2540"/>
            <wp:docPr id="21" name="Bild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c2016_Screens016a-1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421" cy="197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>
      <w:pPr>
        <w:pStyle w:val="Listennummer"/>
        <w:numPr>
          <w:ilvl w:val="0"/>
          <w:numId w:val="36"/>
        </w:numPr>
      </w:pPr>
      <w:r>
        <w:rPr>
          <w:lang w:bidi="de-DE"/>
        </w:rPr>
        <w:t xml:space="preserve">Wenn Sie eine Formatierung angewendet haben, die Ihnen nicht gefällt, drücken Sie F1, um sie rückgängig zu machen, oder wählen Sie </w:t>
      </w:r>
      <w:r>
        <w:rPr>
          <w:rStyle w:val="Fett"/>
          <w:lang w:bidi="de-DE"/>
        </w:rPr>
        <w:t>Rückgängig</w:t>
      </w:r>
      <w:r>
        <w:rPr>
          <w:lang w:bidi="de-DE"/>
        </w:rPr>
        <w:t xml:space="preserve"> unter </w:t>
      </w:r>
      <w:r w:rsidR="004A6527">
        <w:rPr>
          <w:rStyle w:val="Fett"/>
          <w:lang w:bidi="de-DE"/>
        </w:rPr>
        <w:t>Künstlerische Effekte</w:t>
      </w:r>
      <w:r>
        <w:rPr>
          <w:lang w:bidi="de-DE"/>
        </w:rPr>
        <w:t xml:space="preserve"> im </w:t>
      </w:r>
      <w:r w:rsidRPr="00D65A09">
        <w:rPr>
          <w:rStyle w:val="Fett"/>
          <w:lang w:bidi="de-DE"/>
        </w:rPr>
        <w:t>Formatbereich</w:t>
      </w:r>
      <w:r>
        <w:rPr>
          <w:lang w:bidi="de-DE"/>
        </w:rPr>
        <w:t xml:space="preserve"> aus, um zum Originalbild zurück zu gelangen.</w:t>
      </w:r>
    </w:p>
    <w:p w:rsidR="00040F24" w:rsidRDefault="00661CEC">
      <w:r>
        <w:rPr>
          <w:rStyle w:val="Fett"/>
          <w:lang w:bidi="de-DE"/>
        </w:rPr>
        <w:t>Hinweis:</w:t>
      </w:r>
      <w:r>
        <w:rPr>
          <w:lang w:bidi="de-DE"/>
        </w:rPr>
        <w:t xml:space="preserve"> Drücken Sie BEFEHL+UMSCHALT+1, um den </w:t>
      </w:r>
      <w:r w:rsidRPr="00D65A09">
        <w:rPr>
          <w:rStyle w:val="Fett"/>
          <w:lang w:bidi="de-DE"/>
        </w:rPr>
        <w:t>Formatbereich</w:t>
      </w:r>
      <w:r>
        <w:rPr>
          <w:lang w:bidi="de-DE"/>
        </w:rPr>
        <w:t xml:space="preserve"> schnell zu öffnen.</w:t>
      </w:r>
    </w:p>
    <w:p w:rsidR="00040F24" w:rsidRDefault="00661CEC" w:rsidP="00402D90">
      <w:pPr>
        <w:pStyle w:val="berschrift1"/>
        <w:spacing w:before="480" w:after="240"/>
      </w:pPr>
      <w:r>
        <w:rPr>
          <w:lang w:bidi="de-DE"/>
        </w:rPr>
        <w:t>Recherchieren Sie, ohne Ihr Dokument zu verlassen</w:t>
      </w:r>
    </w:p>
    <w:p w:rsidR="00040F24" w:rsidRDefault="00661CEC">
      <w:r>
        <w:rPr>
          <w:rStyle w:val="Fett"/>
          <w:lang w:bidi="de-DE"/>
        </w:rPr>
        <w:t>Intelligentes Nachschlagen</w:t>
      </w:r>
      <w:r>
        <w:rPr>
          <w:lang w:bidi="de-DE"/>
        </w:rPr>
        <w:t xml:space="preserve"> bringt Rechercheergebnisse aus dem Web direkt in Word.</w:t>
      </w:r>
    </w:p>
    <w:p w:rsidR="00040F24" w:rsidRDefault="00661CEC">
      <w:r>
        <w:rPr>
          <w:lang w:bidi="de-DE"/>
        </w:rPr>
        <w:t>Probieren Sie es aus:</w:t>
      </w:r>
    </w:p>
    <w:p w:rsidR="00040F24" w:rsidRDefault="00661CEC">
      <w:pPr>
        <w:pStyle w:val="Listennummer"/>
        <w:numPr>
          <w:ilvl w:val="0"/>
          <w:numId w:val="33"/>
        </w:numPr>
      </w:pPr>
      <w:r>
        <w:rPr>
          <w:lang w:bidi="de-DE"/>
        </w:rPr>
        <w:t>Wählen Sie das Wort "Otter" aus.</w:t>
      </w:r>
    </w:p>
    <w:p w:rsidR="00040F24" w:rsidRDefault="00661CEC">
      <w:pPr>
        <w:pStyle w:val="Listennummer"/>
      </w:pPr>
      <w:r>
        <w:rPr>
          <w:lang w:bidi="de-DE"/>
        </w:rPr>
        <w:lastRenderedPageBreak/>
        <w:t xml:space="preserve">Wechseln Sie zur Registerkarte </w:t>
      </w:r>
      <w:r w:rsidRPr="00D65A09">
        <w:rPr>
          <w:rStyle w:val="Fett"/>
          <w:lang w:bidi="de-DE"/>
        </w:rPr>
        <w:t>Überprüfen</w:t>
      </w:r>
      <w:r>
        <w:rPr>
          <w:lang w:bidi="de-DE"/>
        </w:rPr>
        <w:t xml:space="preserve">, und wählen Sie </w:t>
      </w:r>
      <w:r>
        <w:rPr>
          <w:rStyle w:val="Fett"/>
          <w:lang w:bidi="de-DE"/>
        </w:rPr>
        <w:t>Intelligentes Nachschlagen</w:t>
      </w:r>
      <w:r>
        <w:rPr>
          <w:lang w:bidi="de-DE"/>
        </w:rPr>
        <w:t xml:space="preserve"> aus.</w:t>
      </w:r>
      <w:r>
        <w:rPr>
          <w:rStyle w:val="Fett"/>
          <w:lang w:bidi="de-DE"/>
        </w:rPr>
        <w:br/>
      </w:r>
      <w:r w:rsidR="00497D3F">
        <w:rPr>
          <w:noProof/>
          <w:lang w:eastAsia="de-DE"/>
        </w:rPr>
        <w:drawing>
          <wp:inline distT="0" distB="0" distL="0" distR="0" wp14:anchorId="565E2B87" wp14:editId="75B8C7E3">
            <wp:extent cx="5847449" cy="2320731"/>
            <wp:effectExtent l="0" t="0" r="1270" b="3810"/>
            <wp:docPr id="8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c2016_Screens016a-2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449" cy="232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Pr="00361B68" w:rsidRDefault="00661CEC">
      <w:pPr>
        <w:pStyle w:val="Beschriftung"/>
        <w:rPr>
          <w:rStyle w:val="Hyperlink"/>
        </w:rPr>
      </w:pPr>
      <w:r>
        <w:rPr>
          <w:lang w:bidi="de-DE"/>
        </w:rPr>
        <w:t xml:space="preserve">Quelle: Wikipedia CC-von-SA – </w:t>
      </w:r>
      <w:r w:rsidR="00361B68">
        <w:rPr>
          <w:lang w:bidi="de-DE"/>
        </w:rPr>
        <w:fldChar w:fldCharType="begin"/>
      </w:r>
      <w:r w:rsidR="00361B68">
        <w:rPr>
          <w:lang w:bidi="de-DE"/>
        </w:rPr>
        <w:instrText>HYPERLINK "https://de.wikipedia.org/"</w:instrText>
      </w:r>
      <w:r w:rsidR="00361B68">
        <w:rPr>
          <w:lang w:bidi="de-DE"/>
        </w:rPr>
        <w:fldChar w:fldCharType="separate"/>
      </w:r>
      <w:r w:rsidRPr="00361B68">
        <w:rPr>
          <w:rStyle w:val="Hyperlink"/>
          <w:lang w:bidi="de-DE"/>
        </w:rPr>
        <w:t>https://de.wikipedia.org</w:t>
      </w:r>
    </w:p>
    <w:p w:rsidR="00040F24" w:rsidRDefault="00361B68">
      <w:pPr>
        <w:pStyle w:val="Listennummer"/>
      </w:pPr>
      <w:r>
        <w:rPr>
          <w:i/>
          <w:iCs/>
          <w:color w:val="44546A" w:themeColor="text2"/>
          <w:sz w:val="18"/>
          <w:szCs w:val="18"/>
          <w:lang w:bidi="de-DE"/>
        </w:rPr>
        <w:fldChar w:fldCharType="end"/>
      </w:r>
      <w:r w:rsidR="00661CEC">
        <w:rPr>
          <w:lang w:bidi="de-DE"/>
        </w:rPr>
        <w:t xml:space="preserve">Um den Bereich </w:t>
      </w:r>
      <w:r w:rsidR="00661CEC">
        <w:rPr>
          <w:rStyle w:val="Fett"/>
          <w:lang w:bidi="de-DE"/>
        </w:rPr>
        <w:t>Intelligentes Nachschlagen</w:t>
      </w:r>
      <w:r w:rsidR="00661CEC">
        <w:rPr>
          <w:lang w:bidi="de-DE"/>
        </w:rPr>
        <w:t xml:space="preserve"> zu schließen, wählen Sie die Schaltfläche </w:t>
      </w:r>
      <w:r w:rsidR="00D65A09" w:rsidRPr="00D65A09">
        <w:rPr>
          <w:rStyle w:val="Fett"/>
          <w:lang w:bidi="de-DE"/>
        </w:rPr>
        <w:t>Schließen</w:t>
      </w:r>
      <w:r w:rsidR="00661CEC">
        <w:rPr>
          <w:lang w:bidi="de-DE"/>
        </w:rPr>
        <w:t xml:space="preserve"> im oberen Teil des Bereichs aus.</w:t>
      </w:r>
      <w:r w:rsidR="00661CEC">
        <w:rPr>
          <w:lang w:bidi="de-DE"/>
        </w:rPr>
        <w:br/>
      </w:r>
      <w:r w:rsidR="00661CEC">
        <w:rPr>
          <w:noProof/>
          <w:lang w:eastAsia="de-DE"/>
        </w:rPr>
        <w:drawing>
          <wp:inline distT="0" distB="0" distL="0" distR="0">
            <wp:extent cx="2231845" cy="1387849"/>
            <wp:effectExtent l="0" t="0" r="0" b="3175"/>
            <wp:docPr id="27" name="Bild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c2016_Screens016a-2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845" cy="13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>
      <w:pPr>
        <w:pStyle w:val="berschrift1"/>
      </w:pPr>
      <w:r>
        <w:rPr>
          <w:lang w:bidi="de-DE"/>
        </w:rPr>
        <w:t>Für Teamarbeit entwickelt</w:t>
      </w:r>
    </w:p>
    <w:p w:rsidR="00040F24" w:rsidRDefault="00661CEC">
      <w:r>
        <w:rPr>
          <w:lang w:bidi="de-DE"/>
        </w:rPr>
        <w:t>Wenn Ihr Dokument online gespeichert ist, kann Ihre Gruppe gleichzeitig daran arbeiten.</w:t>
      </w:r>
    </w:p>
    <w:p w:rsidR="00040F24" w:rsidRDefault="00661CEC">
      <w:r>
        <w:rPr>
          <w:lang w:bidi="de-DE"/>
        </w:rPr>
        <w:t>Und so funktioniert es:</w:t>
      </w:r>
    </w:p>
    <w:p w:rsidR="00040F24" w:rsidRDefault="00661CEC">
      <w:pPr>
        <w:pStyle w:val="Listennummer"/>
        <w:numPr>
          <w:ilvl w:val="0"/>
          <w:numId w:val="28"/>
        </w:numPr>
        <w:rPr>
          <w:rStyle w:val="Fett"/>
          <w:b w:val="0"/>
          <w:bCs w:val="0"/>
          <w:color w:val="404040" w:themeColor="text1" w:themeTint="BF"/>
        </w:rPr>
      </w:pPr>
      <w:r>
        <w:rPr>
          <w:lang w:bidi="de-DE"/>
        </w:rPr>
        <w:t>Speichern Sie Ihr Dokument an einem Onlinespeicherort wie OneDrive.</w:t>
      </w:r>
    </w:p>
    <w:p w:rsidR="00040F24" w:rsidRDefault="00D65A09">
      <w:pPr>
        <w:pStyle w:val="Listennummer"/>
        <w:numPr>
          <w:ilvl w:val="0"/>
          <w:numId w:val="28"/>
        </w:numPr>
      </w:pPr>
      <w:r>
        <w:rPr>
          <w:lang w:bidi="de-DE"/>
        </w:rPr>
        <w:t xml:space="preserve">Wählen Sie oberhalb des Menübands die Schaltfläche </w:t>
      </w:r>
      <w:r w:rsidR="00661CEC">
        <w:rPr>
          <w:rStyle w:val="Fett"/>
          <w:lang w:bidi="de-DE"/>
        </w:rPr>
        <w:t>Freigeben</w:t>
      </w:r>
      <w:r>
        <w:rPr>
          <w:lang w:bidi="de-DE"/>
        </w:rPr>
        <w:t xml:space="preserve"> aus.</w:t>
      </w:r>
      <w:r>
        <w:rPr>
          <w:lang w:bidi="de-DE"/>
        </w:rPr>
        <w:br/>
      </w:r>
      <w:r w:rsidR="00661CEC">
        <w:rPr>
          <w:noProof/>
          <w:lang w:eastAsia="de-DE"/>
        </w:rPr>
        <w:drawing>
          <wp:inline distT="0" distB="0" distL="0" distR="0">
            <wp:extent cx="647700" cy="549634"/>
            <wp:effectExtent l="0" t="0" r="0" b="3175"/>
            <wp:docPr id="30" name="Bild 30" descr="Schaltfläche &quot;Freigeben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c2016_Screens016a-2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54" cy="5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>
      <w:pPr>
        <w:pStyle w:val="Listennummer"/>
        <w:numPr>
          <w:ilvl w:val="0"/>
          <w:numId w:val="28"/>
        </w:numPr>
        <w:rPr>
          <w:rStyle w:val="Fett"/>
          <w:b w:val="0"/>
          <w:bCs w:val="0"/>
          <w:color w:val="404040" w:themeColor="text1" w:themeTint="BF"/>
        </w:rPr>
      </w:pPr>
      <w:r>
        <w:rPr>
          <w:lang w:bidi="de-DE"/>
        </w:rPr>
        <w:lastRenderedPageBreak/>
        <w:t>Laden Sie Personen ein, oder senden Sie einen Link, damit andere ein Dokument zusammen mit Ihnen bearbeiten können.</w:t>
      </w:r>
      <w:r>
        <w:rPr>
          <w:lang w:bidi="de-DE"/>
        </w:rPr>
        <w:br/>
      </w:r>
      <w:r w:rsidR="00497D3F">
        <w:rPr>
          <w:noProof/>
          <w:lang w:eastAsia="de-DE"/>
        </w:rPr>
        <w:drawing>
          <wp:inline distT="0" distB="0" distL="0" distR="0" wp14:anchorId="3E411B7C" wp14:editId="62C82B3A">
            <wp:extent cx="3137839" cy="1816644"/>
            <wp:effectExtent l="0" t="0" r="5715" b="0"/>
            <wp:docPr id="9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c2016_Screens016a-2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839" cy="181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:rsidP="00540010">
      <w:pPr>
        <w:pStyle w:val="berschrift1"/>
        <w:spacing w:before="360" w:after="240"/>
      </w:pPr>
      <w:r>
        <w:rPr>
          <w:lang w:bidi="de-DE"/>
        </w:rPr>
        <w:t>Geben Sie Feedback in Kommentaren</w:t>
      </w:r>
    </w:p>
    <w:p w:rsidR="00040F24" w:rsidRDefault="00661CEC">
      <w:r>
        <w:rPr>
          <w:lang w:bidi="de-DE"/>
        </w:rPr>
        <w:t>Kommentare sind als Thread verbunden, sodass Sie eine Unterhaltung direkt neben dem betreffenden Text führen können. Das ist eine praktische Möglichkeit, schnell Ihr Feedback hinzuzufügen.</w:t>
      </w:r>
    </w:p>
    <w:p w:rsidR="00040F24" w:rsidRDefault="00661CEC">
      <w:r>
        <w:rPr>
          <w:lang w:bidi="de-DE"/>
        </w:rPr>
        <w:t>Probieren Sie es aus:</w:t>
      </w:r>
    </w:p>
    <w:p w:rsidR="00040F24" w:rsidRDefault="00D65A09">
      <w:pPr>
        <w:pStyle w:val="Listennummer"/>
        <w:numPr>
          <w:ilvl w:val="0"/>
          <w:numId w:val="23"/>
        </w:numPr>
      </w:pPr>
      <w:r>
        <w:rPr>
          <w:lang w:bidi="de-DE"/>
        </w:rPr>
        <w:t xml:space="preserve">Wählen Sie eine beliebige Stelle in diesem Absatz und dann die Registerkarte </w:t>
      </w:r>
      <w:r w:rsidR="00661CEC">
        <w:rPr>
          <w:rStyle w:val="Fett"/>
          <w:lang w:bidi="de-DE"/>
        </w:rPr>
        <w:t>Überprüfen</w:t>
      </w:r>
      <w:r>
        <w:rPr>
          <w:lang w:bidi="de-DE"/>
        </w:rPr>
        <w:t xml:space="preserve"> aus.</w:t>
      </w:r>
    </w:p>
    <w:p w:rsidR="00040F24" w:rsidRDefault="00D65A09">
      <w:pPr>
        <w:pStyle w:val="Listennummer"/>
        <w:numPr>
          <w:ilvl w:val="0"/>
          <w:numId w:val="23"/>
        </w:numPr>
      </w:pPr>
      <w:r>
        <w:rPr>
          <w:lang w:bidi="de-DE"/>
        </w:rPr>
        <w:t xml:space="preserve">Wählen Sie </w:t>
      </w:r>
      <w:r w:rsidR="00661CEC">
        <w:rPr>
          <w:rStyle w:val="Fett"/>
          <w:lang w:bidi="de-DE"/>
        </w:rPr>
        <w:t>Neuer Kommentar</w:t>
      </w:r>
      <w:r>
        <w:rPr>
          <w:lang w:bidi="de-DE"/>
        </w:rPr>
        <w:t xml:space="preserve"> aus, und geben Sie Text ein.</w:t>
      </w:r>
      <w:r>
        <w:rPr>
          <w:lang w:bidi="de-DE"/>
        </w:rPr>
        <w:br/>
      </w:r>
      <w:r w:rsidR="00497D3F">
        <w:rPr>
          <w:noProof/>
          <w:lang w:eastAsia="de-DE"/>
        </w:rPr>
        <w:drawing>
          <wp:inline distT="0" distB="0" distL="0" distR="0" wp14:anchorId="45791629" wp14:editId="5153F5C4">
            <wp:extent cx="5438633" cy="1896665"/>
            <wp:effectExtent l="0" t="0" r="0" b="8890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c2016_Screens016a-2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10" cy="19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>
      <w:pPr>
        <w:pStyle w:val="Listennummer"/>
        <w:numPr>
          <w:ilvl w:val="0"/>
          <w:numId w:val="23"/>
        </w:numPr>
      </w:pPr>
      <w:r>
        <w:rPr>
          <w:lang w:bidi="de-DE"/>
        </w:rPr>
        <w:t xml:space="preserve">Beachten Sie, dass der Kommentar eine Schaltfläche </w:t>
      </w:r>
      <w:r>
        <w:rPr>
          <w:rStyle w:val="Fett"/>
          <w:lang w:bidi="de-DE"/>
        </w:rPr>
        <w:t>Antworten</w:t>
      </w:r>
      <w:r>
        <w:rPr>
          <w:lang w:bidi="de-DE"/>
        </w:rPr>
        <w:t xml:space="preserve"> enthält. Verwenden Sie sie, um auf einen Kommentar zu antworten.</w:t>
      </w:r>
      <w:r>
        <w:rPr>
          <w:lang w:bidi="de-DE"/>
        </w:rPr>
        <w:br/>
      </w:r>
      <w:r w:rsidR="003C33D6">
        <w:rPr>
          <w:noProof/>
          <w:lang w:eastAsia="de-DE"/>
        </w:rPr>
        <w:drawing>
          <wp:inline distT="0" distB="0" distL="0" distR="0" wp14:anchorId="01167A44" wp14:editId="565D30EF">
            <wp:extent cx="2785000" cy="1604513"/>
            <wp:effectExtent l="0" t="0" r="0" b="0"/>
            <wp:docPr id="11" name="Bild 11" descr="Schaltfläche &quot;Antworten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19172" name="Mac2016_Screens016a-2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5000" cy="16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>
      <w:r>
        <w:rPr>
          <w:rStyle w:val="Fett"/>
          <w:lang w:bidi="de-DE"/>
        </w:rPr>
        <w:t>Hinweis:</w:t>
      </w:r>
      <w:r>
        <w:rPr>
          <w:lang w:bidi="de-DE"/>
        </w:rPr>
        <w:t xml:space="preserve"> Wenn Sie Ihr Feedback gegeben haben, schaffen Sie den Kommentar aus dem Weg, ohne ihn zu verlieren: Wählen Sie den Kommentar und dann auf der Registerkarte </w:t>
      </w:r>
      <w:r>
        <w:rPr>
          <w:rStyle w:val="Fett"/>
          <w:lang w:bidi="de-DE"/>
        </w:rPr>
        <w:t>Überprüfen</w:t>
      </w:r>
      <w:r>
        <w:rPr>
          <w:lang w:bidi="de-DE"/>
        </w:rPr>
        <w:t xml:space="preserve"> das Symbol </w:t>
      </w:r>
      <w:r>
        <w:rPr>
          <w:rStyle w:val="Fett"/>
          <w:lang w:bidi="de-DE"/>
        </w:rPr>
        <w:t>Fertig</w:t>
      </w:r>
      <w:r>
        <w:rPr>
          <w:lang w:bidi="de-DE"/>
        </w:rPr>
        <w:t xml:space="preserve"> aus.</w:t>
      </w:r>
    </w:p>
    <w:p w:rsidR="00040F24" w:rsidRDefault="00661CEC">
      <w:pPr>
        <w:pStyle w:val="berschrift1"/>
      </w:pPr>
      <w:r>
        <w:rPr>
          <w:lang w:bidi="de-DE"/>
        </w:rPr>
        <w:lastRenderedPageBreak/>
        <w:t>Weitere Fragen zu Word?</w:t>
      </w:r>
    </w:p>
    <w:tbl>
      <w:tblPr>
        <w:tblStyle w:val="Tabellenrast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Informationen zum Word-Teamblog und zur Hilfe zu Word für Mac"/>
      </w:tblPr>
      <w:tblGrid>
        <w:gridCol w:w="4153"/>
        <w:gridCol w:w="6313"/>
      </w:tblGrid>
      <w:tr w:rsidR="00040F24" w:rsidTr="008E5A91">
        <w:tc>
          <w:tcPr>
            <w:tcW w:w="4153" w:type="dxa"/>
            <w:vAlign w:val="center"/>
          </w:tcPr>
          <w:p w:rsidR="00040F24" w:rsidRDefault="00661CEC">
            <w:pPr>
              <w:ind w:right="0"/>
            </w:pPr>
            <w:r>
              <w:rPr>
                <w:lang w:bidi="de-DE"/>
              </w:rPr>
              <w:t>Hilfe zu Word für Mac anfordern.</w:t>
            </w:r>
          </w:p>
        </w:tc>
        <w:tc>
          <w:tcPr>
            <w:tcW w:w="6313" w:type="dxa"/>
            <w:vAlign w:val="center"/>
          </w:tcPr>
          <w:p w:rsidR="00040F24" w:rsidRDefault="00661CEC">
            <w:pPr>
              <w:ind w:left="0" w:right="0"/>
            </w:pPr>
            <w:r>
              <w:rPr>
                <w:noProof/>
                <w:lang w:eastAsia="de-DE"/>
              </w:rPr>
              <w:drawing>
                <wp:inline distT="0" distB="0" distL="0" distR="0" wp14:anchorId="1AADA57D" wp14:editId="12B26EE0">
                  <wp:extent cx="411248" cy="411248"/>
                  <wp:effectExtent l="0" t="0" r="8255" b="8255"/>
                  <wp:docPr id="328757011" name="Bild" descr="Pfeil nach rechts mit einem Link auf die Hilfe zu Word für Mac. Wählen Sie das Bild aus, um auf die Hilfe zu Word für Mac zuzugreifen">
                    <a:hlinkClick xmlns:a="http://schemas.openxmlformats.org/drawingml/2006/main" r:id="rId21" tooltip="Wählen Sie das Bild aus, um auf die Hilfe zu Word für Mac zuzugreifen.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ld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48" cy="41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0F24" w:rsidRDefault="00040F24"/>
    <w:sectPr w:rsidR="00040F24" w:rsidSect="001E7843">
      <w:pgSz w:w="11906" w:h="16838" w:code="9"/>
      <w:pgMar w:top="720" w:right="720" w:bottom="720" w:left="72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0B4A" w:rsidRDefault="00190B4A">
      <w:pPr>
        <w:spacing w:after="0" w:line="240" w:lineRule="auto"/>
      </w:pPr>
      <w:r>
        <w:separator/>
      </w:r>
    </w:p>
  </w:endnote>
  <w:endnote w:type="continuationSeparator" w:id="0">
    <w:p w:rsidR="00190B4A" w:rsidRDefault="00190B4A">
      <w:pPr>
        <w:spacing w:after="0" w:line="240" w:lineRule="auto"/>
      </w:pPr>
      <w:r>
        <w:continuationSeparator/>
      </w:r>
    </w:p>
  </w:endnote>
  <w:endnote w:type="continuationNotice" w:id="1">
    <w:p w:rsidR="00190B4A" w:rsidRDefault="00190B4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0B4A" w:rsidRDefault="00190B4A">
      <w:pPr>
        <w:spacing w:after="0" w:line="240" w:lineRule="auto"/>
      </w:pPr>
      <w:r>
        <w:separator/>
      </w:r>
    </w:p>
  </w:footnote>
  <w:footnote w:type="continuationSeparator" w:id="0">
    <w:p w:rsidR="00190B4A" w:rsidRDefault="00190B4A">
      <w:pPr>
        <w:spacing w:after="0" w:line="240" w:lineRule="auto"/>
      </w:pPr>
      <w:r>
        <w:continuationSeparator/>
      </w:r>
    </w:p>
  </w:footnote>
  <w:footnote w:type="continuationNotice" w:id="1">
    <w:p w:rsidR="00190B4A" w:rsidRDefault="00190B4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C5E685DC"/>
    <w:lvl w:ilvl="0">
      <w:start w:val="1"/>
      <w:numFmt w:val="decimal"/>
      <w:pStyle w:val="Listennummer"/>
      <w:lvlText w:val="%1."/>
      <w:lvlJc w:val="left"/>
      <w:pPr>
        <w:ind w:left="144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A18E6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F2667AC"/>
    <w:multiLevelType w:val="hybridMultilevel"/>
    <w:tmpl w:val="3C2A8458"/>
    <w:lvl w:ilvl="0" w:tplc="B05C5D72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" w15:restartNumberingAfterBreak="0">
    <w:nsid w:val="10246E0C"/>
    <w:multiLevelType w:val="hybridMultilevel"/>
    <w:tmpl w:val="2AC299A8"/>
    <w:lvl w:ilvl="0" w:tplc="D7A2DE70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4" w15:restartNumberingAfterBreak="0">
    <w:nsid w:val="14763246"/>
    <w:multiLevelType w:val="hybridMultilevel"/>
    <w:tmpl w:val="E42639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762EB2"/>
    <w:multiLevelType w:val="hybridMultilevel"/>
    <w:tmpl w:val="03760AD2"/>
    <w:lvl w:ilvl="0" w:tplc="D344886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6" w15:restartNumberingAfterBreak="0">
    <w:nsid w:val="1DE1028D"/>
    <w:multiLevelType w:val="multilevel"/>
    <w:tmpl w:val="1FB0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3E13A4"/>
    <w:multiLevelType w:val="hybridMultilevel"/>
    <w:tmpl w:val="8E1067AC"/>
    <w:lvl w:ilvl="0" w:tplc="B3AEBC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 w15:restartNumberingAfterBreak="0">
    <w:nsid w:val="257A6ECB"/>
    <w:multiLevelType w:val="hybridMultilevel"/>
    <w:tmpl w:val="0D7EF61A"/>
    <w:lvl w:ilvl="0" w:tplc="DFCE83C8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0" w15:restartNumberingAfterBreak="0">
    <w:nsid w:val="26E131D7"/>
    <w:multiLevelType w:val="hybridMultilevel"/>
    <w:tmpl w:val="A648BF5C"/>
    <w:lvl w:ilvl="0" w:tplc="093CB8BA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1" w15:restartNumberingAfterBreak="0">
    <w:nsid w:val="295D1D2B"/>
    <w:multiLevelType w:val="hybridMultilevel"/>
    <w:tmpl w:val="3A789A92"/>
    <w:lvl w:ilvl="0" w:tplc="57629E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AC3222"/>
    <w:multiLevelType w:val="hybridMultilevel"/>
    <w:tmpl w:val="E1B0D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F0C2653"/>
    <w:multiLevelType w:val="hybridMultilevel"/>
    <w:tmpl w:val="0F4C33C0"/>
    <w:lvl w:ilvl="0" w:tplc="BA04A542">
      <w:start w:val="1"/>
      <w:numFmt w:val="bullet"/>
      <w:pStyle w:val="Aufzhlungszeichen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82237F"/>
    <w:multiLevelType w:val="hybridMultilevel"/>
    <w:tmpl w:val="1060B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F065FC"/>
    <w:multiLevelType w:val="hybridMultilevel"/>
    <w:tmpl w:val="68E221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E9B024B"/>
    <w:multiLevelType w:val="multilevel"/>
    <w:tmpl w:val="671A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08129BC"/>
    <w:multiLevelType w:val="hybridMultilevel"/>
    <w:tmpl w:val="10887B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A131A51"/>
    <w:multiLevelType w:val="hybridMultilevel"/>
    <w:tmpl w:val="B3D0B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FF27842"/>
    <w:multiLevelType w:val="hybridMultilevel"/>
    <w:tmpl w:val="6748A1AA"/>
    <w:lvl w:ilvl="0" w:tplc="7A14CDE4">
      <w:start w:val="1"/>
      <w:numFmt w:val="decimal"/>
      <w:lvlText w:val="%1."/>
      <w:lvlJc w:val="left"/>
      <w:pPr>
        <w:ind w:left="1620" w:hanging="324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 w15:restartNumberingAfterBreak="0">
    <w:nsid w:val="74D13696"/>
    <w:multiLevelType w:val="hybridMultilevel"/>
    <w:tmpl w:val="51721CFC"/>
    <w:lvl w:ilvl="0" w:tplc="8ACC370C">
      <w:start w:val="2"/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E7931"/>
    <w:multiLevelType w:val="hybridMultilevel"/>
    <w:tmpl w:val="BBF89E9E"/>
    <w:lvl w:ilvl="0" w:tplc="9A985498">
      <w:start w:val="1"/>
      <w:numFmt w:val="decimal"/>
      <w:lvlText w:val="%1."/>
      <w:lvlJc w:val="left"/>
      <w:pPr>
        <w:ind w:left="1627" w:hanging="331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>
    <w:abstractNumId w:val="21"/>
  </w:num>
  <w:num w:numId="2">
    <w:abstractNumId w:val="8"/>
  </w:num>
  <w:num w:numId="3">
    <w:abstractNumId w:val="9"/>
  </w:num>
  <w:num w:numId="4">
    <w:abstractNumId w:val="19"/>
  </w:num>
  <w:num w:numId="5">
    <w:abstractNumId w:val="2"/>
  </w:num>
  <w:num w:numId="6">
    <w:abstractNumId w:val="5"/>
  </w:num>
  <w:num w:numId="7">
    <w:abstractNumId w:val="10"/>
  </w:num>
  <w:num w:numId="8">
    <w:abstractNumId w:val="3"/>
  </w:num>
  <w:num w:numId="9">
    <w:abstractNumId w:val="12"/>
  </w:num>
  <w:num w:numId="10">
    <w:abstractNumId w:val="17"/>
  </w:num>
  <w:num w:numId="11">
    <w:abstractNumId w:val="4"/>
  </w:num>
  <w:num w:numId="12">
    <w:abstractNumId w:val="14"/>
  </w:num>
  <w:num w:numId="13">
    <w:abstractNumId w:val="18"/>
  </w:num>
  <w:num w:numId="14">
    <w:abstractNumId w:val="15"/>
  </w:num>
  <w:num w:numId="15">
    <w:abstractNumId w:val="1"/>
  </w:num>
  <w:num w:numId="16">
    <w:abstractNumId w:val="1"/>
  </w:num>
  <w:num w:numId="17">
    <w:abstractNumId w:val="0"/>
  </w:num>
  <w:num w:numId="18">
    <w:abstractNumId w:val="0"/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  <w:num w:numId="24">
    <w:abstractNumId w:val="20"/>
  </w:num>
  <w:num w:numId="25">
    <w:abstractNumId w:val="7"/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1"/>
    </w:lvlOverride>
  </w:num>
  <w:num w:numId="28">
    <w:abstractNumId w:val="0"/>
    <w:lvlOverride w:ilvl="0">
      <w:startOverride w:val="1"/>
    </w:lvlOverride>
  </w:num>
  <w:num w:numId="29">
    <w:abstractNumId w:val="0"/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1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1"/>
    </w:lvlOverride>
  </w:num>
  <w:num w:numId="34">
    <w:abstractNumId w:val="11"/>
  </w:num>
  <w:num w:numId="35">
    <w:abstractNumId w:val="0"/>
    <w:lvlOverride w:ilvl="0">
      <w:startOverride w:val="1"/>
    </w:lvlOverride>
  </w:num>
  <w:num w:numId="36">
    <w:abstractNumId w:val="0"/>
    <w:lvlOverride w:ilvl="0">
      <w:startOverride w:val="1"/>
    </w:lvlOverride>
  </w:num>
  <w:num w:numId="37">
    <w:abstractNumId w:val="13"/>
  </w:num>
  <w:num w:numId="38">
    <w:abstractNumId w:val="0"/>
    <w:lvlOverride w:ilvl="0">
      <w:startOverride w:val="1"/>
    </w:lvlOverride>
  </w:num>
  <w:num w:numId="39">
    <w:abstractNumId w:val="6"/>
  </w:num>
  <w:num w:numId="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E6D"/>
    <w:rsid w:val="00040F24"/>
    <w:rsid w:val="000A6E98"/>
    <w:rsid w:val="00190B4A"/>
    <w:rsid w:val="001E7843"/>
    <w:rsid w:val="00247B79"/>
    <w:rsid w:val="00361B68"/>
    <w:rsid w:val="003C33D6"/>
    <w:rsid w:val="00402D90"/>
    <w:rsid w:val="00497D3F"/>
    <w:rsid w:val="004A6527"/>
    <w:rsid w:val="00540010"/>
    <w:rsid w:val="00547393"/>
    <w:rsid w:val="005556E6"/>
    <w:rsid w:val="00661CEC"/>
    <w:rsid w:val="008E5A91"/>
    <w:rsid w:val="00985E6D"/>
    <w:rsid w:val="00AE151E"/>
    <w:rsid w:val="00D65A09"/>
    <w:rsid w:val="00DE7A1E"/>
    <w:rsid w:val="00E47E0B"/>
    <w:rsid w:val="00EB7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5:docId w15:val="{4FD83581-54C4-B44A-AE68-D3BCB1831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de-DE" w:eastAsia="en-US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247B79"/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247B79"/>
    <w:pPr>
      <w:keepNext/>
      <w:keepLines/>
      <w:pBdr>
        <w:bottom w:val="single" w:sz="18" w:space="1" w:color="2F5496" w:themeColor="accent5" w:themeShade="BF"/>
      </w:pBdr>
      <w:spacing w:before="600" w:after="480"/>
      <w:outlineLvl w:val="0"/>
    </w:pPr>
    <w:rPr>
      <w:rFonts w:eastAsiaTheme="majorEastAsia" w:cstheme="majorBidi"/>
      <w:sz w:val="5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47B79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5" w:themeShade="BF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247B79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247B7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47B79"/>
    <w:pPr>
      <w:keepNext/>
      <w:keepLines/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47B79"/>
    <w:pPr>
      <w:keepNext/>
      <w:keepLines/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47B79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47B79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47B79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"/>
    <w:qFormat/>
    <w:rsid w:val="00247B79"/>
    <w:pPr>
      <w:spacing w:before="840" w:after="220" w:line="240" w:lineRule="auto"/>
      <w:contextualSpacing/>
    </w:pPr>
    <w:rPr>
      <w:rFonts w:eastAsiaTheme="majorEastAsia" w:cstheme="majorBidi"/>
      <w:color w:val="FFFFFF" w:themeColor="background1"/>
      <w:spacing w:val="-10"/>
      <w:kern w:val="28"/>
      <w:sz w:val="60"/>
      <w:szCs w:val="56"/>
    </w:rPr>
  </w:style>
  <w:style w:type="character" w:customStyle="1" w:styleId="TitelZchn">
    <w:name w:val="Titel Zchn"/>
    <w:basedOn w:val="Absatz-Standardschriftart"/>
    <w:link w:val="Titel"/>
    <w:uiPriority w:val="1"/>
    <w:rsid w:val="00247B79"/>
    <w:rPr>
      <w:rFonts w:ascii="Arial" w:eastAsiaTheme="majorEastAsia" w:hAnsi="Arial" w:cstheme="majorBidi"/>
      <w:color w:val="FFFFFF" w:themeColor="background1"/>
      <w:spacing w:val="-10"/>
      <w:kern w:val="28"/>
      <w:sz w:val="60"/>
      <w:szCs w:val="56"/>
    </w:rPr>
  </w:style>
  <w:style w:type="paragraph" w:styleId="Untertitel">
    <w:name w:val="Subtitle"/>
    <w:basedOn w:val="Standard"/>
    <w:next w:val="Standard"/>
    <w:link w:val="UntertitelZchn"/>
    <w:uiPriority w:val="2"/>
    <w:qFormat/>
    <w:rsid w:val="00247B79"/>
    <w:pPr>
      <w:numPr>
        <w:ilvl w:val="1"/>
      </w:numPr>
      <w:ind w:left="720"/>
    </w:pPr>
    <w:rPr>
      <w:rFonts w:eastAsiaTheme="minorEastAsia"/>
      <w:color w:val="FFFFFF" w:themeColor="background1"/>
      <w:sz w:val="32"/>
    </w:rPr>
  </w:style>
  <w:style w:type="character" w:customStyle="1" w:styleId="UntertitelZchn">
    <w:name w:val="Untertitel Zchn"/>
    <w:basedOn w:val="Absatz-Standardschriftart"/>
    <w:link w:val="Untertitel"/>
    <w:uiPriority w:val="2"/>
    <w:rsid w:val="00247B79"/>
    <w:rPr>
      <w:rFonts w:ascii="Arial" w:eastAsiaTheme="minorEastAsia" w:hAnsi="Arial"/>
      <w:color w:val="FFFFFF" w:themeColor="background1"/>
      <w:sz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47B79"/>
    <w:rPr>
      <w:rFonts w:ascii="Arial" w:eastAsiaTheme="majorEastAsia" w:hAnsi="Arial" w:cstheme="majorBidi"/>
      <w:b/>
      <w:color w:val="2F5496" w:themeColor="accent5" w:themeShade="BF"/>
      <w:szCs w:val="26"/>
    </w:rPr>
  </w:style>
  <w:style w:type="character" w:styleId="Fett">
    <w:name w:val="Strong"/>
    <w:basedOn w:val="Absatz-Standardschriftart"/>
    <w:uiPriority w:val="10"/>
    <w:qFormat/>
    <w:rPr>
      <w:b/>
      <w:bCs/>
      <w:color w:val="2F5496" w:themeColor="accent5" w:themeShade="BF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247B79"/>
    <w:rPr>
      <w:rFonts w:ascii="Arial" w:eastAsiaTheme="majorEastAsia" w:hAnsi="Arial" w:cstheme="majorBidi"/>
      <w:sz w:val="52"/>
      <w:szCs w:val="32"/>
    </w:rPr>
  </w:style>
  <w:style w:type="paragraph" w:styleId="Aufzhlungszeichen">
    <w:name w:val="List Bullet"/>
    <w:basedOn w:val="Standard"/>
    <w:uiPriority w:val="12"/>
    <w:qFormat/>
    <w:rsid w:val="00247B79"/>
    <w:pPr>
      <w:numPr>
        <w:numId w:val="37"/>
      </w:numPr>
    </w:pPr>
  </w:style>
  <w:style w:type="paragraph" w:styleId="Listennummer">
    <w:name w:val="List Number"/>
    <w:basedOn w:val="Standard"/>
    <w:uiPriority w:val="11"/>
    <w:qFormat/>
    <w:pPr>
      <w:numPr>
        <w:numId w:val="18"/>
      </w:numPr>
    </w:pPr>
  </w:style>
  <w:style w:type="table" w:styleId="Tabellenraster">
    <w:name w:val="Table Grid"/>
    <w:basedOn w:val="NormaleTabelle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ommentarzeichen">
    <w:name w:val="annotation reference"/>
    <w:basedOn w:val="Absatz-Standardschriftart"/>
    <w:uiPriority w:val="99"/>
    <w:semiHidden/>
    <w:unhideWhenUsed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pPr>
      <w:spacing w:after="0" w:line="240" w:lineRule="auto"/>
    </w:pPr>
    <w:rPr>
      <w:rFonts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Hyperlink">
    <w:name w:val="Hyperlink"/>
    <w:basedOn w:val="Absatz-Standardschriftart"/>
    <w:uiPriority w:val="99"/>
    <w:semiHidden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247B79"/>
    <w:pPr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247B79"/>
    <w:rPr>
      <w:rFonts w:ascii="Arial" w:hAnsi="Arial"/>
    </w:rPr>
  </w:style>
  <w:style w:type="paragraph" w:styleId="Fuzeile">
    <w:name w:val="footer"/>
    <w:basedOn w:val="Standard"/>
    <w:link w:val="FuzeileZchn"/>
    <w:uiPriority w:val="99"/>
    <w:unhideWhenUsed/>
    <w:rsid w:val="00247B79"/>
    <w:pPr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47B79"/>
    <w:rPr>
      <w:rFonts w:ascii="Arial" w:hAnsi="Arial"/>
    </w:rPr>
  </w:style>
  <w:style w:type="paragraph" w:styleId="berarbeitung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Beschriftung">
    <w:name w:val="caption"/>
    <w:basedOn w:val="Standard"/>
    <w:next w:val="Standard"/>
    <w:uiPriority w:val="35"/>
    <w:unhideWhenUsed/>
    <w:qFormat/>
    <w:pPr>
      <w:spacing w:after="240" w:line="240" w:lineRule="auto"/>
      <w:ind w:left="1440"/>
    </w:pPr>
    <w:rPr>
      <w:i/>
      <w:iCs/>
      <w:color w:val="44546A" w:themeColor="text2"/>
      <w:sz w:val="18"/>
      <w:szCs w:val="18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247B79"/>
    <w:rPr>
      <w:rFonts w:ascii="Arial" w:eastAsiaTheme="majorEastAsia" w:hAnsi="Arial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247B79"/>
    <w:rPr>
      <w:rFonts w:ascii="Arial" w:eastAsiaTheme="majorEastAsia" w:hAnsi="Arial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47B79"/>
    <w:rPr>
      <w:rFonts w:ascii="Arial" w:eastAsiaTheme="majorEastAsia" w:hAnsi="Arial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47B79"/>
    <w:rPr>
      <w:rFonts w:ascii="Arial" w:eastAsiaTheme="majorEastAsia" w:hAnsi="Arial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47B79"/>
    <w:rPr>
      <w:rFonts w:ascii="Arial" w:eastAsiaTheme="majorEastAsia" w:hAnsi="Arial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47B79"/>
    <w:rPr>
      <w:rFonts w:ascii="Arial" w:eastAsiaTheme="majorEastAsia" w:hAnsi="Arial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47B79"/>
    <w:rPr>
      <w:rFonts w:ascii="Arial" w:eastAsiaTheme="majorEastAsia" w:hAnsi="Arial" w:cstheme="majorBidi"/>
      <w:i/>
      <w:iCs/>
      <w:color w:val="272727" w:themeColor="text1" w:themeTint="D8"/>
      <w:sz w:val="21"/>
      <w:szCs w:val="21"/>
    </w:rPr>
  </w:style>
  <w:style w:type="character" w:styleId="BesuchterLink">
    <w:name w:val="FollowedHyperlink"/>
    <w:basedOn w:val="Absatz-Standardschriftart"/>
    <w:uiPriority w:val="99"/>
    <w:semiHidden/>
    <w:unhideWhenUsed/>
    <w:rsid w:val="00EB731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://go.microsoft.com/fwlink/?LinkId=746226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ntoninfriberg/Library/Containers/com.microsoft.Word/Data/Library/Application%20Support/Microsoft/Office/16.0/DTS/de-DE%7b5D8D2F93-B667-8E42-BF50-CB38D9B48301%7d/%7bC885B17C-DA35-1D4F-8105-535D7BED1DB6%7dtf16382944.dotx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87F00D-09F1-9B43-92DD-C3AEDA854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Willkommen bei Word.dotx</Template>
  <TotalTime>0</TotalTime>
  <Pages>6</Pages>
  <Words>537</Words>
  <Characters>3385</Characters>
  <Application>Microsoft Office Word</Application>
  <DocSecurity>0</DocSecurity>
  <Lines>28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Antonin Friberg</dc:creator>
  <cp:keywords/>
  <dc:description/>
  <cp:lastModifiedBy>Antonin Friberg</cp:lastModifiedBy>
  <cp:revision>1</cp:revision>
  <dcterms:created xsi:type="dcterms:W3CDTF">2020-03-22T14:42:00Z</dcterms:created>
  <dcterms:modified xsi:type="dcterms:W3CDTF">2020-03-22T14:42:00Z</dcterms:modified>
</cp:coreProperties>
</file>