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6">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B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1">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3">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7">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rPr>
          <w:rFonts w:ascii="Arial" w:cs="Arial" w:eastAsia="Arial" w:hAnsi="Arial"/>
          <w:sz w:val="54"/>
          <w:szCs w:val="54"/>
        </w:rPr>
      </w:pPr>
      <w:r w:rsidDel="00000000" w:rsidR="00000000" w:rsidRPr="00000000">
        <w:rPr>
          <w:rFonts w:ascii="Arial" w:cs="Arial" w:eastAsia="Arial" w:hAnsi="Arial"/>
          <w:sz w:val="22"/>
          <w:szCs w:val="22"/>
          <w:rtl w:val="0"/>
        </w:rPr>
        <w:tab/>
        <w:tab/>
        <w:tab/>
        <w:tab/>
        <w:tab/>
        <w:tab/>
      </w:r>
      <w:r w:rsidDel="00000000" w:rsidR="00000000" w:rsidRPr="00000000">
        <w:rPr>
          <w:rFonts w:ascii="Arial" w:cs="Arial" w:eastAsia="Arial" w:hAnsi="Arial"/>
          <w:sz w:val="40"/>
          <w:szCs w:val="40"/>
          <w:rtl w:val="0"/>
        </w:rPr>
        <w:t xml:space="preserve">   </w:t>
      </w:r>
      <w:r w:rsidDel="00000000" w:rsidR="00000000" w:rsidRPr="00000000">
        <w:rPr>
          <w:rFonts w:ascii="Arial" w:cs="Arial" w:eastAsia="Arial" w:hAnsi="Arial"/>
          <w:sz w:val="54"/>
          <w:szCs w:val="54"/>
          <w:rtl w:val="0"/>
        </w:rPr>
        <w:t xml:space="preserve">”PetCare”</w:t>
      </w:r>
    </w:p>
    <w:p w:rsidR="00000000" w:rsidDel="00000000" w:rsidP="00000000" w:rsidRDefault="00000000" w:rsidRPr="00000000" w14:paraId="000000F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5">
      <w:pPr>
        <w:rPr>
          <w:rFonts w:ascii="Arial" w:cs="Arial" w:eastAsia="Arial" w:hAnsi="Arial"/>
          <w:sz w:val="36"/>
          <w:szCs w:val="36"/>
        </w:rPr>
      </w:pPr>
      <w:r w:rsidDel="00000000" w:rsidR="00000000" w:rsidRPr="00000000">
        <w:rPr>
          <w:rFonts w:ascii="Arial" w:cs="Arial" w:eastAsia="Arial" w:hAnsi="Arial"/>
          <w:sz w:val="36"/>
          <w:szCs w:val="36"/>
          <w:rtl w:val="0"/>
        </w:rPr>
        <w:tab/>
        <w:tab/>
        <w:tab/>
        <w:tab/>
        <w:tab/>
        <w:tab/>
        <w:tab/>
        <w:t xml:space="preserve">Capstone</w:t>
      </w:r>
    </w:p>
    <w:p w:rsidR="00000000" w:rsidDel="00000000" w:rsidP="00000000" w:rsidRDefault="00000000" w:rsidRPr="00000000" w14:paraId="000000F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Integrantes: Cristobal Mendez, Alessandra Arriagada, Christopher Pineda</w:t>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Profesores: Juan Pablo, Jazna Meza</w:t>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Sección: 001D</w:t>
      </w:r>
    </w:p>
    <w:p w:rsidR="00000000" w:rsidDel="00000000" w:rsidP="00000000" w:rsidRDefault="00000000" w:rsidRPr="00000000" w14:paraId="0000010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p>
    <w:p w:rsidR="00000000" w:rsidDel="00000000" w:rsidP="00000000" w:rsidRDefault="00000000" w:rsidRPr="00000000" w14:paraId="000001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rPr>
          <w:rFonts w:ascii="Arial" w:cs="Arial" w:eastAsia="Arial" w:hAnsi="Arial"/>
          <w:sz w:val="24"/>
          <w:szCs w:val="24"/>
        </w:rPr>
      </w:pPr>
      <w:r w:rsidDel="00000000" w:rsidR="00000000" w:rsidRPr="00000000">
        <w:rPr>
          <w:rtl w:val="0"/>
        </w:rPr>
      </w:r>
    </w:p>
    <w:sdt>
      <w:sdtPr>
        <w:id w:val="1929179115"/>
        <w:docPartObj>
          <w:docPartGallery w:val="Table of Contents"/>
          <w:docPartUnique w:val="1"/>
        </w:docPartObj>
      </w:sdtPr>
      <w:sdtContent>
        <w:p w:rsidR="00000000" w:rsidDel="00000000" w:rsidP="00000000" w:rsidRDefault="00000000" w:rsidRPr="00000000" w14:paraId="0000010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z77dryd3j7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1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akhaz7hrmm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breve del proyecto APT</w:t>
              <w:tab/>
              <w:t xml:space="preserve">10</w:t>
            </w:r>
          </w:hyperlink>
          <w:r w:rsidDel="00000000" w:rsidR="00000000" w:rsidRPr="00000000">
            <w:rPr>
              <w:rtl w:val="0"/>
            </w:rPr>
          </w:r>
        </w:p>
        <w:p w:rsidR="00000000" w:rsidDel="00000000" w:rsidP="00000000" w:rsidRDefault="00000000" w:rsidRPr="00000000" w14:paraId="000001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6fuermmtj4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el perfil de egreso</w:t>
              <w:tab/>
              <w:t xml:space="preserve">11</w:t>
            </w:r>
          </w:hyperlink>
          <w:r w:rsidDel="00000000" w:rsidR="00000000" w:rsidRPr="00000000">
            <w:rPr>
              <w:rtl w:val="0"/>
            </w:rPr>
          </w:r>
        </w:p>
        <w:p w:rsidR="00000000" w:rsidDel="00000000" w:rsidP="00000000" w:rsidRDefault="00000000" w:rsidRPr="00000000" w14:paraId="000001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ys865mh7q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tus interés profesionales</w:t>
              <w:tab/>
              <w:t xml:space="preserve">11</w:t>
            </w:r>
          </w:hyperlink>
          <w:r w:rsidDel="00000000" w:rsidR="00000000" w:rsidRPr="00000000">
            <w:rPr>
              <w:rtl w:val="0"/>
            </w:rPr>
          </w:r>
        </w:p>
        <w:p w:rsidR="00000000" w:rsidDel="00000000" w:rsidP="00000000" w:rsidRDefault="00000000" w:rsidRPr="00000000" w14:paraId="000001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4tnr3etjg0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sobre la factibilidad del proyecto dentro de la asignatura</w:t>
              <w:tab/>
              <w:t xml:space="preserve">12</w:t>
            </w:r>
          </w:hyperlink>
          <w:r w:rsidDel="00000000" w:rsidR="00000000" w:rsidRPr="00000000">
            <w:rPr>
              <w:rtl w:val="0"/>
            </w:rPr>
          </w:r>
        </w:p>
        <w:p w:rsidR="00000000" w:rsidDel="00000000" w:rsidP="00000000" w:rsidRDefault="00000000" w:rsidRPr="00000000" w14:paraId="0000010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z1hzh1jzf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reflexiones (Inglés)</w:t>
              <w:tab/>
              <w:t xml:space="preserve">13</w:t>
            </w:r>
          </w:hyperlink>
          <w:r w:rsidDel="00000000" w:rsidR="00000000" w:rsidRPr="00000000">
            <w:rPr>
              <w:rtl w:val="0"/>
            </w:rPr>
          </w:r>
        </w:p>
        <w:p w:rsidR="00000000" w:rsidDel="00000000" w:rsidP="00000000" w:rsidRDefault="00000000" w:rsidRPr="00000000" w14:paraId="000001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607xfk5j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o </w:t>
            </w:r>
          </w:hyperlink>
          <w:hyperlink w:anchor="_heading=h.3607xfk5jdz">
            <w:r w:rsidDel="00000000" w:rsidR="00000000" w:rsidRPr="00000000">
              <w:rPr>
                <w:rFonts w:ascii="Arial" w:cs="Arial" w:eastAsia="Arial" w:hAnsi="Arial"/>
                <w:b w:val="1"/>
                <w:sz w:val="22"/>
                <w:szCs w:val="22"/>
                <w:rtl w:val="0"/>
              </w:rPr>
              <w:t xml:space="preserve">Bibliografía</w:t>
            </w:r>
          </w:hyperlink>
          <w:hyperlink w:anchor="_heading=h.3607xfk5j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1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la8u21ou7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pStyle w:val="Heading1"/>
        <w:rPr>
          <w:rFonts w:ascii="Arial" w:cs="Arial" w:eastAsia="Arial" w:hAnsi="Arial"/>
          <w:sz w:val="24"/>
          <w:szCs w:val="24"/>
        </w:rPr>
      </w:pPr>
      <w:bookmarkStart w:colFirst="0" w:colLast="0" w:name="_heading=h.1z77dryd3j7a" w:id="0"/>
      <w:bookmarkEnd w:id="0"/>
      <w:r w:rsidDel="00000000" w:rsidR="00000000" w:rsidRPr="00000000">
        <w:rPr>
          <w:rFonts w:ascii="Arial" w:cs="Arial" w:eastAsia="Arial" w:hAnsi="Arial"/>
          <w:sz w:val="24"/>
          <w:szCs w:val="24"/>
          <w:rtl w:val="0"/>
        </w:rPr>
        <w:t xml:space="preserve">Abstract</w:t>
        <w:br w:type="textWrapping"/>
        <w:br w:type="textWrapping"/>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Inglés</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proposes the development of a Business Intelligence (BI) system aimed at improving organizational decision-making through advanced data analysis. This initiative is relevant because companies currently face challenges in managing large volumes of information and transforming it into useful knowledge. The project seeks to apply analytical methodologies and BI tools to optimize processes, identify patterns, and support strategic planning.</w:t>
      </w:r>
    </w:p>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 xml:space="preserve">Español</w:t>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propone el desarrollo de un sistema de Inteligencia de Negocios (BI) orientado a mejorar la toma de decisiones organizacionales mediante el análisis avanzado de datos. La iniciativa es relevante porque las empresas enfrentan actualmente desafíos en la gestión de grandes volúmenes de información y su transformación en conocimiento útil. El proyecto busca aplicar metodologías analíticas y herramientas BI para optimizar procesos, identificar patrones y apoyar la planificación estratégica.</w:t>
      </w:r>
    </w:p>
    <w:p w:rsidR="00000000" w:rsidDel="00000000" w:rsidP="00000000" w:rsidRDefault="00000000" w:rsidRPr="00000000" w14:paraId="000001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Style w:val="Heading1"/>
        <w:rPr>
          <w:rFonts w:ascii="Arial" w:cs="Arial" w:eastAsia="Arial" w:hAnsi="Arial"/>
          <w:sz w:val="24"/>
          <w:szCs w:val="24"/>
        </w:rPr>
      </w:pPr>
      <w:bookmarkStart w:colFirst="0" w:colLast="0" w:name="_heading=h.9akhaz7hrmm9" w:id="1"/>
      <w:bookmarkEnd w:id="1"/>
      <w:r w:rsidDel="00000000" w:rsidR="00000000" w:rsidRPr="00000000">
        <w:rPr>
          <w:rFonts w:ascii="Arial" w:cs="Arial" w:eastAsia="Arial" w:hAnsi="Arial"/>
          <w:sz w:val="24"/>
          <w:szCs w:val="24"/>
          <w:rtl w:val="0"/>
        </w:rPr>
        <w:t xml:space="preserve">Descripción breve del proyecto APT</w:t>
      </w:r>
    </w:p>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consiste en un sistema informático que apoyará la labor de los dueños en el cumplimiento de sus obligaciones consideradas parte de una tenencia responsable con sus mascotas.</w:t>
      </w:r>
    </w:p>
    <w:p w:rsidR="00000000" w:rsidDel="00000000" w:rsidP="00000000" w:rsidRDefault="00000000" w:rsidRPr="00000000" w14:paraId="000001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almacenará la siguiente información:</w:t>
      </w:r>
    </w:p>
    <w:p w:rsidR="00000000" w:rsidDel="00000000" w:rsidP="00000000" w:rsidRDefault="00000000" w:rsidRPr="00000000" w14:paraId="0000012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Datos del dueño incluyen</w:t>
      </w:r>
      <w:r w:rsidDel="00000000" w:rsidR="00000000" w:rsidRPr="00000000">
        <w:rPr>
          <w:rFonts w:ascii="Arial" w:cs="Arial" w:eastAsia="Arial" w:hAnsi="Arial"/>
          <w:sz w:val="22"/>
          <w:szCs w:val="22"/>
          <w:rtl w:val="0"/>
        </w:rPr>
        <w:t xml:space="preserve">: Fotografía, nombre completo, número/s de teléfono, correo electrónico y redes sociales.</w:t>
      </w:r>
    </w:p>
    <w:p w:rsidR="00000000" w:rsidDel="00000000" w:rsidP="00000000" w:rsidRDefault="00000000" w:rsidRPr="00000000" w14:paraId="000001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sz w:val="24"/>
          <w:szCs w:val="24"/>
        </w:rPr>
      </w:pPr>
      <w:r w:rsidDel="00000000" w:rsidR="00000000" w:rsidRPr="00000000">
        <w:rPr>
          <w:rFonts w:ascii="Arial" w:cs="Arial" w:eastAsia="Arial" w:hAnsi="Arial"/>
          <w:b w:val="1"/>
          <w:sz w:val="22"/>
          <w:szCs w:val="22"/>
          <w:rtl w:val="0"/>
        </w:rPr>
        <w:t xml:space="preserve">Datos de la mascota incluyen:</w:t>
      </w:r>
      <w:r w:rsidDel="00000000" w:rsidR="00000000" w:rsidRPr="00000000">
        <w:rPr>
          <w:rFonts w:ascii="Arial" w:cs="Arial" w:eastAsia="Arial" w:hAnsi="Arial"/>
          <w:sz w:val="22"/>
          <w:szCs w:val="22"/>
          <w:rtl w:val="0"/>
        </w:rPr>
        <w:t xml:space="preserve"> Fotografía, nombre (por el que responde), raza (solo para perros y gatos), edad (meses y años), peso, sexo, fechas (estimadas de periodo de </w:t>
      </w:r>
      <w:hyperlink r:id="rId8">
        <w:r w:rsidDel="00000000" w:rsidR="00000000" w:rsidRPr="00000000">
          <w:rPr>
            <w:rFonts w:ascii="Arial" w:cs="Arial" w:eastAsia="Arial" w:hAnsi="Arial"/>
            <w:sz w:val="22"/>
            <w:szCs w:val="22"/>
            <w:rtl w:val="0"/>
          </w:rPr>
          <w:t xml:space="preserve">estro</w:t>
        </w:r>
      </w:hyperlink>
      <w:r w:rsidDel="00000000" w:rsidR="00000000" w:rsidRPr="00000000">
        <w:rPr>
          <w:rFonts w:ascii="Arial" w:cs="Arial" w:eastAsia="Arial" w:hAnsi="Arial"/>
          <w:sz w:val="22"/>
          <w:szCs w:val="22"/>
          <w:rtl w:val="0"/>
        </w:rPr>
        <w:t xml:space="preserve"> para hembras), vacunas, condiciones médicas, advertencias, horario de alimentación y horario de paseo.</w:t>
        <w:br w:type="textWrapping"/>
        <w:br w:type="textWrapping"/>
        <w:t xml:space="preserve">El proyecto aborda la falta de herramientas digitales integrales para la tenencia responsable de mascotas, permitiendo a los dueños organizar todo lo referente a sus animales, además de generar reportes útiles para cuidadores y veterinarios. En el contexto chileno y bajo la Ley de Tenencia Responsable, esta solución impacta directamente a dueños de animales y su entorno, pero también ofrece valor a distintos organismos, como municipalidades, ONGs y clínicas veterinarias, mediante análisis de estos datos anonimizados. Para el campo laboral de la informática, el proyecto es relevante porque integra desarrollo de software e inteligencia de negocios, demostrando cómo la tecnología puede resolver problemas sociales reales y aportar valor a distintas organizaciones.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2B">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pStyle w:val="Heading1"/>
        <w:spacing w:line="276" w:lineRule="auto"/>
        <w:jc w:val="both"/>
        <w:rPr>
          <w:rFonts w:ascii="Arial" w:cs="Arial" w:eastAsia="Arial" w:hAnsi="Arial"/>
          <w:sz w:val="24"/>
          <w:szCs w:val="24"/>
        </w:rPr>
      </w:pPr>
      <w:bookmarkStart w:colFirst="0" w:colLast="0" w:name="_heading=h.q6fuermmtj4j" w:id="2"/>
      <w:bookmarkEnd w:id="2"/>
      <w:r w:rsidDel="00000000" w:rsidR="00000000" w:rsidRPr="00000000">
        <w:rPr>
          <w:rFonts w:ascii="Arial" w:cs="Arial" w:eastAsia="Arial" w:hAnsi="Arial"/>
          <w:sz w:val="24"/>
          <w:szCs w:val="24"/>
          <w:rtl w:val="0"/>
        </w:rPr>
        <w:t xml:space="preserve">Relación del proyecto con el perfil de egreso</w:t>
      </w:r>
    </w:p>
    <w:p w:rsidR="00000000" w:rsidDel="00000000" w:rsidP="00000000" w:rsidRDefault="00000000" w:rsidRPr="00000000" w14:paraId="00000130">
      <w:pP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se relaciona directamente con el perfil de egreso ya que  contempla el diseño, desarrollo, implementación y despliegue de una aplicación web que cubrirá una carencia existente en el mercado por un sistema digital de control sobre la vida de las mascotas, integrando la aplicación de los estándares ISO/IEC 29110 para definir la gestión del proyecto, ISO/IEC 25010 para evaluar la calidad del software e ISO/IEC 27001 para la seguridad de la información, metodología de trabajo Waterfall-Agile,  inclusión de las pautas de accesibilidad WCAG 2.1 nivel AA, y tecnologías como React para framework, los servicios de Firebase en backend y Vercel para el despliegue. El proceso ofrecerá un espacio para </w:t>
      </w:r>
      <w:r w:rsidDel="00000000" w:rsidR="00000000" w:rsidRPr="00000000">
        <w:rPr>
          <w:rFonts w:ascii="Arial" w:cs="Arial" w:eastAsia="Arial" w:hAnsi="Arial"/>
          <w:color w:val="1a1a1a"/>
          <w:sz w:val="22"/>
          <w:szCs w:val="22"/>
          <w:highlight w:val="white"/>
          <w:rtl w:val="0"/>
        </w:rPr>
        <w:t xml:space="preserve">trabajar colaborativamente en un equipo de tres personas. En etapas posteriores, el proyecto permitirá generar análisis de utilidad a partir de la información obtenida, mediante el cálculo de medidas estadísticas, cruce de diferentes variables para obtener correlaciones, siempre cuidando la dignidad y seguridad del usuario, al no usar sus datos para fines que puedan ser perjudiciales. Incorporará el uso de tecnologías no consideradas dentro del plan de estudios, considerando la habilidad de aprendizaje permanente. Todo lo anterior enfocado en entregar un producto que busca entregar un aporte a los ciudadanos, apoyándolos en el cumplimiento de sus obligaciones con sus mascotas.</w:t>
      </w:r>
      <w:r w:rsidDel="00000000" w:rsidR="00000000" w:rsidRPr="00000000">
        <w:rPr>
          <w:rtl w:val="0"/>
        </w:rPr>
      </w:r>
    </w:p>
    <w:p w:rsidR="00000000" w:rsidDel="00000000" w:rsidP="00000000" w:rsidRDefault="00000000" w:rsidRPr="00000000" w14:paraId="00000131">
      <w:pPr>
        <w:pStyle w:val="Heading1"/>
        <w:rPr>
          <w:rFonts w:ascii="Arial" w:cs="Arial" w:eastAsia="Arial" w:hAnsi="Arial"/>
          <w:sz w:val="24"/>
          <w:szCs w:val="24"/>
        </w:rPr>
      </w:pPr>
      <w:bookmarkStart w:colFirst="0" w:colLast="0" w:name="_heading=h.ays865mh7q55" w:id="3"/>
      <w:bookmarkEnd w:id="3"/>
      <w:r w:rsidDel="00000000" w:rsidR="00000000" w:rsidRPr="00000000">
        <w:rPr>
          <w:rFonts w:ascii="Arial" w:cs="Arial" w:eastAsia="Arial" w:hAnsi="Arial"/>
          <w:sz w:val="24"/>
          <w:szCs w:val="24"/>
          <w:rtl w:val="0"/>
        </w:rPr>
        <w:t xml:space="preserve">Relación del proyecto APT con tus interés profesionales</w:t>
      </w:r>
    </w:p>
    <w:p w:rsidR="00000000" w:rsidDel="00000000" w:rsidP="00000000" w:rsidRDefault="00000000" w:rsidRPr="00000000" w14:paraId="000001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Cristobal Mendez</w:t>
      </w:r>
      <w:r w:rsidDel="00000000" w:rsidR="00000000" w:rsidRPr="00000000">
        <w:rPr>
          <w:rFonts w:ascii="Arial" w:cs="Arial" w:eastAsia="Arial" w:hAnsi="Arial"/>
          <w:sz w:val="22"/>
          <w:szCs w:val="22"/>
          <w:rtl w:val="0"/>
        </w:rPr>
        <w:br w:type="textWrapping"/>
        <w:br w:type="textWrapping"/>
      </w:r>
      <w:r w:rsidDel="00000000" w:rsidR="00000000" w:rsidRPr="00000000">
        <w:rPr>
          <w:rFonts w:ascii="Arial" w:cs="Arial" w:eastAsia="Arial" w:hAnsi="Arial"/>
          <w:sz w:val="22"/>
          <w:szCs w:val="22"/>
          <w:rtl w:val="0"/>
        </w:rPr>
        <w:t xml:space="preserve">Mis intereses profesionales se centran en el desarrollo de software y en la aplicación de la Inteligencia de Negocios (BI) y el análisis de datos para apoyar la toma de decisiones estratégicas en las organizaciones. Me interesa desarrollar soluciones tecnológicas que no sólo resuelvan necesidades operativas, sino que también aporten valor mediante el uso eficiente de la información.</w:t>
      </w:r>
    </w:p>
    <w:p w:rsidR="00000000" w:rsidDel="00000000" w:rsidP="00000000" w:rsidRDefault="00000000" w:rsidRPr="00000000" w14:paraId="0000013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Estos intereses se ven reflejados en mi Proyecto APT, ya que está orientado al desarrollo de software y contempla el diseño de un sistema que integra la gestión y el análisis de datos como parte central de su funcionamiento. De esta manera, el proyecto me permite aplicar competencias técnicas de programación junto con habilidades analíticas relacionadas con BI.</w:t>
      </w:r>
    </w:p>
    <w:p w:rsidR="00000000" w:rsidDel="00000000" w:rsidP="00000000" w:rsidRDefault="00000000" w:rsidRPr="00000000" w14:paraId="000001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Alessandra Arriagada</w:t>
      </w:r>
      <w:r w:rsidDel="00000000" w:rsidR="00000000" w:rsidRPr="00000000">
        <w:rPr>
          <w:rFonts w:ascii="Arial" w:cs="Arial" w:eastAsia="Arial" w:hAnsi="Arial"/>
          <w:sz w:val="22"/>
          <w:szCs w:val="22"/>
          <w:rtl w:val="0"/>
        </w:rPr>
        <w:br w:type="textWrapping"/>
        <w:t xml:space="preserve">Mis intereses profesionales se centran en el análisis de datos y la inteligencia de negocios, ya que permite transformar la información en conocimiento valioso que facilita la toma de decisiones estratégicas. Estos intereses se ven reflejados en el proyecto, ya que la aplicación no solo se limita a gestionar y almacenar información sobre la tenencia responsable de mascotas, sino que también incorpora la capacidad de analizar datos para generar métricas, patrones de comportamiento y reportes que apoyen al usuario en la toma de decisiones informadas respecto al cuidado y bienestar de sus mascotas. La realización de este proyecto contribuirá a mi desarrollo profesional al permitirme aplicar en un contexto real el uso de una metodología híbrido y herramientas de análisis de datos, integrándolas en un sistema funcional. De esta forma, fortaleceré mis competencias en el diseño de soluciones tecnológicas en el ámbito del BI, lo cual será fundamental para mi futuro laboral y crecimiento como profesional en el área de la informática.</w:t>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spacing w:after="240" w:before="240" w:line="259"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Christopher Pineda</w:t>
      </w:r>
    </w:p>
    <w:p w:rsidR="00000000" w:rsidDel="00000000" w:rsidP="00000000" w:rsidRDefault="00000000" w:rsidRPr="00000000" w14:paraId="00000139">
      <w:pPr>
        <w:spacing w:after="240" w:before="24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Mis intereses profesionales están relacionados al análisis de datos, la ciberseguridad y la gestión de proyectos. Estos se vinculan con el proyecto, ya que contempla el desarrollo de una aplicación web que, dentro de sus funciones, recolecta y analiza información sobre la tenencia responsable de mascotas o animales, transformándola en información de valor tanto para los usuarios como para instituciones externas. También se trabaja por primera vez, en nuestro caso, con una metodología híbrida que permite aplicar distintas técnicas de planificación, seguimiento y control para el correcto desarrollo del proyecto. Y si bien, la ciberseguridad no es el foco principal, se aborda de manera transversal en el diseño del sistema mediante buenas prácticas de protección de datos personales (en línea con estándares como ISO/IEC 27001, 29110 y 25010), cifrado y control de accesos, lo cual me permite vincular también este interés a la solución planteada y poner en práctica lo que he aprendido en cursos externos a este proyecto.</w:t>
      </w:r>
      <w:r w:rsidDel="00000000" w:rsidR="00000000" w:rsidRPr="00000000">
        <w:rPr>
          <w:rtl w:val="0"/>
        </w:rPr>
      </w:r>
    </w:p>
    <w:p w:rsidR="00000000" w:rsidDel="00000000" w:rsidP="00000000" w:rsidRDefault="00000000" w:rsidRPr="00000000" w14:paraId="0000013A">
      <w:pPr>
        <w:pStyle w:val="Heading1"/>
        <w:rPr>
          <w:rFonts w:ascii="Arial" w:cs="Arial" w:eastAsia="Arial" w:hAnsi="Arial"/>
          <w:sz w:val="24"/>
          <w:szCs w:val="24"/>
        </w:rPr>
      </w:pPr>
      <w:bookmarkStart w:colFirst="0" w:colLast="0" w:name="_heading=h.g4tnr3etjg0a" w:id="4"/>
      <w:bookmarkEnd w:id="4"/>
      <w:r w:rsidDel="00000000" w:rsidR="00000000" w:rsidRPr="00000000">
        <w:rPr>
          <w:rFonts w:ascii="Arial" w:cs="Arial" w:eastAsia="Arial" w:hAnsi="Arial"/>
          <w:sz w:val="24"/>
          <w:szCs w:val="24"/>
          <w:rtl w:val="0"/>
        </w:rPr>
        <w:t xml:space="preserve">Argumento sobre la factibilidad del proyecto dentro de la asignatura</w:t>
      </w:r>
    </w:p>
    <w:p w:rsidR="00000000" w:rsidDel="00000000" w:rsidP="00000000" w:rsidRDefault="00000000" w:rsidRPr="00000000" w14:paraId="000001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after="240" w:before="24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proyecto APT es posible dentro del tiempo y recursos disponibles por las siguientes razones:</w:t>
      </w:r>
    </w:p>
    <w:p w:rsidR="00000000" w:rsidDel="00000000" w:rsidP="00000000" w:rsidRDefault="00000000" w:rsidRPr="00000000" w14:paraId="0000013D">
      <w:pPr>
        <w:numPr>
          <w:ilvl w:val="0"/>
          <w:numId w:val="2"/>
        </w:numPr>
        <w:spacing w:after="0" w:afterAutospacing="0" w:before="24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 tiempo:</w:t>
        <w:br w:type="textWrapping"/>
      </w:r>
    </w:p>
    <w:p w:rsidR="00000000" w:rsidDel="00000000" w:rsidP="00000000" w:rsidRDefault="00000000" w:rsidRPr="00000000" w14:paraId="0000013E">
      <w:pPr>
        <w:numPr>
          <w:ilvl w:val="1"/>
          <w:numId w:val="2"/>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semestre tiene una duración de poco más de 3 meses (11 de agosto a 17 de noviembre).</w:t>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3F">
      <w:pPr>
        <w:numPr>
          <w:ilvl w:val="1"/>
          <w:numId w:val="2"/>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cuenta con un promedio de 3 horas diarias de trabajo entre semana y 5 horas los fines de semana, además del bloque de clases de 3 horas y 40 minutos los lunes, lo que permite dedicar un tiempo sostenido y suficiente para el desarrollo del proyecto.</w:t>
        <w:br w:type="textWrapping"/>
      </w:r>
    </w:p>
    <w:p w:rsidR="00000000" w:rsidDel="00000000" w:rsidP="00000000" w:rsidRDefault="00000000" w:rsidRPr="00000000" w14:paraId="00000140">
      <w:pPr>
        <w:numPr>
          <w:ilvl w:val="0"/>
          <w:numId w:val="2"/>
        </w:numP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Materiales disponibles:</w:t>
        <w:br w:type="textWrapping"/>
      </w:r>
    </w:p>
    <w:p w:rsidR="00000000" w:rsidDel="00000000" w:rsidP="00000000" w:rsidRDefault="00000000" w:rsidRPr="00000000" w14:paraId="00000141">
      <w:pPr>
        <w:numPr>
          <w:ilvl w:val="1"/>
          <w:numId w:val="2"/>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Solo se requiere un computador personal con acceso a internet, ya que las tecnologías seleccionadas (React, Firebase, librerías de gráficos, generación de PDF) pueden ser utilizadas desde un equipo estándar sin necesidad de hardware especializado.</w:t>
        <w:br w:type="textWrapping"/>
      </w:r>
    </w:p>
    <w:p w:rsidR="00000000" w:rsidDel="00000000" w:rsidP="00000000" w:rsidRDefault="00000000" w:rsidRPr="00000000" w14:paraId="00000142">
      <w:pPr>
        <w:numPr>
          <w:ilvl w:val="0"/>
          <w:numId w:val="2"/>
        </w:numP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Factores externos que facilitan el desarrollo:</w:t>
        <w:br w:type="textWrapping"/>
      </w:r>
    </w:p>
    <w:p w:rsidR="00000000" w:rsidDel="00000000" w:rsidP="00000000" w:rsidRDefault="00000000" w:rsidRPr="00000000" w14:paraId="00000143">
      <w:pPr>
        <w:numPr>
          <w:ilvl w:val="1"/>
          <w:numId w:val="2"/>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Acceso a documentación y tutoriales en línea de React y Firebase.</w:t>
        <w:br w:type="textWrapping"/>
      </w:r>
    </w:p>
    <w:p w:rsidR="00000000" w:rsidDel="00000000" w:rsidP="00000000" w:rsidRDefault="00000000" w:rsidRPr="00000000" w14:paraId="00000144">
      <w:pPr>
        <w:numPr>
          <w:ilvl w:val="1"/>
          <w:numId w:val="2"/>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 librerías y frameworks gratuitos para frontend, gráficos y reportes.</w:t>
        <w:br w:type="textWrapping"/>
      </w:r>
    </w:p>
    <w:p w:rsidR="00000000" w:rsidDel="00000000" w:rsidP="00000000" w:rsidRDefault="00000000" w:rsidRPr="00000000" w14:paraId="00000145">
      <w:pPr>
        <w:numPr>
          <w:ilvl w:val="1"/>
          <w:numId w:val="2"/>
        </w:numPr>
        <w:spacing w:after="0" w:afterAutospacing="0" w:before="0" w:beforeAutospacing="0" w:line="259" w:lineRule="auto"/>
        <w:ind w:left="144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Posibilidad de trabajar de manera remota o híbrida, lo que permite aprovechar los tiempos disponibles de manera flexible.</w:t>
      </w:r>
      <w:r w:rsidDel="00000000" w:rsidR="00000000" w:rsidRPr="00000000">
        <w:rPr>
          <w:rFonts w:ascii="Arial" w:cs="Arial" w:eastAsia="Arial" w:hAnsi="Arial"/>
          <w:i w:val="1"/>
          <w:sz w:val="22"/>
          <w:szCs w:val="22"/>
          <w:rtl w:val="0"/>
        </w:rPr>
        <w:br w:type="textWrapping"/>
      </w:r>
      <w:r w:rsidDel="00000000" w:rsidR="00000000" w:rsidRPr="00000000">
        <w:rPr>
          <w:rtl w:val="0"/>
        </w:rPr>
      </w:r>
    </w:p>
    <w:p w:rsidR="00000000" w:rsidDel="00000000" w:rsidP="00000000" w:rsidRDefault="00000000" w:rsidRPr="00000000" w14:paraId="00000146">
      <w:pPr>
        <w:numPr>
          <w:ilvl w:val="0"/>
          <w:numId w:val="2"/>
        </w:numP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Factores externos que podrían dificultar el desarrollo y posibles soluciones:</w:t>
        <w:br w:type="textWrapping"/>
      </w:r>
    </w:p>
    <w:p w:rsidR="00000000" w:rsidDel="00000000" w:rsidP="00000000" w:rsidRDefault="00000000" w:rsidRPr="00000000" w14:paraId="00000147">
      <w:pPr>
        <w:numPr>
          <w:ilvl w:val="1"/>
          <w:numId w:val="2"/>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Compatibilidad de navegadores o dispositivos: podría generar errores de visualización en distintos entornos. La solución sería realizar pruebas en los principales navegadores (Chrome, Edge, Firefox) y ajustar estilos responsivos.</w:t>
        <w:br w:type="textWrapping"/>
      </w:r>
    </w:p>
    <w:p w:rsidR="00000000" w:rsidDel="00000000" w:rsidP="00000000" w:rsidRDefault="00000000" w:rsidRPr="00000000" w14:paraId="00000148">
      <w:pPr>
        <w:numPr>
          <w:ilvl w:val="1"/>
          <w:numId w:val="2"/>
        </w:numPr>
        <w:spacing w:after="24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Aprendizaje de nuevas tecnologías: si alguna herramienta es desconocida, podría ralentizar el desarrollo. La solución sería planificar tiempo para tutoriales, documentación oficial y ejemplos prácticos antes de implementar funcionalidades.</w:t>
      </w:r>
      <w:r w:rsidDel="00000000" w:rsidR="00000000" w:rsidRPr="00000000">
        <w:rPr>
          <w:rtl w:val="0"/>
        </w:rPr>
      </w:r>
    </w:p>
    <w:p w:rsidR="00000000" w:rsidDel="00000000" w:rsidP="00000000" w:rsidRDefault="00000000" w:rsidRPr="00000000" w14:paraId="00000149">
      <w:pPr>
        <w:pStyle w:val="Heading1"/>
        <w:rPr>
          <w:rFonts w:ascii="Arial" w:cs="Arial" w:eastAsia="Arial" w:hAnsi="Arial"/>
        </w:rPr>
      </w:pPr>
      <w:bookmarkStart w:colFirst="0" w:colLast="0" w:name="_heading=h.sz1hzh1jzfjo" w:id="5"/>
      <w:bookmarkEnd w:id="5"/>
      <w:r w:rsidDel="00000000" w:rsidR="00000000" w:rsidRPr="00000000">
        <w:rPr>
          <w:rFonts w:ascii="Arial" w:cs="Arial" w:eastAsia="Arial" w:hAnsi="Arial"/>
          <w:sz w:val="24"/>
          <w:szCs w:val="24"/>
          <w:rtl w:val="0"/>
        </w:rPr>
        <w:t xml:space="preserve">Conclusiones y reflexiones (Inglés)</w:t>
      </w:r>
      <w:r w:rsidDel="00000000" w:rsidR="00000000" w:rsidRPr="00000000">
        <w:rPr>
          <w:rtl w:val="0"/>
        </w:rPr>
      </w:r>
    </w:p>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Cristobal Méndez</w:t>
      </w:r>
    </w:p>
    <w:p w:rsidR="00000000" w:rsidDel="00000000" w:rsidP="00000000" w:rsidRDefault="00000000" w:rsidRPr="00000000" w14:paraId="000001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on this APT has allowed me to reflect on the importance of integrating technology, data, and responsible practices to solve real-life needs to develop a software solution for pet management that not only reinforces my technical skills in programming and data analysis, but also highlights how technology can improve people´s daily lives. I realized that my professional interests in software development and business intelligence align strongly with this project, since it requires both creativity and analytical thinking. This experience encourages me to keep learning, innovating, and focusing my career on creating impactful digital solutions.</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Alessandra Arriagada</w:t>
      </w:r>
    </w:p>
    <w:p w:rsidR="00000000" w:rsidDel="00000000" w:rsidP="00000000" w:rsidRDefault="00000000" w:rsidRPr="00000000" w14:paraId="0000015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phase of developing the APT allowed me to strengthen my project management skills and acquire new ones through the use of a hybrid Agile-Waterfall methodology. This approach provided structure for analysis while maintaining flexibility for development, which proved well-suited to our educational environment. Working in a team of three fostered collaboration and enhanced my ability to listen, learn from different perspectives, and receive feedback with openness. Most importantly, this experience demonstrated how technology, when guided by intentionality and effective management, can generate solutions that improve the well-being of those around us, including our pets, by offering useful functionalities and insights that can support both caretakers and health professionals in promoting responsible pet ownership.</w:t>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Christopher Pineda</w:t>
      </w:r>
    </w:p>
    <w:p w:rsidR="00000000" w:rsidDel="00000000" w:rsidP="00000000" w:rsidRDefault="00000000" w:rsidRPr="00000000" w14:paraId="000001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Developing this first phase of this project allowed me to combine my professional interests with a real-world problem. Through teamwork, we structured a proposal that organizes pet owner information and opens the door to valuable community-based data analysis. Using a hybrid methodology was essential for adapting to our circumstances as students in professional practice because it provided the right balance between planning and flexibility. Beyond the technical aspects, this project strengthened my management, collaboration, and critical analysis skills. It confirmed that I want to continue developing professionally in the fields of data analysis and project management.</w:t>
      </w:r>
    </w:p>
    <w:p w:rsidR="00000000" w:rsidDel="00000000" w:rsidP="00000000" w:rsidRDefault="00000000" w:rsidRPr="00000000" w14:paraId="000001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presented us with a real challenge in an academic context. We had to coordinate our personal responsibilities, professional practice, and project development as a team. Collaborative work was essential to distributing tasks according to each team member's strengths, helping us move forward in a more organized and efficient manner. Using a hybrid methodology was wise because it enabled us to plan clearly while defining how we would work on the subsequent modules. The most valuable aspect, beyond the final product, was the opportunity to learn how to communicate, organize, and support one another in the face of these initial difficulties. We knew that the success of a project depends not only on technical skills, but also on the ability to work together toward a common goal.</w:t>
      </w:r>
    </w:p>
    <w:p w:rsidR="00000000" w:rsidDel="00000000" w:rsidP="00000000" w:rsidRDefault="00000000" w:rsidRPr="00000000" w14:paraId="0000015B">
      <w:pPr>
        <w:pStyle w:val="Heading1"/>
        <w:rPr>
          <w:rFonts w:ascii="Arial" w:cs="Arial" w:eastAsia="Arial" w:hAnsi="Arial"/>
          <w:sz w:val="24"/>
          <w:szCs w:val="24"/>
        </w:rPr>
      </w:pPr>
      <w:bookmarkStart w:colFirst="0" w:colLast="0" w:name="_heading=h.3607xfk5jdz" w:id="6"/>
      <w:bookmarkEnd w:id="6"/>
      <w:r w:rsidDel="00000000" w:rsidR="00000000" w:rsidRPr="00000000">
        <w:rPr>
          <w:rFonts w:ascii="Arial" w:cs="Arial" w:eastAsia="Arial" w:hAnsi="Arial"/>
          <w:sz w:val="24"/>
          <w:szCs w:val="24"/>
          <w:rtl w:val="0"/>
        </w:rPr>
        <w:t xml:space="preserve">Bibliografía</w:t>
      </w:r>
    </w:p>
    <w:p w:rsidR="00000000" w:rsidDel="00000000" w:rsidP="00000000" w:rsidRDefault="00000000" w:rsidRPr="00000000" w14:paraId="0000015C">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Autor institucional. (2025, 25 de junio). </w:t>
      </w:r>
      <w:r w:rsidDel="00000000" w:rsidR="00000000" w:rsidRPr="00000000">
        <w:rPr>
          <w:rFonts w:ascii="Arial" w:cs="Arial" w:eastAsia="Arial" w:hAnsi="Arial"/>
          <w:i w:val="1"/>
          <w:sz w:val="22"/>
          <w:szCs w:val="22"/>
          <w:rtl w:val="0"/>
        </w:rPr>
        <w:t xml:space="preserve">Preguntas frecuentes</w:t>
      </w:r>
      <w:r w:rsidDel="00000000" w:rsidR="00000000" w:rsidRPr="00000000">
        <w:rPr>
          <w:rFonts w:ascii="Arial" w:cs="Arial" w:eastAsia="Arial" w:hAnsi="Arial"/>
          <w:sz w:val="22"/>
          <w:szCs w:val="22"/>
          <w:rtl w:val="0"/>
        </w:rPr>
        <w:t xml:space="preserve">. Registro Nacional de Tenencia Responsable de Mascotas y Animales de Compañía. Recuperado de Registro Nacional de Mascotas:</w:t>
      </w:r>
      <w:hyperlink r:id="rId9">
        <w:r w:rsidDel="00000000" w:rsidR="00000000" w:rsidRPr="00000000">
          <w:rPr>
            <w:rFonts w:ascii="Arial" w:cs="Arial" w:eastAsia="Arial" w:hAnsi="Arial"/>
            <w:sz w:val="22"/>
            <w:szCs w:val="22"/>
            <w:rtl w:val="0"/>
          </w:rPr>
          <w:t xml:space="preserve"> </w:t>
        </w:r>
      </w:hyperlink>
      <w:hyperlink r:id="rId10">
        <w:r w:rsidDel="00000000" w:rsidR="00000000" w:rsidRPr="00000000">
          <w:rPr>
            <w:rFonts w:ascii="Arial" w:cs="Arial" w:eastAsia="Arial" w:hAnsi="Arial"/>
            <w:color w:val="1155cc"/>
            <w:sz w:val="22"/>
            <w:szCs w:val="22"/>
            <w:u w:val="single"/>
            <w:rtl w:val="0"/>
          </w:rPr>
          <w:t xml:space="preserve">https://registratumascota.cl/preguntas_frecuentes.xhtml</w:t>
        </w:r>
      </w:hyperlink>
      <w:r w:rsidDel="00000000" w:rsidR="00000000" w:rsidRPr="00000000">
        <w:rPr>
          <w:rtl w:val="0"/>
        </w:rPr>
      </w:r>
    </w:p>
    <w:p w:rsidR="00000000" w:rsidDel="00000000" w:rsidP="00000000" w:rsidRDefault="00000000" w:rsidRPr="00000000" w14:paraId="0000015D">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Gobierno de Chile, ChileAtiende. (s. f.). </w:t>
      </w:r>
      <w:r w:rsidDel="00000000" w:rsidR="00000000" w:rsidRPr="00000000">
        <w:rPr>
          <w:rFonts w:ascii="Arial" w:cs="Arial" w:eastAsia="Arial" w:hAnsi="Arial"/>
          <w:i w:val="1"/>
          <w:sz w:val="22"/>
          <w:szCs w:val="22"/>
          <w:rtl w:val="0"/>
        </w:rPr>
        <w:t xml:space="preserve">Ley de tenencia responsable de mascotas y animales de compañía (Ley Cholito)</w:t>
      </w:r>
      <w:r w:rsidDel="00000000" w:rsidR="00000000" w:rsidRPr="00000000">
        <w:rPr>
          <w:rFonts w:ascii="Arial" w:cs="Arial" w:eastAsia="Arial" w:hAnsi="Arial"/>
          <w:sz w:val="22"/>
          <w:szCs w:val="22"/>
          <w:rtl w:val="0"/>
        </w:rPr>
        <w:t xml:space="preserve">. Recuperado de ChileAtiende:</w:t>
      </w:r>
      <w:hyperlink r:id="rId11">
        <w:r w:rsidDel="00000000" w:rsidR="00000000" w:rsidRPr="00000000">
          <w:rPr>
            <w:rFonts w:ascii="Arial" w:cs="Arial" w:eastAsia="Arial" w:hAnsi="Arial"/>
            <w:sz w:val="22"/>
            <w:szCs w:val="22"/>
            <w:rtl w:val="0"/>
          </w:rPr>
          <w:t xml:space="preserve"> </w:t>
        </w:r>
      </w:hyperlink>
      <w:hyperlink r:id="rId12">
        <w:r w:rsidDel="00000000" w:rsidR="00000000" w:rsidRPr="00000000">
          <w:rPr>
            <w:rFonts w:ascii="Arial" w:cs="Arial" w:eastAsia="Arial" w:hAnsi="Arial"/>
            <w:color w:val="1155cc"/>
            <w:sz w:val="22"/>
            <w:szCs w:val="22"/>
            <w:u w:val="single"/>
            <w:rtl w:val="0"/>
          </w:rPr>
          <w:t xml:space="preserve">https://www.chileatiende.gob.cl/fichas/51436-ley-de-tenencia-responsable-de-mascotas-y-animales-de-compania-ley-cholito</w:t>
        </w:r>
      </w:hyperlink>
      <w:r w:rsidDel="00000000" w:rsidR="00000000" w:rsidRPr="00000000">
        <w:rPr>
          <w:rtl w:val="0"/>
        </w:rPr>
      </w:r>
    </w:p>
    <w:p w:rsidR="00000000" w:rsidDel="00000000" w:rsidP="00000000" w:rsidRDefault="00000000" w:rsidRPr="00000000" w14:paraId="0000015E">
      <w:pPr>
        <w:pStyle w:val="Heading1"/>
        <w:rPr>
          <w:rFonts w:ascii="Arial" w:cs="Arial" w:eastAsia="Arial" w:hAnsi="Arial"/>
          <w:sz w:val="24"/>
          <w:szCs w:val="24"/>
        </w:rPr>
      </w:pPr>
      <w:bookmarkStart w:colFirst="0" w:colLast="0" w:name="_heading=h.wla8u21ou7ba" w:id="7"/>
      <w:bookmarkEnd w:id="7"/>
      <w:r w:rsidDel="00000000" w:rsidR="00000000" w:rsidRPr="00000000">
        <w:rPr>
          <w:rFonts w:ascii="Arial" w:cs="Arial" w:eastAsia="Arial" w:hAnsi="Arial"/>
          <w:sz w:val="24"/>
          <w:szCs w:val="24"/>
          <w:rtl w:val="0"/>
        </w:rPr>
        <w:t xml:space="preserve">Anexos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Cronograma de trabajo. Recuperado de Onedrive: </w:t>
      </w:r>
      <w:hyperlink r:id="rId13">
        <w:r w:rsidDel="00000000" w:rsidR="00000000" w:rsidRPr="00000000">
          <w:rPr>
            <w:rFonts w:ascii="Arial" w:cs="Arial" w:eastAsia="Arial" w:hAnsi="Arial"/>
            <w:color w:val="1155cc"/>
            <w:sz w:val="22"/>
            <w:szCs w:val="22"/>
            <w:u w:val="single"/>
            <w:rtl w:val="0"/>
          </w:rPr>
          <w:t xml:space="preserve">https://duoccl0-my.sharepoint.com/:x:/g/personal/cris_mendez_duocuc_cl/Ee5TaWi-L5BLsdDL8tbtM9sBjwCvAcYq70wYNlb7ylQ37g?e=mHSlCX</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headerReference r:id="rId14" w:type="default"/>
      <w:footerReference r:id="rId15"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3">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64">
      <w:pPr>
        <w:jc w:val="both"/>
        <w:rPr>
          <w:color w:val="595959"/>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B2162E"/>
    <w:pPr>
      <w:tabs>
        <w:tab w:val="center" w:pos="4419"/>
        <w:tab w:val="right" w:pos="8838"/>
      </w:tabs>
    </w:pPr>
  </w:style>
  <w:style w:type="character" w:styleId="HeaderChar" w:customStyle="1">
    <w:name w:val="Header Char"/>
    <w:basedOn w:val="DefaultParagraphFont"/>
    <w:link w:val="Header"/>
    <w:rsid w:val="00B2162E"/>
  </w:style>
  <w:style w:type="paragraph" w:styleId="Footer">
    <w:name w:val="footer"/>
    <w:basedOn w:val="Normal"/>
    <w:link w:val="FooterChar"/>
    <w:uiPriority w:val="99"/>
    <w:unhideWhenUsed w:val="1"/>
    <w:rsid w:val="00B2162E"/>
    <w:pPr>
      <w:tabs>
        <w:tab w:val="center" w:pos="4419"/>
        <w:tab w:val="right" w:pos="8838"/>
      </w:tabs>
    </w:pPr>
  </w:style>
  <w:style w:type="character" w:styleId="FooterChar" w:customStyle="1">
    <w:name w:val="Footer Char"/>
    <w:basedOn w:val="DefaultParagraphFont"/>
    <w:link w:val="Footer"/>
    <w:uiPriority w:val="99"/>
    <w:rsid w:val="00B2162E"/>
  </w:style>
  <w:style w:type="paragraph" w:styleId="BalloonText">
    <w:name w:val="Balloon Text"/>
    <w:basedOn w:val="Normal"/>
    <w:link w:val="BalloonTextChar"/>
    <w:uiPriority w:val="99"/>
    <w:semiHidden w:val="1"/>
    <w:unhideWhenUsed w:val="1"/>
    <w:rsid w:val="00FD58AF"/>
    <w:rPr>
      <w:rFonts w:ascii="Tahoma" w:cs="Tahoma" w:hAnsi="Tahoma" w:eastAsiaTheme="minorHAnsi"/>
      <w:sz w:val="16"/>
      <w:szCs w:val="16"/>
      <w:lang w:eastAsia="en-US" w:val="es-CL"/>
    </w:rPr>
  </w:style>
  <w:style w:type="character" w:styleId="BalloonTextChar" w:customStyle="1">
    <w:name w:val="Balloon Text Char"/>
    <w:basedOn w:val="DefaultParagraphFont"/>
    <w:link w:val="BalloonText"/>
    <w:uiPriority w:val="99"/>
    <w:semiHidden w:val="1"/>
    <w:rsid w:val="00FD58AF"/>
    <w:rPr>
      <w:rFonts w:ascii="Tahoma" w:cs="Tahoma" w:hAnsi="Tahoma"/>
      <w:sz w:val="16"/>
      <w:szCs w:val="16"/>
    </w:rPr>
  </w:style>
  <w:style w:type="character" w:styleId="CommentReference">
    <w:name w:val="annotation reference"/>
    <w:basedOn w:val="DefaultParagraphFont"/>
    <w:uiPriority w:val="99"/>
    <w:semiHidden w:val="1"/>
    <w:unhideWhenUsed w:val="1"/>
    <w:rsid w:val="00E206DF"/>
    <w:rPr>
      <w:sz w:val="16"/>
      <w:szCs w:val="16"/>
    </w:rPr>
  </w:style>
  <w:style w:type="paragraph" w:styleId="CommentText">
    <w:name w:val="annotation text"/>
    <w:basedOn w:val="Normal"/>
    <w:link w:val="CommentTextChar"/>
    <w:uiPriority w:val="99"/>
    <w:unhideWhenUsed w:val="1"/>
    <w:rsid w:val="00E206DF"/>
    <w:pPr>
      <w:spacing w:after="200"/>
    </w:pPr>
    <w:rPr>
      <w:rFonts w:asciiTheme="minorHAnsi" w:cstheme="minorBidi" w:eastAsiaTheme="minorHAnsi" w:hAnsiTheme="minorHAnsi"/>
      <w:lang w:eastAsia="en-US" w:val="es-CL"/>
    </w:rPr>
  </w:style>
  <w:style w:type="character" w:styleId="CommentTextChar" w:customStyle="1">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styleId="PlainTextChar" w:customStyle="1">
    <w:name w:val="Plain Text Char"/>
    <w:basedOn w:val="DefaultParagraphFont"/>
    <w:link w:val="PlainText"/>
    <w:rsid w:val="00E206DF"/>
    <w:rPr>
      <w:rFonts w:ascii="Courier New" w:cs="Times New Roman" w:eastAsia="Times New Roman" w:hAnsi="Courier New"/>
      <w:sz w:val="20"/>
      <w:szCs w:val="20"/>
      <w:lang w:eastAsia="es-ES"/>
    </w:rPr>
  </w:style>
  <w:style w:type="table" w:styleId="TableGrid">
    <w:name w:val="Table Grid"/>
    <w:basedOn w:val="Table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E206DF"/>
    <w:rPr>
      <w:rFonts w:asciiTheme="minorHAnsi" w:cstheme="minorBidi" w:eastAsiaTheme="minorHAnsi" w:hAnsiTheme="minorHAnsi"/>
      <w:noProof w:val="1"/>
      <w:lang w:eastAsia="en-US" w:val="es-CL"/>
    </w:rPr>
  </w:style>
  <w:style w:type="character" w:styleId="FootnoteTextChar" w:customStyle="1">
    <w:name w:val="Footnote Text Char"/>
    <w:basedOn w:val="DefaultParagraphFont"/>
    <w:link w:val="FootnoteText"/>
    <w:uiPriority w:val="99"/>
    <w:semiHidden w:val="1"/>
    <w:rsid w:val="00E206DF"/>
    <w:rPr>
      <w:noProof w:val="1"/>
      <w:sz w:val="20"/>
      <w:szCs w:val="20"/>
    </w:rPr>
  </w:style>
  <w:style w:type="character" w:styleId="FootnoteReference">
    <w:name w:val="footnote reference"/>
    <w:basedOn w:val="DefaultParagraphFont"/>
    <w:unhideWhenUsed w:val="1"/>
    <w:rsid w:val="00E206DF"/>
    <w:rPr>
      <w:vertAlign w:val="superscript"/>
    </w:rPr>
  </w:style>
  <w:style w:type="paragraph" w:styleId="ListParagraph">
    <w:name w:val="List Paragraph"/>
    <w:basedOn w:val="Normal"/>
    <w:link w:val="ListParagraphCh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ListParagraphChar" w:customStyle="1">
    <w:name w:val="List Paragraph Char"/>
    <w:link w:val="ListParagraph"/>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CommentSubject">
    <w:name w:val="annotation subject"/>
    <w:basedOn w:val="CommentText"/>
    <w:next w:val="CommentText"/>
    <w:link w:val="CommentSubjectCh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CommentSubjectChar" w:customStyle="1">
    <w:name w:val="Comment Subject Char"/>
    <w:basedOn w:val="CommentTextChar"/>
    <w:link w:val="CommentSubject"/>
    <w:uiPriority w:val="99"/>
    <w:semiHidden w:val="1"/>
    <w:rsid w:val="00334FAC"/>
    <w:rPr>
      <w:rFonts w:ascii="Times New Roman" w:cs="Times New Roman" w:eastAsia="Times New Roman" w:hAnsi="Times New Roman"/>
      <w:b w:val="1"/>
      <w:bCs w:val="1"/>
      <w:sz w:val="20"/>
      <w:szCs w:val="20"/>
      <w:lang w:eastAsia="es-ES" w:val="es-ES"/>
    </w:rPr>
  </w:style>
  <w:style w:type="paragraph" w:styleId="Revisio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eGridLight">
    <w:name w:val="Grid Table Light"/>
    <w:basedOn w:val="Table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DefaultParagraphFont"/>
    <w:rsid w:val="00CC7D01"/>
  </w:style>
  <w:style w:type="character" w:styleId="eop" w:customStyle="1">
    <w:name w:val="eop"/>
    <w:basedOn w:val="DefaultParagraphFont"/>
    <w:rsid w:val="00CC7D01"/>
  </w:style>
  <w:style w:type="character" w:styleId="Hyperlink">
    <w:name w:val="Hyperlink"/>
    <w:basedOn w:val="DefaultParagraphFont"/>
    <w:uiPriority w:val="99"/>
    <w:semiHidden w:val="1"/>
    <w:unhideWhenUsed w:val="1"/>
    <w:rsid w:val="00DE63DA"/>
    <w:rPr>
      <w:color w:val="0000ff"/>
      <w:u w:val="single"/>
    </w:rPr>
  </w:style>
  <w:style w:type="character" w:styleId="TitleChar" w:customStyle="1">
    <w:name w:val="Title Char"/>
    <w:basedOn w:val="DefaultParagraphFont"/>
    <w:link w:val="Title"/>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hileatiende.gob.cl/fichas/51436-ley-de-tenencia-responsable-de-mascotas-y-animales-de-compania-ley-cholito?utm_source=chatgpt.com" TargetMode="External"/><Relationship Id="rId10" Type="http://schemas.openxmlformats.org/officeDocument/2006/relationships/hyperlink" Target="https://registratumascota.cl/preguntas_frecuentes.xhtml" TargetMode="External"/><Relationship Id="rId13" Type="http://schemas.openxmlformats.org/officeDocument/2006/relationships/hyperlink" Target="https://duoccl0-my.sharepoint.com/:x:/g/personal/cris_mendez_duocuc_cl/Ee5TaWi-L5BLsdDL8tbtM9sBjwCvAcYq70wYNlb7ylQ37g?e=mHSlCX" TargetMode="External"/><Relationship Id="rId12" Type="http://schemas.openxmlformats.org/officeDocument/2006/relationships/hyperlink" Target="https://www.chileatiende.gob.cl/fichas/51436-ley-de-tenencia-responsable-de-mascotas-y-animales-de-compania-ley-cholito?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egistratumascota.cl/preguntas_frecuentes.xhtml?utm_source=chatgpt.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oogle.com/search?sca_esv=2dfd597b30ca6995&amp;q=estro&amp;sa=X&amp;ved=2ahUKEwia6PnB6YWPAxVJrJUCHW2JM6AQxccNegQIMBAB&amp;mstk=AUtExfAQm67Vz0vfcxtaBbvZSnMJT7_TAlyqpK1xFFb9fPCX_xxXuRKtRjtxwSSLh4xnecKOEJiasJ7JM10N9Mepn_cVuVdpwXyFpugIFmULchCVYQ1paV925QeoHQE0eZPzkSNs7SbXQ4lnHr_LK424o_1m62O1Ltk2DZ_8dpCh0u3BGZGxcu1ToQ7r385NytqRxZvD&amp;csui=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nARjk4/WTUp9i0l63JFgPNe4kw==">CgMxLjAyDmguMXo3N2RyeWQzajdhMg5oLjlha2hhejdocm1tOTIOaC5xNmZ1ZXJtbXRqNGoyDmguYXlzODY1bWg3cTU1Mg5oLmc0dG5yM2V0amcwYTIOaC5zejFoemgxanpmam8yDWguMzYwN3hmazVqZHoyDmgud2xhOHUyMW91N2JhOAByITFzempLTXhqLTZmQXROSnJTMzBldklrTzZoUF9wYUFDVg==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