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00"/>
        <w:jc w:val="center"/>
      </w:pPr>
      <w:r>
        <w:rPr>
          <w:rFonts w:ascii="Arial" w:cs="Arial" w:eastAsia="Arial" w:hAnsi="Arial"/>
          <w:b/>
          <w:bCs/>
          <w:color w:val="1E3A5F"/>
          <w:sz w:val="56"/>
          <w:szCs w:val="56"/>
        </w:rPr>
        <w:t xml:space="preserve">AI Inventory Assistant</w:t>
      </w:r>
    </w:p>
    <w:p>
      <w:pPr>
        <w:spacing w:after="600"/>
        <w:jc w:val="center"/>
      </w:pPr>
      <w:r>
        <w:rPr>
          <w:rFonts w:ascii="Arial" w:cs="Arial" w:eastAsia="Arial" w:hAnsi="Arial"/>
          <w:color w:val="2E75B6"/>
          <w:sz w:val="32"/>
          <w:szCs w:val="32"/>
        </w:rPr>
        <w:t xml:space="preserve">Technical Documentation</w:t>
      </w:r>
    </w:p>
    <w:p>
      <w:pPr>
        <w:spacing w:after="200"/>
        <w:jc w:val="center"/>
      </w:pPr>
      <w:r>
        <w:rPr>
          <w:rFonts w:ascii="Arial" w:cs="Arial" w:eastAsia="Arial" w:hAnsi="Arial"/>
          <w:i/>
          <w:iCs/>
          <w:color w:val="666666"/>
          <w:sz w:val="24"/>
          <w:szCs w:val="24"/>
        </w:rPr>
        <w:t xml:space="preserve">Proof of Concept  |  IT Operations Internal Tool</w:t>
      </w:r>
    </w:p>
    <w:p>
      <w:pPr>
        <w:jc w:val="center"/>
      </w:pPr>
      <w:r>
        <w:rPr>
          <w:rFonts w:ascii="Arial" w:cs="Arial" w:eastAsia="Arial" w:hAnsi="Arial"/>
          <w:color w:val="888888"/>
          <w:sz w:val="22"/>
          <w:szCs w:val="22"/>
        </w:rPr>
        <w:t xml:space="preserve">Version 2.0  |  May 2026</w:t>
      </w:r>
    </w:p>
    <w:p>
      <w:r>
        <w:br w:type="page"/>
      </w:r>
    </w:p>
    <w:p>
      <w:pPr>
        <w:pStyle w:val="Heading1"/>
      </w:pPr>
      <w:r>
        <w:rPr>
          <w:rFonts w:ascii="Arial" w:cs="Arial" w:eastAsia="Arial" w:hAnsi="Arial"/>
          <w:b/>
          <w:bCs/>
          <w:color w:val="1E3A5F"/>
          <w:sz w:val="32"/>
          <w:szCs w:val="32"/>
        </w:rPr>
        <w:t xml:space="preserve">1. Project Overview</w:t>
      </w:r>
    </w:p>
    <w:p>
      <w:pPr>
        <w:spacing w:after="120"/>
      </w:pPr>
      <w:r>
        <w:rPr>
          <w:rFonts w:ascii="Arial" w:cs="Arial" w:eastAsia="Arial" w:hAnsi="Arial"/>
          <w:sz w:val="22"/>
          <w:szCs w:val="22"/>
        </w:rPr>
        <w:t xml:space="preserve">AI Inventory Assistant is a proof-of-concept enterprise tool designed to support IT operations teams through natural language interaction with their asset inventory. The solution reduces the need for manual filtering, database queries, or searching through procedure documentation — all accessible through a conversational interface.</w:t>
      </w:r>
    </w:p>
    <w:p>
      <w:pPr>
        <w:spacing w:after="60"/>
      </w:pPr>
      <w:r>
        <w:t xml:space="preserve"/>
      </w:r>
    </w:p>
    <w:p>
      <w:pPr>
        <w:spacing w:after="120"/>
      </w:pPr>
      <w:r>
        <w:rPr>
          <w:rFonts w:ascii="Arial" w:cs="Arial" w:eastAsia="Arial" w:hAnsi="Arial"/>
          <w:sz w:val="22"/>
          <w:szCs w:val="22"/>
        </w:rPr>
        <w:t xml:space="preserve">The assistant combines four core capabilities:</w:t>
      </w:r>
    </w:p>
    <w:p>
      <w:pPr>
        <w:pStyle w:val="ListParagraph"/>
        <w:numPr>
          <w:ilvl w:val="0"/>
          <w:numId w:val="2"/>
        </w:numPr>
      </w:pPr>
      <w:r>
        <w:rPr>
          <w:rFonts w:ascii="Arial" w:cs="Arial" w:eastAsia="Arial" w:hAnsi="Arial"/>
          <w:sz w:val="22"/>
          <w:szCs w:val="22"/>
        </w:rPr>
        <w:t xml:space="preserve">AI-powered natural language inventory querying</w:t>
      </w:r>
    </w:p>
    <w:p>
      <w:pPr>
        <w:pStyle w:val="ListParagraph"/>
        <w:numPr>
          <w:ilvl w:val="0"/>
          <w:numId w:val="2"/>
        </w:numPr>
      </w:pPr>
      <w:r>
        <w:rPr>
          <w:rFonts w:ascii="Arial" w:cs="Arial" w:eastAsia="Arial" w:hAnsi="Arial"/>
          <w:sz w:val="22"/>
          <w:szCs w:val="22"/>
        </w:rPr>
        <w:t xml:space="preserve">Operational procedure and terminology assistance via a knowledge base</w:t>
      </w:r>
    </w:p>
    <w:p>
      <w:pPr>
        <w:pStyle w:val="ListParagraph"/>
        <w:numPr>
          <w:ilvl w:val="0"/>
          <w:numId w:val="2"/>
        </w:numPr>
      </w:pPr>
      <w:r>
        <w:rPr>
          <w:rFonts w:ascii="Arial" w:cs="Arial" w:eastAsia="Arial" w:hAnsi="Arial"/>
          <w:sz w:val="22"/>
          <w:szCs w:val="22"/>
        </w:rPr>
        <w:t xml:space="preserve">Controlled asset update workflow with mandatory human confirmation</w:t>
      </w:r>
    </w:p>
    <w:p>
      <w:pPr>
        <w:pStyle w:val="ListParagraph"/>
        <w:numPr>
          <w:ilvl w:val="0"/>
          <w:numId w:val="2"/>
        </w:numPr>
      </w:pPr>
      <w:r>
        <w:rPr>
          <w:rFonts w:ascii="Arial" w:cs="Arial" w:eastAsia="Arial" w:hAnsi="Arial"/>
          <w:sz w:val="22"/>
          <w:szCs w:val="22"/>
        </w:rPr>
        <w:t xml:space="preserve">Inventory database interaction with structured validation</w:t>
      </w:r>
    </w:p>
    <w:p>
      <w:pPr>
        <w:spacing w:after="60"/>
      </w:pPr>
      <w:r>
        <w:t xml:space="preserve"/>
      </w:r>
    </w:p>
    <w:p>
      <w:pPr>
        <w:spacing w:after="120"/>
      </w:pPr>
      <w:r>
        <w:rPr>
          <w:rFonts w:ascii="Arial" w:cs="Arial" w:eastAsia="Arial" w:hAnsi="Arial"/>
          <w:sz w:val="22"/>
          <w:szCs w:val="22"/>
        </w:rPr>
        <w:t xml:space="preserve">The primary goal is to demonstrate how AI can streamline daily IT asset operations while preserving human oversight over sensitive actions such as inventory modifications.</w:t>
      </w:r>
    </w:p>
    <w:p>
      <w:r>
        <w:br w:type="page"/>
      </w:r>
    </w:p>
    <w:p>
      <w:pPr>
        <w:pStyle w:val="Heading1"/>
      </w:pPr>
      <w:r>
        <w:rPr>
          <w:rFonts w:ascii="Arial" w:cs="Arial" w:eastAsia="Arial" w:hAnsi="Arial"/>
          <w:b/>
          <w:bCs/>
          <w:color w:val="1E3A5F"/>
          <w:sz w:val="32"/>
          <w:szCs w:val="32"/>
        </w:rPr>
        <w:t xml:space="preserve">2. Main Capabilities</w:t>
      </w:r>
    </w:p>
    <w:p>
      <w:pPr>
        <w:pStyle w:val="Heading2"/>
      </w:pPr>
      <w:r>
        <w:rPr>
          <w:rFonts w:ascii="Arial" w:cs="Arial" w:eastAsia="Arial" w:hAnsi="Arial"/>
          <w:b/>
          <w:bCs/>
          <w:color w:val="2E75B6"/>
          <w:sz w:val="26"/>
          <w:szCs w:val="26"/>
        </w:rPr>
        <w:t xml:space="preserve">2.1 Natural Language Inventory Queries</w:t>
      </w:r>
    </w:p>
    <w:p>
      <w:pPr>
        <w:spacing w:after="120"/>
      </w:pPr>
      <w:r>
        <w:rPr>
          <w:rFonts w:ascii="Arial" w:cs="Arial" w:eastAsia="Arial" w:hAnsi="Arial"/>
          <w:sz w:val="22"/>
          <w:szCs w:val="22"/>
        </w:rPr>
        <w:t xml:space="preserve">Users can query the inventory database using plain conversational language, without needing to know the data structure or apply manual filters. The assistant retrieves the relevant records and returns human-readable responses.</w:t>
      </w:r>
    </w:p>
    <w:p>
      <w:pPr>
        <w:spacing w:after="60"/>
      </w:pPr>
      <w:r>
        <w:t xml:space="preserve"/>
      </w:r>
    </w:p>
    <w:p>
      <w:pPr>
        <w:spacing w:after="120"/>
      </w:pPr>
      <w:r>
        <w:rPr>
          <w:rFonts w:ascii="Arial" w:cs="Arial" w:eastAsia="Arial" w:hAnsi="Arial"/>
          <w:sz w:val="22"/>
          <w:szCs w:val="22"/>
        </w:rPr>
        <w:t xml:space="preserve">Example queries:</w:t>
      </w:r>
    </w:p>
    <w:p>
      <w:pPr>
        <w:pStyle w:val="ListParagraph"/>
        <w:numPr>
          <w:ilvl w:val="0"/>
          <w:numId w:val="2"/>
        </w:numPr>
      </w:pPr>
      <w:r>
        <w:rPr>
          <w:rFonts w:ascii="Arial" w:cs="Arial" w:eastAsia="Arial" w:hAnsi="Arial"/>
          <w:sz w:val="22"/>
          <w:szCs w:val="22"/>
        </w:rPr>
        <w:t xml:space="preserve">"Who is assigned to barcode 83850360?"</w:t>
      </w:r>
    </w:p>
    <w:p>
      <w:pPr>
        <w:pStyle w:val="ListParagraph"/>
        <w:numPr>
          <w:ilvl w:val="0"/>
          <w:numId w:val="2"/>
        </w:numPr>
      </w:pPr>
      <w:r>
        <w:rPr>
          <w:rFonts w:ascii="Arial" w:cs="Arial" w:eastAsia="Arial" w:hAnsi="Arial"/>
          <w:sz w:val="22"/>
          <w:szCs w:val="22"/>
        </w:rPr>
        <w:t xml:space="preserve">"How many laptops do we currently have?"</w:t>
      </w:r>
    </w:p>
    <w:p>
      <w:pPr>
        <w:pStyle w:val="ListParagraph"/>
        <w:numPr>
          <w:ilvl w:val="0"/>
          <w:numId w:val="2"/>
        </w:numPr>
      </w:pPr>
      <w:r>
        <w:rPr>
          <w:rFonts w:ascii="Arial" w:cs="Arial" w:eastAsia="Arial" w:hAnsi="Arial"/>
          <w:sz w:val="22"/>
          <w:szCs w:val="22"/>
        </w:rPr>
        <w:t xml:space="preserve">"Show me examples of assets currently registered."</w:t>
      </w:r>
    </w:p>
    <w:p>
      <w:pPr>
        <w:spacing w:after="60"/>
      </w:pPr>
      <w:r>
        <w:t xml:space="preserve"/>
      </w:r>
    </w:p>
    <w:p>
      <w:pPr>
        <w:pStyle w:val="Heading2"/>
      </w:pPr>
      <w:r>
        <w:rPr>
          <w:rFonts w:ascii="Arial" w:cs="Arial" w:eastAsia="Arial" w:hAnsi="Arial"/>
          <w:b/>
          <w:bCs/>
          <w:color w:val="2E75B6"/>
          <w:sz w:val="26"/>
          <w:szCs w:val="26"/>
        </w:rPr>
        <w:t xml:space="preserve">2.2 Inventory Terminology and Workflow Knowledge Base</w:t>
      </w:r>
    </w:p>
    <w:p>
      <w:pPr>
        <w:spacing w:after="120"/>
      </w:pPr>
      <w:r>
        <w:rPr>
          <w:rFonts w:ascii="Arial" w:cs="Arial" w:eastAsia="Arial" w:hAnsi="Arial"/>
          <w:sz w:val="22"/>
          <w:szCs w:val="22"/>
        </w:rPr>
        <w:t xml:space="preserve">The assistant includes a lightweight operational knowledge base containing IT inventory procedures and terminology. This allows it to act not only as a database query tool, but also as an operational support assistant.</w:t>
      </w:r>
    </w:p>
    <w:p>
      <w:pPr>
        <w:spacing w:after="60"/>
      </w:pPr>
      <w:r>
        <w:t xml:space="preserve"/>
      </w:r>
    </w:p>
    <w:p>
      <w:pPr>
        <w:spacing w:after="120"/>
      </w:pPr>
      <w:r>
        <w:rPr>
          <w:rFonts w:ascii="Arial" w:cs="Arial" w:eastAsia="Arial" w:hAnsi="Arial"/>
          <w:sz w:val="22"/>
          <w:szCs w:val="22"/>
        </w:rPr>
        <w:t xml:space="preserve">Knowledge base content includes:</w:t>
      </w:r>
    </w:p>
    <w:p>
      <w:pPr>
        <w:pStyle w:val="ListParagraph"/>
        <w:numPr>
          <w:ilvl w:val="0"/>
          <w:numId w:val="2"/>
        </w:numPr>
      </w:pPr>
      <w:r>
        <w:rPr>
          <w:rFonts w:ascii="Arial" w:cs="Arial" w:eastAsia="Arial" w:hAnsi="Arial"/>
          <w:sz w:val="22"/>
          <w:szCs w:val="22"/>
        </w:rPr>
        <w:t xml:space="preserve">Asset delivery workflows</w:t>
      </w:r>
    </w:p>
    <w:p>
      <w:pPr>
        <w:pStyle w:val="ListParagraph"/>
        <w:numPr>
          <w:ilvl w:val="0"/>
          <w:numId w:val="2"/>
        </w:numPr>
      </w:pPr>
      <w:r>
        <w:rPr>
          <w:rFonts w:ascii="Arial" w:cs="Arial" w:eastAsia="Arial" w:hAnsi="Arial"/>
          <w:sz w:val="22"/>
          <w:szCs w:val="22"/>
        </w:rPr>
        <w:t xml:space="preserve">Repair procedures</w:t>
      </w:r>
    </w:p>
    <w:p>
      <w:pPr>
        <w:pStyle w:val="ListParagraph"/>
        <w:numPr>
          <w:ilvl w:val="0"/>
          <w:numId w:val="2"/>
        </w:numPr>
      </w:pPr>
      <w:r>
        <w:rPr>
          <w:rFonts w:ascii="Arial" w:cs="Arial" w:eastAsia="Arial" w:hAnsi="Arial"/>
          <w:sz w:val="22"/>
          <w:szCs w:val="22"/>
        </w:rPr>
        <w:t xml:space="preserve">Definition of inventory kits</w:t>
      </w:r>
    </w:p>
    <w:p>
      <w:pPr>
        <w:pStyle w:val="ListParagraph"/>
        <w:numPr>
          <w:ilvl w:val="0"/>
          <w:numId w:val="2"/>
        </w:numPr>
      </w:pPr>
      <w:r>
        <w:rPr>
          <w:rFonts w:ascii="Arial" w:cs="Arial" w:eastAsia="Arial" w:hAnsi="Arial"/>
          <w:sz w:val="22"/>
          <w:szCs w:val="22"/>
        </w:rPr>
        <w:t xml:space="preserve">Logistics handling processes</w:t>
      </w:r>
    </w:p>
    <w:p>
      <w:pPr>
        <w:pStyle w:val="ListParagraph"/>
        <w:numPr>
          <w:ilvl w:val="0"/>
          <w:numId w:val="2"/>
        </w:numPr>
      </w:pPr>
      <w:r>
        <w:rPr>
          <w:rFonts w:ascii="Arial" w:cs="Arial" w:eastAsia="Arial" w:hAnsi="Arial"/>
          <w:sz w:val="22"/>
          <w:szCs w:val="22"/>
        </w:rPr>
        <w:t xml:space="preserve">Asset lifecycle explanations</w:t>
      </w:r>
    </w:p>
    <w:p>
      <w:pPr>
        <w:spacing w:after="60"/>
      </w:pPr>
      <w:r>
        <w:t xml:space="preserve"/>
      </w:r>
    </w:p>
    <w:p>
      <w:pPr>
        <w:pStyle w:val="Heading2"/>
      </w:pPr>
      <w:r>
        <w:rPr>
          <w:rFonts w:ascii="Arial" w:cs="Arial" w:eastAsia="Arial" w:hAnsi="Arial"/>
          <w:b/>
          <w:bCs/>
          <w:color w:val="2E75B6"/>
          <w:sz w:val="26"/>
          <w:szCs w:val="26"/>
        </w:rPr>
        <w:t xml:space="preserve">2.3 Controlled Inventory Updates</w:t>
      </w:r>
    </w:p>
    <w:p>
      <w:pPr>
        <w:spacing w:after="120"/>
      </w:pPr>
      <w:r>
        <w:rPr>
          <w:rFonts w:ascii="Arial" w:cs="Arial" w:eastAsia="Arial" w:hAnsi="Arial"/>
          <w:sz w:val="22"/>
          <w:szCs w:val="22"/>
        </w:rPr>
        <w:t xml:space="preserve">The assistant detects when a user is requesting an inventory modification. Rather than writing directly to the database, it generates an update proposal that requires explicit human confirmation before execution.</w:t>
      </w:r>
    </w:p>
    <w:p>
      <w:pPr>
        <w:spacing w:after="60"/>
      </w:pPr>
      <w:r>
        <w:t xml:space="preserve"/>
      </w:r>
    </w:p>
    <w:p>
      <w:pPr>
        <w:spacing w:after="120"/>
      </w:pPr>
      <w:r>
        <w:rPr>
          <w:rFonts w:ascii="Arial" w:cs="Arial" w:eastAsia="Arial" w:hAnsi="Arial"/>
          <w:sz w:val="22"/>
          <w:szCs w:val="22"/>
        </w:rPr>
        <w:t xml:space="preserve">Example: "Please update the assigned user of barcode 83850359 to Marta Lopez."</w:t>
      </w:r>
    </w:p>
    <w:p>
      <w:pPr>
        <w:spacing w:after="60"/>
      </w:pPr>
      <w:r>
        <w:t xml:space="preserve"/>
      </w:r>
    </w:p>
    <w:p>
      <w:pPr>
        <w:spacing w:after="120"/>
      </w:pPr>
      <w:r>
        <w:rPr>
          <w:rFonts w:ascii="Arial" w:cs="Arial" w:eastAsia="Arial" w:hAnsi="Arial"/>
          <w:sz w:val="22"/>
          <w:szCs w:val="22"/>
        </w:rPr>
        <w:t xml:space="preserve">Human-in-the-loop workflow:</w:t>
      </w:r>
    </w:p>
    <w:p>
      <w:pPr>
        <w:pStyle w:val="ListParagraph"/>
        <w:numPr>
          <w:ilvl w:val="0"/>
          <w:numId w:val="2"/>
        </w:numPr>
      </w:pPr>
      <w:r>
        <w:rPr>
          <w:rFonts w:ascii="Arial" w:cs="Arial" w:eastAsia="Arial" w:hAnsi="Arial"/>
          <w:sz w:val="22"/>
          <w:szCs w:val="22"/>
        </w:rPr>
        <w:t xml:space="preserve">1. AI detects the requested change from the user message</w:t>
      </w:r>
    </w:p>
    <w:p>
      <w:pPr>
        <w:pStyle w:val="ListParagraph"/>
        <w:numPr>
          <w:ilvl w:val="0"/>
          <w:numId w:val="2"/>
        </w:numPr>
      </w:pPr>
      <w:r>
        <w:rPr>
          <w:rFonts w:ascii="Arial" w:cs="Arial" w:eastAsia="Arial" w:hAnsi="Arial"/>
          <w:sz w:val="22"/>
          <w:szCs w:val="22"/>
        </w:rPr>
        <w:t xml:space="preserve">2. A structured confirmation request is generated and displayed</w:t>
      </w:r>
    </w:p>
    <w:p>
      <w:pPr>
        <w:pStyle w:val="ListParagraph"/>
        <w:numPr>
          <w:ilvl w:val="0"/>
          <w:numId w:val="2"/>
        </w:numPr>
      </w:pPr>
      <w:r>
        <w:rPr>
          <w:rFonts w:ascii="Arial" w:cs="Arial" w:eastAsia="Arial" w:hAnsi="Arial"/>
          <w:sz w:val="22"/>
          <w:szCs w:val="22"/>
        </w:rPr>
        <w:t xml:space="preserve">3. User manually reviews and confirms the action</w:t>
      </w:r>
    </w:p>
    <w:p>
      <w:pPr>
        <w:pStyle w:val="ListParagraph"/>
        <w:numPr>
          <w:ilvl w:val="0"/>
          <w:numId w:val="2"/>
        </w:numPr>
      </w:pPr>
      <w:r>
        <w:rPr>
          <w:rFonts w:ascii="Arial" w:cs="Arial" w:eastAsia="Arial" w:hAnsi="Arial"/>
          <w:sz w:val="22"/>
          <w:szCs w:val="22"/>
        </w:rPr>
        <w:t xml:space="preserve">4. FastAPI backend executes the database update in SQLite</w:t>
      </w:r>
    </w:p>
    <w:p>
      <w:pPr>
        <w:pStyle w:val="ListParagraph"/>
        <w:numPr>
          <w:ilvl w:val="0"/>
          <w:numId w:val="2"/>
        </w:numPr>
      </w:pPr>
      <w:r>
        <w:rPr>
          <w:rFonts w:ascii="Arial" w:cs="Arial" w:eastAsia="Arial" w:hAnsi="Arial"/>
          <w:sz w:val="22"/>
          <w:szCs w:val="22"/>
        </w:rPr>
        <w:t xml:space="preserve">5. A success notification is displayed in the UI</w:t>
      </w:r>
    </w:p>
    <w:p>
      <w:pPr>
        <w:pStyle w:val="ListParagraph"/>
        <w:numPr>
          <w:ilvl w:val="0"/>
          <w:numId w:val="2"/>
        </w:numPr>
      </w:pPr>
      <w:r>
        <w:rPr>
          <w:rFonts w:ascii="Arial" w:cs="Arial" w:eastAsia="Arial" w:hAnsi="Arial"/>
          <w:sz w:val="22"/>
          <w:szCs w:val="22"/>
        </w:rPr>
        <w:t xml:space="preserve">6. The inventory table refreshes automatically</w:t>
      </w:r>
    </w:p>
    <w:p>
      <w:pPr>
        <w:spacing w:after="60"/>
      </w:pPr>
      <w:r>
        <w:t xml:space="preserve"/>
      </w:r>
    </w:p>
    <w:p>
      <w:pPr>
        <w:spacing w:after="120"/>
      </w:pPr>
      <w:r>
        <w:rPr>
          <w:rFonts w:ascii="Arial" w:cs="Arial" w:eastAsia="Arial" w:hAnsi="Arial"/>
          <w:sz w:val="22"/>
          <w:szCs w:val="22"/>
        </w:rPr>
        <w:t xml:space="preserve">This approach ensures operational safety and full auditability of every change made.</w:t>
      </w:r>
    </w:p>
    <w:p>
      <w:r>
        <w:br w:type="page"/>
      </w:r>
    </w:p>
    <w:p>
      <w:pPr>
        <w:pStyle w:val="Heading1"/>
      </w:pPr>
      <w:r>
        <w:rPr>
          <w:rFonts w:ascii="Arial" w:cs="Arial" w:eastAsia="Arial" w:hAnsi="Arial"/>
          <w:b/>
          <w:bCs/>
          <w:color w:val="1E3A5F"/>
          <w:sz w:val="32"/>
          <w:szCs w:val="32"/>
        </w:rPr>
        <w:t xml:space="preserve">3. System Architecture</w:t>
      </w:r>
    </w:p>
    <w:p>
      <w:pPr>
        <w:spacing w:after="120"/>
      </w:pPr>
      <w:r>
        <w:rPr>
          <w:rFonts w:ascii="Arial" w:cs="Arial" w:eastAsia="Arial" w:hAnsi="Arial"/>
          <w:sz w:val="22"/>
          <w:szCs w:val="22"/>
        </w:rPr>
        <w:t xml:space="preserve">The system follows a layered client-server architecture with a clear separation between the UI layer, the REST API backend, the database, and the AI engine. A Markdown-based knowledge base provides the assistant with contextual operational awareness.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4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Appsmith Cloud</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UI, AI chat panel, confirmation workflow, inventory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/assets, /ask, /update_asset — routing, logic, AI orchestration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inventory store with full asset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API</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intent detection, procedure explanation, inventory summarisation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 Files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procedures, terminology, workflows — injected into system prompt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Tunnel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ngrok</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local-to-cloud exposure for demo purposes only</w:t>
            </w:r>
          </w:p>
        </w:tc>
      </w:tr>
    </w:tbl>
    <w:p>
      <w:pPr>
        <w:spacing w:after="60"/>
      </w:pPr>
      <w:r>
        <w:t xml:space="preserve"/>
      </w:r>
    </w:p>
    <w:p>
      <w:pPr>
        <w:spacing w:after="120"/>
      </w:pPr>
      <w:r>
        <w:rPr>
          <w:rFonts w:ascii="Arial" w:cs="Arial" w:eastAsia="Arial" w:hAnsi="Arial"/>
          <w:sz w:val="22"/>
          <w:szCs w:val="22"/>
        </w:rPr>
        <w:t xml:space="preserve">Data flow: user submits query in Appsmith -&gt; FastAPI receives and routes the request -&gt; inventory context and/or KB files are loaded -&gt; OpenAI processes the prompt and generates a response -&gt; result is returned to the UI. For update requests, a confirmation step is mandatory before any write is executed.</w:t>
      </w:r>
    </w:p>
    <w:p>
      <w:r>
        <w:br w:type="page"/>
      </w:r>
    </w:p>
    <w:p>
      <w:pPr>
        <w:pStyle w:val="Heading1"/>
      </w:pPr>
      <w:r>
        <w:rPr>
          <w:rFonts w:ascii="Arial" w:cs="Arial" w:eastAsia="Arial" w:hAnsi="Arial"/>
          <w:b/>
          <w:bCs/>
          <w:color w:val="1E3A5F"/>
          <w:sz w:val="32"/>
          <w:szCs w:val="32"/>
        </w:rPr>
        <w:t xml:space="preserve">4. Technologies Used</w:t>
      </w:r>
    </w:p>
    <w:p>
      <w:pPr>
        <w:pStyle w:val="Heading2"/>
      </w:pPr>
      <w:r>
        <w:rPr>
          <w:rFonts w:ascii="Arial" w:cs="Arial" w:eastAsia="Arial" w:hAnsi="Arial"/>
          <w:b/>
          <w:bCs/>
          <w:color w:val="2E75B6"/>
          <w:sz w:val="26"/>
          <w:szCs w:val="26"/>
        </w:rPr>
        <w:t xml:space="preserve">4.1 Appsmith Cloud — Frontend UI</w:t>
      </w:r>
    </w:p>
    <w:p>
      <w:pPr>
        <w:spacing w:after="120"/>
      </w:pPr>
      <w:r>
        <w:rPr>
          <w:rFonts w:ascii="Arial" w:cs="Arial" w:eastAsia="Arial" w:hAnsi="Arial"/>
          <w:sz w:val="22"/>
          <w:szCs w:val="22"/>
        </w:rPr>
        <w:t xml:space="preserve">Appsmith provides the full visual interface layer. The dashboard includes an inventory table, an AI interaction panel, a query input, and the update confirmation workflow. Its low-code approach enables rapid iteration without building a frontend from scratch.</w:t>
      </w:r>
    </w:p>
    <w:p>
      <w:pPr>
        <w:spacing w:after="60"/>
      </w:pPr>
      <w:r>
        <w:t xml:space="preserve"/>
      </w:r>
    </w:p>
    <w:p>
      <w:pPr>
        <w:spacing w:after="120"/>
      </w:pPr>
      <w:r>
        <w:rPr>
          <w:rFonts w:ascii="Arial" w:cs="Arial" w:eastAsia="Arial" w:hAnsi="Arial"/>
          <w:sz w:val="22"/>
          <w:szCs w:val="22"/>
        </w:rPr>
        <w:t xml:space="preserve">Key UI components:</w:t>
      </w:r>
    </w:p>
    <w:p>
      <w:pPr>
        <w:pStyle w:val="ListParagraph"/>
        <w:numPr>
          <w:ilvl w:val="0"/>
          <w:numId w:val="2"/>
        </w:numPr>
      </w:pPr>
      <w:r>
        <w:rPr>
          <w:rFonts w:ascii="Arial" w:cs="Arial" w:eastAsia="Arial" w:hAnsi="Arial"/>
          <w:sz w:val="22"/>
          <w:szCs w:val="22"/>
        </w:rPr>
        <w:t xml:space="preserve">Inventory table with live data binding</w:t>
      </w:r>
    </w:p>
    <w:p>
      <w:pPr>
        <w:pStyle w:val="ListParagraph"/>
        <w:numPr>
          <w:ilvl w:val="0"/>
          <w:numId w:val="2"/>
        </w:numPr>
      </w:pPr>
      <w:r>
        <w:rPr>
          <w:rFonts w:ascii="Arial" w:cs="Arial" w:eastAsia="Arial" w:hAnsi="Arial"/>
          <w:sz w:val="22"/>
          <w:szCs w:val="22"/>
        </w:rPr>
        <w:t xml:space="preserve">AI interaction panel with query input (multi-line text)</w:t>
      </w:r>
    </w:p>
    <w:p>
      <w:pPr>
        <w:pStyle w:val="ListParagraph"/>
        <w:numPr>
          <w:ilvl w:val="0"/>
          <w:numId w:val="2"/>
        </w:numPr>
      </w:pPr>
      <w:r>
        <w:rPr>
          <w:rFonts w:ascii="Arial" w:cs="Arial" w:eastAsia="Arial" w:hAnsi="Arial"/>
          <w:sz w:val="22"/>
          <w:szCs w:val="22"/>
        </w:rPr>
        <w:t xml:space="preserve">Confirmation workflow with Confirm / Cancel actions</w:t>
      </w:r>
    </w:p>
    <w:p>
      <w:pPr>
        <w:pStyle w:val="ListParagraph"/>
        <w:numPr>
          <w:ilvl w:val="0"/>
          <w:numId w:val="2"/>
        </w:numPr>
      </w:pPr>
      <w:r>
        <w:rPr>
          <w:rFonts w:ascii="Arial" w:cs="Arial" w:eastAsia="Arial" w:hAnsi="Arial"/>
          <w:sz w:val="22"/>
          <w:szCs w:val="22"/>
        </w:rPr>
        <w:t xml:space="preserve">Response display area</w:t>
      </w:r>
    </w:p>
    <w:p>
      <w:pPr>
        <w:pStyle w:val="ListParagraph"/>
        <w:numPr>
          <w:ilvl w:val="0"/>
          <w:numId w:val="2"/>
        </w:numPr>
      </w:pPr>
      <w:r>
        <w:rPr>
          <w:rFonts w:ascii="Arial" w:cs="Arial" w:eastAsia="Arial" w:hAnsi="Arial"/>
          <w:sz w:val="22"/>
          <w:szCs w:val="22"/>
        </w:rPr>
        <w:t xml:space="preserve">Success and error notifications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low-code UI prototyping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flexible than fully custom frontend frameworks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Enterprise-ready look and feel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responsive layouts require extra effort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REST API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 chat-like UX patterns have constraints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Cloud-hosted, no infrastructure needed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r>
        <w:t xml:space="preserve"/>
      </w:r>
    </w:p>
    <w:p>
      <w:pPr>
        <w:pStyle w:val="Heading2"/>
      </w:pPr>
      <w:r>
        <w:rPr>
          <w:rFonts w:ascii="Arial" w:cs="Arial" w:eastAsia="Arial" w:hAnsi="Arial"/>
          <w:b/>
          <w:bCs/>
          <w:color w:val="2E75B6"/>
          <w:sz w:val="26"/>
          <w:szCs w:val="26"/>
        </w:rPr>
        <w:t xml:space="preserve">4.2 FastAPI (Python) — Backend REST API</w:t>
      </w:r>
    </w:p>
    <w:p>
      <w:pPr>
        <w:spacing w:after="120"/>
      </w:pPr>
      <w:r>
        <w:rPr>
          <w:rFonts w:ascii="Arial" w:cs="Arial" w:eastAsia="Arial" w:hAnsi="Arial"/>
          <w:sz w:val="22"/>
          <w:szCs w:val="22"/>
        </w:rPr>
        <w:t xml:space="preserve">FastAPI is the Python-based REST API layer connecting all components. It handles routing, AI prompt orchestration, database operations, and knowledge base loading.</w:t>
      </w:r>
    </w:p>
    <w:p>
      <w:pPr>
        <w:spacing w:after="60"/>
      </w:pPr>
      <w:r>
        <w:t xml:space="preserve"/>
      </w:r>
    </w:p>
    <w:p>
      <w:pPr>
        <w:spacing w:after="120"/>
      </w:pPr>
      <w:r>
        <w:rPr>
          <w:rFonts w:ascii="Arial" w:cs="Arial" w:eastAsia="Arial" w:hAnsi="Arial"/>
          <w:sz w:val="22"/>
          <w:szCs w:val="22"/>
        </w:rPr>
        <w:t xml:space="preserve">Endpoints:</w:t>
      </w:r>
    </w:p>
    <w:p>
      <w:pPr>
        <w:pStyle w:val="ListParagraph"/>
        <w:numPr>
          <w:ilvl w:val="0"/>
          <w:numId w:val="2"/>
        </w:numPr>
      </w:pPr>
      <w:r>
        <w:rPr>
          <w:rFonts w:ascii="Arial" w:cs="Arial" w:eastAsia="Arial" w:hAnsi="Arial"/>
          <w:sz w:val="22"/>
          <w:szCs w:val="22"/>
        </w:rPr>
        <w:t xml:space="preserve">GET /assets — retrieve all inventory records</w:t>
      </w:r>
    </w:p>
    <w:p>
      <w:pPr>
        <w:pStyle w:val="ListParagraph"/>
        <w:numPr>
          <w:ilvl w:val="0"/>
          <w:numId w:val="2"/>
        </w:numPr>
      </w:pPr>
      <w:r>
        <w:rPr>
          <w:rFonts w:ascii="Arial" w:cs="Arial" w:eastAsia="Arial" w:hAnsi="Arial"/>
          <w:sz w:val="22"/>
          <w:szCs w:val="22"/>
        </w:rPr>
        <w:t xml:space="preserve">POST /ask — process natural language query, return AI response</w:t>
      </w:r>
    </w:p>
    <w:p>
      <w:pPr>
        <w:pStyle w:val="ListParagraph"/>
        <w:numPr>
          <w:ilvl w:val="0"/>
          <w:numId w:val="2"/>
        </w:numPr>
      </w:pPr>
      <w:r>
        <w:rPr>
          <w:rFonts w:ascii="Arial" w:cs="Arial" w:eastAsia="Arial" w:hAnsi="Arial"/>
          <w:sz w:val="22"/>
          <w:szCs w:val="22"/>
        </w:rPr>
        <w:t xml:space="preserve">POST /update_asset — execute confirmed inventory update</w:t>
      </w:r>
    </w:p>
    <w:p>
      <w:pPr>
        <w:spacing w:after="60"/>
      </w:pPr>
      <w:r>
        <w:t xml:space="preserve"/>
      </w:r>
    </w:p>
    <w:p>
      <w:pPr>
        <w:spacing w:after="120"/>
      </w:pPr>
      <w:r>
        <w:rPr>
          <w:rFonts w:ascii="Arial" w:cs="Arial" w:eastAsia="Arial" w:hAnsi="Arial"/>
          <w:sz w:val="22"/>
          <w:szCs w:val="22"/>
        </w:rPr>
        <w:t xml:space="preserve">Backend responsibilities include: loading inventory context dynamically per request, injecting Markdown knowledge base content into the OpenAI system prompt, detecting update intent in AI responses, and validating and executing writes on user confirmation.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and fast to develop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hosting method for production (e.g. Azure App Service)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Python OpenAI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authentication and RBAC for production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typed REST API 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r>
        <w:t xml:space="preserve"/>
      </w:r>
    </w:p>
    <w:p>
      <w:pPr>
        <w:pStyle w:val="Heading2"/>
      </w:pPr>
      <w:r>
        <w:rPr>
          <w:rFonts w:ascii="Arial" w:cs="Arial" w:eastAsia="Arial" w:hAnsi="Arial"/>
          <w:b/>
          <w:bCs/>
          <w:color w:val="2E75B6"/>
          <w:sz w:val="26"/>
          <w:szCs w:val="26"/>
        </w:rPr>
        <w:t xml:space="preserve">4.3 SQLite — Inventory Database</w:t>
      </w:r>
    </w:p>
    <w:p>
      <w:pPr>
        <w:spacing w:after="120"/>
      </w:pPr>
      <w:r>
        <w:rPr>
          <w:rFonts w:ascii="Arial" w:cs="Arial" w:eastAsia="Arial" w:hAnsi="Arial"/>
          <w:sz w:val="22"/>
          <w:szCs w:val="22"/>
        </w:rPr>
        <w:t xml:space="preserve">SQLite stores all asset records locally. It was chosen for zero-configuration setup and portability, making it ideal for the PoC and demo phase.</w:t>
      </w:r>
    </w:p>
    <w:p>
      <w:pPr>
        <w:spacing w:after="60"/>
      </w:pPr>
      <w:r>
        <w:t xml:space="preserve"/>
      </w:r>
    </w:p>
    <w:p>
      <w:pPr>
        <w:spacing w:after="120"/>
      </w:pPr>
      <w:r>
        <w:rPr>
          <w:rFonts w:ascii="Arial" w:cs="Arial" w:eastAsia="Arial" w:hAnsi="Arial"/>
          <w:sz w:val="22"/>
          <w:szCs w:val="22"/>
        </w:rPr>
        <w:t xml:space="preserve">Asset record fields:</w:t>
      </w:r>
    </w:p>
    <w:p>
      <w:pPr>
        <w:pStyle w:val="ListParagraph"/>
        <w:numPr>
          <w:ilvl w:val="0"/>
          <w:numId w:val="2"/>
        </w:numPr>
      </w:pPr>
      <w:r>
        <w:rPr>
          <w:rFonts w:ascii="Arial" w:cs="Arial" w:eastAsia="Arial" w:hAnsi="Arial"/>
          <w:sz w:val="22"/>
          <w:szCs w:val="22"/>
        </w:rPr>
        <w:t xml:space="preserve">Barcode</w:t>
      </w:r>
    </w:p>
    <w:p>
      <w:pPr>
        <w:pStyle w:val="ListParagraph"/>
        <w:numPr>
          <w:ilvl w:val="0"/>
          <w:numId w:val="2"/>
        </w:numPr>
      </w:pPr>
      <w:r>
        <w:rPr>
          <w:rFonts w:ascii="Arial" w:cs="Arial" w:eastAsia="Arial" w:hAnsi="Arial"/>
          <w:sz w:val="22"/>
          <w:szCs w:val="22"/>
        </w:rPr>
        <w:t xml:space="preserve">Asset type</w:t>
      </w:r>
    </w:p>
    <w:p>
      <w:pPr>
        <w:pStyle w:val="ListParagraph"/>
        <w:numPr>
          <w:ilvl w:val="0"/>
          <w:numId w:val="2"/>
        </w:numPr>
      </w:pPr>
      <w:r>
        <w:rPr>
          <w:rFonts w:ascii="Arial" w:cs="Arial" w:eastAsia="Arial" w:hAnsi="Arial"/>
          <w:sz w:val="22"/>
          <w:szCs w:val="22"/>
        </w:rPr>
        <w:t xml:space="preserve">Brand</w:t>
      </w:r>
    </w:p>
    <w:p>
      <w:pPr>
        <w:pStyle w:val="ListParagraph"/>
        <w:numPr>
          <w:ilvl w:val="0"/>
          <w:numId w:val="2"/>
        </w:numPr>
      </w:pPr>
      <w:r>
        <w:rPr>
          <w:rFonts w:ascii="Arial" w:cs="Arial" w:eastAsia="Arial" w:hAnsi="Arial"/>
          <w:sz w:val="22"/>
          <w:szCs w:val="22"/>
        </w:rPr>
        <w:t xml:space="preserve">Model</w:t>
      </w:r>
    </w:p>
    <w:p>
      <w:pPr>
        <w:pStyle w:val="ListParagraph"/>
        <w:numPr>
          <w:ilvl w:val="0"/>
          <w:numId w:val="2"/>
        </w:numPr>
      </w:pPr>
      <w:r>
        <w:rPr>
          <w:rFonts w:ascii="Arial" w:cs="Arial" w:eastAsia="Arial" w:hAnsi="Arial"/>
          <w:sz w:val="22"/>
          <w:szCs w:val="22"/>
        </w:rPr>
        <w:t xml:space="preserve">Serial number</w:t>
      </w:r>
    </w:p>
    <w:p>
      <w:pPr>
        <w:pStyle w:val="ListParagraph"/>
        <w:numPr>
          <w:ilvl w:val="0"/>
          <w:numId w:val="2"/>
        </w:numPr>
      </w:pPr>
      <w:r>
        <w:rPr>
          <w:rFonts w:ascii="Arial" w:cs="Arial" w:eastAsia="Arial" w:hAnsi="Arial"/>
          <w:sz w:val="22"/>
          <w:szCs w:val="22"/>
        </w:rPr>
        <w:t xml:space="preserve">Assigned user</w:t>
      </w:r>
    </w:p>
    <w:p>
      <w:pPr>
        <w:pStyle w:val="ListParagraph"/>
        <w:numPr>
          <w:ilvl w:val="0"/>
          <w:numId w:val="2"/>
        </w:numPr>
      </w:pPr>
      <w:r>
        <w:rPr>
          <w:rFonts w:ascii="Arial" w:cs="Arial" w:eastAsia="Arial" w:hAnsi="Arial"/>
          <w:sz w:val="22"/>
          <w:szCs w:val="22"/>
        </w:rPr>
        <w:t xml:space="preserve">Department</w:t>
      </w:r>
    </w:p>
    <w:p>
      <w:pPr>
        <w:pStyle w:val="ListParagraph"/>
        <w:numPr>
          <w:ilvl w:val="0"/>
          <w:numId w:val="2"/>
        </w:numPr>
      </w:pPr>
      <w:r>
        <w:rPr>
          <w:rFonts w:ascii="Arial" w:cs="Arial" w:eastAsia="Arial" w:hAnsi="Arial"/>
          <w:sz w:val="22"/>
          <w:szCs w:val="22"/>
        </w:rPr>
        <w:t xml:space="preserve">Status</w:t>
      </w:r>
    </w:p>
    <w:p>
      <w:pPr>
        <w:pStyle w:val="ListParagraph"/>
        <w:numPr>
          <w:ilvl w:val="0"/>
          <w:numId w:val="2"/>
        </w:numPr>
      </w:pPr>
      <w:r>
        <w:rPr>
          <w:rFonts w:ascii="Arial" w:cs="Arial" w:eastAsia="Arial" w:hAnsi="Arial"/>
          <w:sz w:val="22"/>
          <w:szCs w:val="22"/>
        </w:rPr>
        <w:t xml:space="preserve">Location</w:t>
      </w:r>
    </w:p>
    <w:p>
      <w:pPr>
        <w:pStyle w:val="ListParagraph"/>
        <w:numPr>
          <w:ilvl w:val="0"/>
          <w:numId w:val="2"/>
        </w:numPr>
      </w:pPr>
      <w:r>
        <w:rPr>
          <w:rFonts w:ascii="Arial" w:cs="Arial" w:eastAsia="Arial" w:hAnsi="Arial"/>
          <w:sz w:val="22"/>
          <w:szCs w:val="22"/>
        </w:rPr>
        <w:t xml:space="preserve">Warranty information</w:t>
      </w:r>
    </w:p>
    <w:p>
      <w:pPr>
        <w:pStyle w:val="ListParagraph"/>
        <w:numPr>
          <w:ilvl w:val="0"/>
          <w:numId w:val="2"/>
        </w:numPr>
      </w:pPr>
      <w:r>
        <w:rPr>
          <w:rFonts w:ascii="Arial" w:cs="Arial" w:eastAsia="Arial" w:hAnsi="Arial"/>
          <w:sz w:val="22"/>
          <w:szCs w:val="22"/>
        </w:rPr>
        <w:t xml:space="preserve">Notes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Production Replacements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infrastructure required, zero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SQL / PostgreSQL for relational scale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setup, local execution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Dataverse for Power Platform ecosystems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portability for demos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CMDB / ServiceNow for enterprise environments</w:t>
            </w:r>
          </w:p>
        </w:tc>
      </w:tr>
    </w:tbl>
    <w:p>
      <w:pPr>
        <w:spacing w:after="60"/>
      </w:pPr>
      <w:r>
        <w:t xml:space="preserve"/>
      </w:r>
    </w:p>
    <w:p>
      <w:pPr>
        <w:pStyle w:val="Heading2"/>
      </w:pPr>
      <w:r>
        <w:rPr>
          <w:rFonts w:ascii="Arial" w:cs="Arial" w:eastAsia="Arial" w:hAnsi="Arial"/>
          <w:b/>
          <w:bCs/>
          <w:color w:val="2E75B6"/>
          <w:sz w:val="26"/>
          <w:szCs w:val="26"/>
        </w:rPr>
        <w:t xml:space="preserve">4.4 OpenAI API — AI Engine</w:t>
      </w:r>
    </w:p>
    <w:p>
      <w:pPr>
        <w:spacing w:after="120"/>
      </w:pPr>
      <w:r>
        <w:rPr>
          <w:rFonts w:ascii="Arial" w:cs="Arial" w:eastAsia="Arial" w:hAnsi="Arial"/>
          <w:sz w:val="22"/>
          <w:szCs w:val="22"/>
        </w:rPr>
        <w:t xml:space="preserve">The OpenAI API handles all natural language processing. The FastAPI backend dynamically builds the system prompt by injecting inventory context, knowledge base content, and operational instructions before each request.</w:t>
      </w:r>
    </w:p>
    <w:p>
      <w:pPr>
        <w:spacing w:after="60"/>
      </w:pPr>
      <w:r>
        <w:t xml:space="preserve"/>
      </w:r>
    </w:p>
    <w:p>
      <w:pPr>
        <w:spacing w:after="120"/>
      </w:pPr>
      <w:r>
        <w:rPr>
          <w:rFonts w:ascii="Arial" w:cs="Arial" w:eastAsia="Arial" w:hAnsi="Arial"/>
          <w:sz w:val="22"/>
          <w:szCs w:val="22"/>
        </w:rPr>
        <w:t xml:space="preserve">AI capabilities used:</w:t>
      </w:r>
    </w:p>
    <w:p>
      <w:pPr>
        <w:pStyle w:val="ListParagraph"/>
        <w:numPr>
          <w:ilvl w:val="0"/>
          <w:numId w:val="2"/>
        </w:numPr>
      </w:pPr>
      <w:r>
        <w:rPr>
          <w:rFonts w:ascii="Arial" w:cs="Arial" w:eastAsia="Arial" w:hAnsi="Arial"/>
          <w:sz w:val="22"/>
          <w:szCs w:val="22"/>
        </w:rPr>
        <w:t xml:space="preserve">Natural language understanding for inventory queries</w:t>
      </w:r>
    </w:p>
    <w:p>
      <w:pPr>
        <w:pStyle w:val="ListParagraph"/>
        <w:numPr>
          <w:ilvl w:val="0"/>
          <w:numId w:val="2"/>
        </w:numPr>
      </w:pPr>
      <w:r>
        <w:rPr>
          <w:rFonts w:ascii="Arial" w:cs="Arial" w:eastAsia="Arial" w:hAnsi="Arial"/>
          <w:sz w:val="22"/>
          <w:szCs w:val="22"/>
        </w:rPr>
        <w:t xml:space="preserve">Intent detection for update requests</w:t>
      </w:r>
    </w:p>
    <w:p>
      <w:pPr>
        <w:pStyle w:val="ListParagraph"/>
        <w:numPr>
          <w:ilvl w:val="0"/>
          <w:numId w:val="2"/>
        </w:numPr>
      </w:pPr>
      <w:r>
        <w:rPr>
          <w:rFonts w:ascii="Arial" w:cs="Arial" w:eastAsia="Arial" w:hAnsi="Arial"/>
          <w:sz w:val="22"/>
          <w:szCs w:val="22"/>
        </w:rPr>
        <w:t xml:space="preserve">Procedure and terminology explanation</w:t>
      </w:r>
    </w:p>
    <w:p>
      <w:pPr>
        <w:pStyle w:val="ListParagraph"/>
        <w:numPr>
          <w:ilvl w:val="0"/>
          <w:numId w:val="2"/>
        </w:numPr>
      </w:pPr>
      <w:r>
        <w:rPr>
          <w:rFonts w:ascii="Arial" w:cs="Arial" w:eastAsia="Arial" w:hAnsi="Arial"/>
          <w:sz w:val="22"/>
          <w:szCs w:val="22"/>
        </w:rPr>
        <w:t xml:space="preserve">Inventory summarisation and record lookup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 and Mitigations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 NLP without custom model training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risk -&gt; mitigated by human confirmation on updates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REST integration via FastAPI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cost -&gt; controlled by usage volume and model selection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detection out of the box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autonomous writes -&gt; always requires human approval</w:t>
            </w:r>
          </w:p>
        </w:tc>
      </w:tr>
    </w:tbl>
    <w:p>
      <w:pPr>
        <w:spacing w:after="60"/>
      </w:pPr>
      <w:r>
        <w:t xml:space="preserve"/>
      </w:r>
    </w:p>
    <w:p>
      <w:pPr>
        <w:pStyle w:val="Heading2"/>
      </w:pPr>
      <w:r>
        <w:rPr>
          <w:rFonts w:ascii="Arial" w:cs="Arial" w:eastAsia="Arial" w:hAnsi="Arial"/>
          <w:b/>
          <w:bCs/>
          <w:color w:val="2E75B6"/>
          <w:sz w:val="26"/>
          <w:szCs w:val="26"/>
        </w:rPr>
        <w:t xml:space="preserve">4.5 Knowledge Base (Markdown Files)</w:t>
      </w:r>
    </w:p>
    <w:p>
      <w:pPr>
        <w:spacing w:after="120"/>
      </w:pPr>
      <w:r>
        <w:rPr>
          <w:rFonts w:ascii="Arial" w:cs="Arial" w:eastAsia="Arial" w:hAnsi="Arial"/>
          <w:sz w:val="22"/>
          <w:szCs w:val="22"/>
        </w:rPr>
        <w:t xml:space="preserve">A set of plain-text Markdown files containing IT operational procedures and terminology. In the current PoC, the full content of relevant files is injected into the OpenAI system prompt on each request, giving the assistant operational context beyond raw inventory data.</w:t>
      </w:r>
    </w:p>
    <w:p>
      <w:pPr>
        <w:spacing w:after="60"/>
      </w:pPr>
      <w:r>
        <w:t xml:space="preserve"/>
      </w:r>
    </w:p>
    <w:p>
      <w:pPr>
        <w:spacing w:after="120"/>
      </w:pPr>
      <w:r>
        <w:rPr>
          <w:rFonts w:ascii="Arial" w:cs="Arial" w:eastAsia="Arial" w:hAnsi="Arial"/>
          <w:sz w:val="22"/>
          <w:szCs w:val="22"/>
        </w:rPr>
        <w:t xml:space="preserve">Content examples: IT terminology, asset delivery workflow, repair procedures, kit definitions, logistics processes.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 / Future Improvement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infrastructure, simple to maintain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semantic search — full content injected per prompt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vector DB or embeddings required for PoC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 limited as content volume grows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RAG pipeline with Azure AI Search or embeddings</w:t>
            </w:r>
          </w:p>
        </w:tc>
      </w:tr>
    </w:tbl>
    <w:p>
      <w:pPr>
        <w:spacing w:after="60"/>
      </w:pPr>
      <w:r>
        <w:t xml:space="preserve"/>
      </w:r>
    </w:p>
    <w:p>
      <w:pPr>
        <w:pStyle w:val="Heading2"/>
      </w:pPr>
      <w:r>
        <w:rPr>
          <w:rFonts w:ascii="Arial" w:cs="Arial" w:eastAsia="Arial" w:hAnsi="Arial"/>
          <w:b/>
          <w:bCs/>
          <w:color w:val="2E75B6"/>
          <w:sz w:val="26"/>
          <w:szCs w:val="26"/>
        </w:rPr>
        <w:t xml:space="preserve">4.6 ngrok — Development Tunnel</w:t>
      </w:r>
    </w:p>
    <w:p>
      <w:pPr>
        <w:spacing w:after="120"/>
      </w:pPr>
      <w:r>
        <w:rPr>
          <w:rFonts w:ascii="Arial" w:cs="Arial" w:eastAsia="Arial" w:hAnsi="Arial"/>
          <w:sz w:val="22"/>
          <w:szCs w:val="22"/>
        </w:rPr>
        <w:t xml:space="preserve">ngrok creates a temporary public URL to expose the locally-running FastAPI backend to the cloud-hosted Appsmith frontend. This is exclusively a demo and development utility.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setup, running in seconds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URLs expire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enterprise infrastructure needed for demos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risk in enterprise environments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trigger SOC/EDR alerts — NOT for production</w:t>
            </w:r>
          </w:p>
        </w:tc>
      </w:tr>
    </w:tbl>
    <w:p>
      <w:r>
        <w:br w:type="page"/>
      </w:r>
    </w:p>
    <w:p>
      <w:pPr>
        <w:pStyle w:val="Heading1"/>
      </w:pPr>
      <w:r>
        <w:rPr>
          <w:rFonts w:ascii="Arial" w:cs="Arial" w:eastAsia="Arial" w:hAnsi="Arial"/>
          <w:b/>
          <w:bCs/>
          <w:color w:val="1E3A5F"/>
          <w:sz w:val="32"/>
          <w:szCs w:val="32"/>
        </w:rPr>
        <w:t xml:space="preserve">5. Functional Workflows</w:t>
      </w:r>
    </w:p>
    <w:p>
      <w:pPr>
        <w:pStyle w:val="Heading2"/>
      </w:pPr>
      <w:r>
        <w:rPr>
          <w:rFonts w:ascii="Arial" w:cs="Arial" w:eastAsia="Arial" w:hAnsi="Arial"/>
          <w:b/>
          <w:bCs/>
          <w:color w:val="2E75B6"/>
          <w:sz w:val="26"/>
          <w:szCs w:val="26"/>
        </w:rPr>
        <w:t xml:space="preserve">5.1 Inventory Query</w:t>
      </w:r>
    </w:p>
    <w:p>
      <w:pPr>
        <w:spacing w:after="120"/>
      </w:pPr>
      <w:r>
        <w:rPr>
          <w:rFonts w:ascii="Arial" w:cs="Arial" w:eastAsia="Arial" w:hAnsi="Arial"/>
          <w:sz w:val="22"/>
          <w:szCs w:val="22"/>
        </w:rPr>
        <w:t xml:space="preserve">The user submits a natural language question about any asset. FastAPI loads the current inventory as context, passes it to OpenAI, and returns a human-readable response to the Appsmith UI.</w:t>
      </w:r>
    </w:p>
    <w:p>
      <w:pPr>
        <w:spacing w:after="60"/>
      </w:pPr>
      <w:r>
        <w:t xml:space="preserve"/>
      </w:r>
    </w:p>
    <w:p>
      <w:pPr>
        <w:spacing w:after="120"/>
      </w:pPr>
      <w:r>
        <w:rPr>
          <w:rFonts w:ascii="Arial" w:cs="Arial" w:eastAsia="Arial" w:hAnsi="Arial"/>
          <w:i/>
          <w:iCs/>
          <w:color w:val="555555"/>
          <w:sz w:val="22"/>
          <w:szCs w:val="22"/>
        </w:rPr>
        <w:t xml:space="preserve">Example: "Who is assigned to barcode 83850360?"</w:t>
      </w:r>
    </w:p>
    <w:p>
      <w:pPr>
        <w:pStyle w:val="ListParagraph"/>
        <w:numPr>
          <w:ilvl w:val="0"/>
          <w:numId w:val="2"/>
        </w:numPr>
      </w:pPr>
      <w:r>
        <w:rPr>
          <w:rFonts w:ascii="Arial" w:cs="Arial" w:eastAsia="Arial" w:hAnsi="Arial"/>
          <w:sz w:val="22"/>
          <w:szCs w:val="22"/>
        </w:rPr>
        <w:t xml:space="preserve">1. User submits query in the Appsmith AI panel</w:t>
      </w:r>
    </w:p>
    <w:p>
      <w:pPr>
        <w:pStyle w:val="ListParagraph"/>
        <w:numPr>
          <w:ilvl w:val="0"/>
          <w:numId w:val="2"/>
        </w:numPr>
      </w:pPr>
      <w:r>
        <w:rPr>
          <w:rFonts w:ascii="Arial" w:cs="Arial" w:eastAsia="Arial" w:hAnsi="Arial"/>
          <w:sz w:val="22"/>
          <w:szCs w:val="22"/>
        </w:rPr>
        <w:t xml:space="preserve">2. FastAPI loads inventory context from SQLite</w:t>
      </w:r>
    </w:p>
    <w:p>
      <w:pPr>
        <w:pStyle w:val="ListParagraph"/>
        <w:numPr>
          <w:ilvl w:val="0"/>
          <w:numId w:val="2"/>
        </w:numPr>
      </w:pPr>
      <w:r>
        <w:rPr>
          <w:rFonts w:ascii="Arial" w:cs="Arial" w:eastAsia="Arial" w:hAnsi="Arial"/>
          <w:sz w:val="22"/>
          <w:szCs w:val="22"/>
        </w:rPr>
        <w:t xml:space="preserve">3. OpenAI processes the question with inventory context injected</w:t>
      </w:r>
    </w:p>
    <w:p>
      <w:pPr>
        <w:pStyle w:val="ListParagraph"/>
        <w:numPr>
          <w:ilvl w:val="0"/>
          <w:numId w:val="2"/>
        </w:numPr>
      </w:pPr>
      <w:r>
        <w:rPr>
          <w:rFonts w:ascii="Arial" w:cs="Arial" w:eastAsia="Arial" w:hAnsi="Arial"/>
          <w:sz w:val="22"/>
          <w:szCs w:val="22"/>
        </w:rPr>
        <w:t xml:space="preserve">4. Human-readable response returned to the UI</w:t>
      </w:r>
    </w:p>
    <w:p>
      <w:pPr>
        <w:spacing w:after="60"/>
      </w:pPr>
      <w:r>
        <w:t xml:space="preserve"/>
      </w:r>
    </w:p>
    <w:p>
      <w:pPr>
        <w:pStyle w:val="Heading2"/>
      </w:pPr>
      <w:r>
        <w:rPr>
          <w:rFonts w:ascii="Arial" w:cs="Arial" w:eastAsia="Arial" w:hAnsi="Arial"/>
          <w:b/>
          <w:bCs/>
          <w:color w:val="2E75B6"/>
          <w:sz w:val="26"/>
          <w:szCs w:val="26"/>
        </w:rPr>
        <w:t xml:space="preserve">5.2 Procedure and Terminology Query</w:t>
      </w:r>
    </w:p>
    <w:p>
      <w:pPr>
        <w:spacing w:after="120"/>
      </w:pPr>
      <w:r>
        <w:rPr>
          <w:rFonts w:ascii="Arial" w:cs="Arial" w:eastAsia="Arial" w:hAnsi="Arial"/>
          <w:sz w:val="22"/>
          <w:szCs w:val="22"/>
        </w:rPr>
        <w:t xml:space="preserve">The user asks about an internal process or IT concept. FastAPI loads the relevant Markdown KB files and injects them into the prompt.</w:t>
      </w:r>
    </w:p>
    <w:p>
      <w:pPr>
        <w:spacing w:after="60"/>
      </w:pPr>
      <w:r>
        <w:t xml:space="preserve"/>
      </w:r>
    </w:p>
    <w:p>
      <w:pPr>
        <w:spacing w:after="120"/>
      </w:pPr>
      <w:r>
        <w:rPr>
          <w:rFonts w:ascii="Arial" w:cs="Arial" w:eastAsia="Arial" w:hAnsi="Arial"/>
          <w:i/>
          <w:iCs/>
          <w:color w:val="555555"/>
          <w:sz w:val="22"/>
          <w:szCs w:val="22"/>
        </w:rPr>
        <w:t xml:space="preserve">Example: "What is the device delivery workflow?"</w:t>
      </w:r>
    </w:p>
    <w:p>
      <w:pPr>
        <w:pStyle w:val="ListParagraph"/>
        <w:numPr>
          <w:ilvl w:val="0"/>
          <w:numId w:val="2"/>
        </w:numPr>
      </w:pPr>
      <w:r>
        <w:rPr>
          <w:rFonts w:ascii="Arial" w:cs="Arial" w:eastAsia="Arial" w:hAnsi="Arial"/>
          <w:sz w:val="22"/>
          <w:szCs w:val="22"/>
        </w:rPr>
        <w:t xml:space="preserve">1. FastAPI loads the relevant Markdown procedure files</w:t>
      </w:r>
    </w:p>
    <w:p>
      <w:pPr>
        <w:pStyle w:val="ListParagraph"/>
        <w:numPr>
          <w:ilvl w:val="0"/>
          <w:numId w:val="2"/>
        </w:numPr>
      </w:pPr>
      <w:r>
        <w:rPr>
          <w:rFonts w:ascii="Arial" w:cs="Arial" w:eastAsia="Arial" w:hAnsi="Arial"/>
          <w:sz w:val="22"/>
          <w:szCs w:val="22"/>
        </w:rPr>
        <w:t xml:space="preserve">2. KB content injected into the OpenAI system prompt</w:t>
      </w:r>
    </w:p>
    <w:p>
      <w:pPr>
        <w:pStyle w:val="ListParagraph"/>
        <w:numPr>
          <w:ilvl w:val="0"/>
          <w:numId w:val="2"/>
        </w:numPr>
      </w:pPr>
      <w:r>
        <w:rPr>
          <w:rFonts w:ascii="Arial" w:cs="Arial" w:eastAsia="Arial" w:hAnsi="Arial"/>
          <w:sz w:val="22"/>
          <w:szCs w:val="22"/>
        </w:rPr>
        <w:t xml:space="preserve">3. OpenAI generates a structured explanation</w:t>
      </w:r>
    </w:p>
    <w:p>
      <w:pPr>
        <w:spacing w:after="60"/>
      </w:pPr>
      <w:r>
        <w:t xml:space="preserve"/>
      </w:r>
    </w:p>
    <w:p>
      <w:pPr>
        <w:pStyle w:val="Heading2"/>
      </w:pPr>
      <w:r>
        <w:rPr>
          <w:rFonts w:ascii="Arial" w:cs="Arial" w:eastAsia="Arial" w:hAnsi="Arial"/>
          <w:b/>
          <w:bCs/>
          <w:color w:val="2E75B6"/>
          <w:sz w:val="26"/>
          <w:szCs w:val="26"/>
        </w:rPr>
        <w:t xml:space="preserve">5.3 Controlled Asset Update</w:t>
      </w:r>
    </w:p>
    <w:p>
      <w:pPr>
        <w:spacing w:after="120"/>
      </w:pPr>
      <w:r>
        <w:rPr>
          <w:rFonts w:ascii="Arial" w:cs="Arial" w:eastAsia="Arial" w:hAnsi="Arial"/>
          <w:sz w:val="22"/>
          <w:szCs w:val="22"/>
        </w:rPr>
        <w:t xml:space="preserve">The user requests a data modification in natural language. The AI detects the intent and generates a proposal — no direct write occurs. The user must confirm before the update is committed.</w:t>
      </w:r>
    </w:p>
    <w:p>
      <w:pPr>
        <w:spacing w:after="60"/>
      </w:pPr>
      <w:r>
        <w:t xml:space="preserve"/>
      </w:r>
    </w:p>
    <w:p>
      <w:pPr>
        <w:spacing w:after="120"/>
      </w:pPr>
      <w:r>
        <w:rPr>
          <w:rFonts w:ascii="Arial" w:cs="Arial" w:eastAsia="Arial" w:hAnsi="Arial"/>
          <w:i/>
          <w:iCs/>
          <w:color w:val="555555"/>
          <w:sz w:val="22"/>
          <w:szCs w:val="22"/>
        </w:rPr>
        <w:t xml:space="preserve">Example: "Update assigned user of barcode 83850359 to Marta Lopez."</w:t>
      </w:r>
    </w:p>
    <w:p>
      <w:pPr>
        <w:pStyle w:val="ListParagraph"/>
        <w:numPr>
          <w:ilvl w:val="0"/>
          <w:numId w:val="2"/>
        </w:numPr>
      </w:pPr>
      <w:r>
        <w:rPr>
          <w:rFonts w:ascii="Arial" w:cs="Arial" w:eastAsia="Arial" w:hAnsi="Arial"/>
          <w:sz w:val="22"/>
          <w:szCs w:val="22"/>
        </w:rPr>
        <w:t xml:space="preserve">1. OpenAI detects update intent in the user message</w:t>
      </w:r>
    </w:p>
    <w:p>
      <w:pPr>
        <w:pStyle w:val="ListParagraph"/>
        <w:numPr>
          <w:ilvl w:val="0"/>
          <w:numId w:val="2"/>
        </w:numPr>
      </w:pPr>
      <w:r>
        <w:rPr>
          <w:rFonts w:ascii="Arial" w:cs="Arial" w:eastAsia="Arial" w:hAnsi="Arial"/>
          <w:sz w:val="22"/>
          <w:szCs w:val="22"/>
        </w:rPr>
        <w:t xml:space="preserve">2. Structured update proposal generated (no DB write yet)</w:t>
      </w:r>
    </w:p>
    <w:p>
      <w:pPr>
        <w:pStyle w:val="ListParagraph"/>
        <w:numPr>
          <w:ilvl w:val="0"/>
          <w:numId w:val="2"/>
        </w:numPr>
      </w:pPr>
      <w:r>
        <w:rPr>
          <w:rFonts w:ascii="Arial" w:cs="Arial" w:eastAsia="Arial" w:hAnsi="Arial"/>
          <w:sz w:val="22"/>
          <w:szCs w:val="22"/>
        </w:rPr>
        <w:t xml:space="preserve">3. Appsmith displays proposed change with Confirm button</w:t>
      </w:r>
    </w:p>
    <w:p>
      <w:pPr>
        <w:pStyle w:val="ListParagraph"/>
        <w:numPr>
          <w:ilvl w:val="0"/>
          <w:numId w:val="2"/>
        </w:numPr>
      </w:pPr>
      <w:r>
        <w:rPr>
          <w:rFonts w:ascii="Arial" w:cs="Arial" w:eastAsia="Arial" w:hAnsi="Arial"/>
          <w:sz w:val="22"/>
          <w:szCs w:val="22"/>
        </w:rPr>
        <w:t xml:space="preserve">4. User reviews and confirms the action</w:t>
      </w:r>
    </w:p>
    <w:p>
      <w:pPr>
        <w:pStyle w:val="ListParagraph"/>
        <w:numPr>
          <w:ilvl w:val="0"/>
          <w:numId w:val="2"/>
        </w:numPr>
      </w:pPr>
      <w:r>
        <w:rPr>
          <w:rFonts w:ascii="Arial" w:cs="Arial" w:eastAsia="Arial" w:hAnsi="Arial"/>
          <w:sz w:val="22"/>
          <w:szCs w:val="22"/>
        </w:rPr>
        <w:t xml:space="preserve">5. FastAPI executes the update in SQLite</w:t>
      </w:r>
    </w:p>
    <w:p>
      <w:pPr>
        <w:pStyle w:val="ListParagraph"/>
        <w:numPr>
          <w:ilvl w:val="0"/>
          <w:numId w:val="2"/>
        </w:numPr>
      </w:pPr>
      <w:r>
        <w:rPr>
          <w:rFonts w:ascii="Arial" w:cs="Arial" w:eastAsia="Arial" w:hAnsi="Arial"/>
          <w:sz w:val="22"/>
          <w:szCs w:val="22"/>
        </w:rPr>
        <w:t xml:space="preserve">6. Success notification displayed, inventory table refreshes</w:t>
      </w:r>
    </w:p>
    <w:p>
      <w:pPr>
        <w:spacing w:after="60"/>
      </w:pPr>
      <w:r>
        <w:t xml:space="preserve"/>
      </w:r>
    </w:p>
    <w:p>
      <w:pPr>
        <w:pStyle w:val="Heading2"/>
      </w:pPr>
      <w:r>
        <w:rPr>
          <w:rFonts w:ascii="Arial" w:cs="Arial" w:eastAsia="Arial" w:hAnsi="Arial"/>
          <w:b/>
          <w:bCs/>
          <w:color w:val="2E75B6"/>
          <w:sz w:val="26"/>
          <w:szCs w:val="26"/>
        </w:rPr>
        <w:t xml:space="preserve">5.4 Non-Existing Asset Validation</w:t>
      </w:r>
    </w:p>
    <w:p>
      <w:pPr>
        <w:spacing w:after="120"/>
      </w:pPr>
      <w:r>
        <w:rPr>
          <w:rFonts w:ascii="Arial" w:cs="Arial" w:eastAsia="Arial" w:hAnsi="Arial"/>
          <w:sz w:val="22"/>
          <w:szCs w:val="22"/>
        </w:rPr>
        <w:t xml:space="preserve">If the user queries or attempts to update an asset that does not exist in the database, the assistant returns a clear negative response without hallucinating records. This validates the grounding quality of the prompt construction.</w:t>
      </w:r>
    </w:p>
    <w:p>
      <w:r>
        <w:br w:type="page"/>
      </w:r>
    </w:p>
    <w:p>
      <w:pPr>
        <w:pStyle w:val="Heading1"/>
      </w:pPr>
      <w:r>
        <w:rPr>
          <w:rFonts w:ascii="Arial" w:cs="Arial" w:eastAsia="Arial" w:hAnsi="Arial"/>
          <w:b/>
          <w:bCs/>
          <w:color w:val="1E3A5F"/>
          <w:sz w:val="32"/>
          <w:szCs w:val="32"/>
        </w:rPr>
        <w:t xml:space="preserve">6. Recommended Demo Sequence</w:t>
      </w:r>
    </w:p>
    <w:p>
      <w:pPr>
        <w:spacing w:after="120"/>
      </w:pPr>
      <w:r>
        <w:rPr>
          <w:rFonts w:ascii="Arial" w:cs="Arial" w:eastAsia="Arial" w:hAnsi="Arial"/>
          <w:sz w:val="22"/>
          <w:szCs w:val="22"/>
        </w:rPr>
        <w:t xml:space="preserve">The following sequence is recommended to showcase the full range of capabilities in a structured way:</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8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 Demonstrated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an inventory query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querying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asset detail for a specific barcode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lookup and context injection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for a terminology explanation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 terminology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about a delivery or repair procedure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 workflows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a non-existing barcode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validation and grounding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an inventory update via chat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intent detection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the proposed update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the table refresh</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data binding and UI refresh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the success notification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workflow completion</w:t>
            </w:r>
          </w:p>
        </w:tc>
      </w:tr>
    </w:tbl>
    <w:p>
      <w:r>
        <w:br w:type="page"/>
      </w:r>
    </w:p>
    <w:p>
      <w:pPr>
        <w:pStyle w:val="Heading1"/>
      </w:pPr>
      <w:r>
        <w:rPr>
          <w:rFonts w:ascii="Arial" w:cs="Arial" w:eastAsia="Arial" w:hAnsi="Arial"/>
          <w:b/>
          <w:bCs/>
          <w:color w:val="1E3A5F"/>
          <w:sz w:val="32"/>
          <w:szCs w:val="32"/>
        </w:rPr>
        <w:t xml:space="preserve">7. Security and Governance Considerations</w:t>
      </w:r>
    </w:p>
    <w:p>
      <w:pPr>
        <w:pStyle w:val="Heading2"/>
      </w:pPr>
      <w:r>
        <w:rPr>
          <w:rFonts w:ascii="Arial" w:cs="Arial" w:eastAsia="Arial" w:hAnsi="Arial"/>
          <w:b/>
          <w:bCs/>
          <w:color w:val="2E75B6"/>
          <w:sz w:val="26"/>
          <w:szCs w:val="26"/>
        </w:rPr>
        <w:t xml:space="preserve">7.1 Current PoC State</w:t>
      </w:r>
    </w:p>
    <w:p>
      <w:pPr>
        <w:spacing w:after="120"/>
      </w:pPr>
      <w:r>
        <w:rPr>
          <w:rFonts w:ascii="Arial" w:cs="Arial" w:eastAsia="Arial" w:hAnsi="Arial"/>
          <w:sz w:val="22"/>
          <w:szCs w:val="22"/>
        </w:rPr>
        <w:t xml:space="preserve">As a proof of concept, the current implementation does not include enterprise-grade security controls. The following are intentionally absent in this phase:</w:t>
      </w:r>
    </w:p>
    <w:p>
      <w:pPr>
        <w:pStyle w:val="ListParagraph"/>
        <w:numPr>
          <w:ilvl w:val="0"/>
          <w:numId w:val="2"/>
        </w:numPr>
      </w:pPr>
      <w:r>
        <w:rPr>
          <w:rFonts w:ascii="Arial" w:cs="Arial" w:eastAsia="Arial" w:hAnsi="Arial"/>
          <w:sz w:val="22"/>
          <w:szCs w:val="22"/>
        </w:rPr>
        <w:t xml:space="preserve">User authentication or SSO</w:t>
      </w:r>
    </w:p>
    <w:p>
      <w:pPr>
        <w:pStyle w:val="ListParagraph"/>
        <w:numPr>
          <w:ilvl w:val="0"/>
          <w:numId w:val="2"/>
        </w:numPr>
      </w:pPr>
      <w:r>
        <w:rPr>
          <w:rFonts w:ascii="Arial" w:cs="Arial" w:eastAsia="Arial" w:hAnsi="Arial"/>
          <w:sz w:val="22"/>
          <w:szCs w:val="22"/>
        </w:rPr>
        <w:t xml:space="preserve">Role-based access control (RBAC)</w:t>
      </w:r>
    </w:p>
    <w:p>
      <w:pPr>
        <w:pStyle w:val="ListParagraph"/>
        <w:numPr>
          <w:ilvl w:val="0"/>
          <w:numId w:val="2"/>
        </w:numPr>
      </w:pPr>
      <w:r>
        <w:rPr>
          <w:rFonts w:ascii="Arial" w:cs="Arial" w:eastAsia="Arial" w:hAnsi="Arial"/>
          <w:sz w:val="22"/>
          <w:szCs w:val="22"/>
        </w:rPr>
        <w:t xml:space="preserve">Encryption at rest</w:t>
      </w:r>
    </w:p>
    <w:p>
      <w:pPr>
        <w:pStyle w:val="ListParagraph"/>
        <w:numPr>
          <w:ilvl w:val="0"/>
          <w:numId w:val="2"/>
        </w:numPr>
      </w:pPr>
      <w:r>
        <w:rPr>
          <w:rFonts w:ascii="Arial" w:cs="Arial" w:eastAsia="Arial" w:hAnsi="Arial"/>
          <w:sz w:val="22"/>
          <w:szCs w:val="22"/>
        </w:rPr>
        <w:t xml:space="preserve">Formal audit permissions or update history tracking</w:t>
      </w:r>
    </w:p>
    <w:p>
      <w:pPr>
        <w:pStyle w:val="ListParagraph"/>
        <w:numPr>
          <w:ilvl w:val="0"/>
          <w:numId w:val="2"/>
        </w:numPr>
      </w:pPr>
      <w:r>
        <w:rPr>
          <w:rFonts w:ascii="Arial" w:cs="Arial" w:eastAsia="Arial" w:hAnsi="Arial"/>
          <w:sz w:val="22"/>
          <w:szCs w:val="22"/>
        </w:rPr>
        <w:t xml:space="preserve">Enterprise networking controls or VPN</w:t>
      </w:r>
    </w:p>
    <w:p>
      <w:pPr>
        <w:spacing w:after="60"/>
      </w:pPr>
      <w:r>
        <w:t xml:space="preserve"/>
      </w:r>
    </w:p>
    <w:p>
      <w:pPr>
        <w:spacing w:after="120"/>
      </w:pPr>
      <w:r>
        <w:rPr>
          <w:rFonts w:ascii="Arial" w:cs="Arial" w:eastAsia="Arial" w:hAnsi="Arial"/>
          <w:sz w:val="22"/>
          <w:szCs w:val="22"/>
        </w:rPr>
        <w:t xml:space="preserve">Current mitigations already present:</w:t>
      </w:r>
    </w:p>
    <w:p>
      <w:pPr>
        <w:pStyle w:val="ListParagraph"/>
        <w:numPr>
          <w:ilvl w:val="0"/>
          <w:numId w:val="2"/>
        </w:numPr>
      </w:pPr>
      <w:r>
        <w:rPr>
          <w:rFonts w:ascii="Arial" w:cs="Arial" w:eastAsia="Arial" w:hAnsi="Arial"/>
          <w:sz w:val="22"/>
          <w:szCs w:val="22"/>
        </w:rPr>
        <w:t xml:space="preserve">Human confirmation required before every database write</w:t>
      </w:r>
    </w:p>
    <w:p>
      <w:pPr>
        <w:pStyle w:val="ListParagraph"/>
        <w:numPr>
          <w:ilvl w:val="0"/>
          <w:numId w:val="2"/>
        </w:numPr>
      </w:pPr>
      <w:r>
        <w:rPr>
          <w:rFonts w:ascii="Arial" w:cs="Arial" w:eastAsia="Arial" w:hAnsi="Arial"/>
          <w:sz w:val="22"/>
          <w:szCs w:val="22"/>
        </w:rPr>
        <w:t xml:space="preserve">Separation between AI suggestion and actual execution</w:t>
      </w:r>
    </w:p>
    <w:p>
      <w:pPr>
        <w:pStyle w:val="ListParagraph"/>
        <w:numPr>
          <w:ilvl w:val="0"/>
          <w:numId w:val="2"/>
        </w:numPr>
      </w:pPr>
      <w:r>
        <w:rPr>
          <w:rFonts w:ascii="Arial" w:cs="Arial" w:eastAsia="Arial" w:hAnsi="Arial"/>
          <w:sz w:val="22"/>
          <w:szCs w:val="22"/>
        </w:rPr>
        <w:t xml:space="preserve">Structured backend validation before update is applied</w:t>
      </w:r>
    </w:p>
    <w:p>
      <w:pPr>
        <w:pStyle w:val="ListParagraph"/>
        <w:numPr>
          <w:ilvl w:val="0"/>
          <w:numId w:val="2"/>
        </w:numPr>
      </w:pPr>
      <w:r>
        <w:rPr>
          <w:rFonts w:ascii="Arial" w:cs="Arial" w:eastAsia="Arial" w:hAnsi="Arial"/>
          <w:sz w:val="22"/>
          <w:szCs w:val="22"/>
        </w:rPr>
        <w:t xml:space="preserve">Operational transparency through UI notifications</w:t>
      </w:r>
    </w:p>
    <w:p>
      <w:pPr>
        <w:spacing w:after="60"/>
      </w:pPr>
      <w:r>
        <w:t xml:space="preserve"/>
      </w:r>
    </w:p>
    <w:p>
      <w:pPr>
        <w:pStyle w:val="Heading2"/>
      </w:pPr>
      <w:r>
        <w:rPr>
          <w:rFonts w:ascii="Arial" w:cs="Arial" w:eastAsia="Arial" w:hAnsi="Arial"/>
          <w:b/>
          <w:bCs/>
          <w:color w:val="2E75B6"/>
          <w:sz w:val="26"/>
          <w:szCs w:val="26"/>
        </w:rPr>
        <w:t xml:space="preserve">7.2 Recommended Production Improvements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Security Control</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 via Entra ID (Azure 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Authorisation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 (RBAC)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security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for all FastAPI endpoints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update history with user and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management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Key Vault or equivalent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isolation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Scoped vector DB retrieval — no raw prompt injection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protection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and IP allowlisting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Multi-user support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access with role separation</w:t>
            </w:r>
          </w:p>
        </w:tc>
      </w:tr>
    </w:tbl>
    <w:p>
      <w:r>
        <w:br w:type="page"/>
      </w:r>
    </w:p>
    <w:p>
      <w:pPr>
        <w:pStyle w:val="Heading1"/>
      </w:pPr>
      <w:r>
        <w:rPr>
          <w:rFonts w:ascii="Arial" w:cs="Arial" w:eastAsia="Arial" w:hAnsi="Arial"/>
          <w:b/>
          <w:bCs/>
          <w:color w:val="1E3A5F"/>
          <w:sz w:val="32"/>
          <w:szCs w:val="32"/>
        </w:rPr>
        <w:t xml:space="preserve">8. Potential Production Architectures</w:t>
      </w:r>
    </w:p>
    <w:p>
      <w:pPr>
        <w:spacing w:after="120"/>
      </w:pPr>
      <w:r>
        <w:rPr>
          <w:rFonts w:ascii="Arial" w:cs="Arial" w:eastAsia="Arial" w:hAnsi="Arial"/>
          <w:sz w:val="22"/>
          <w:szCs w:val="22"/>
        </w:rPr>
        <w:t xml:space="preserve">The final production architecture would depend on existing company infrastructure and standards. Three evolution paths are identified:</w:t>
      </w:r>
    </w:p>
    <w:p>
      <w:pPr>
        <w:spacing w:after="60"/>
      </w:pPr>
      <w:r>
        <w:t xml:space="preserve"/>
      </w:r>
    </w:p>
    <w:p>
      <w:pPr>
        <w:pStyle w:val="Heading2"/>
      </w:pPr>
      <w:r>
        <w:rPr>
          <w:rFonts w:ascii="Arial" w:cs="Arial" w:eastAsia="Arial" w:hAnsi="Arial"/>
          <w:b/>
          <w:bCs/>
          <w:color w:val="2E75B6"/>
          <w:sz w:val="26"/>
          <w:szCs w:val="26"/>
        </w:rPr>
        <w:t xml:space="preserve">8.1 Microsoft / Azure Architecture</w:t>
      </w:r>
    </w:p>
    <w:p>
      <w:pPr>
        <w:pStyle w:val="ListParagraph"/>
        <w:numPr>
          <w:ilvl w:val="0"/>
          <w:numId w:val="2"/>
        </w:numPr>
      </w:pPr>
      <w:r>
        <w:rPr>
          <w:rFonts w:ascii="Arial" w:cs="Arial" w:eastAsia="Arial" w:hAnsi="Arial"/>
          <w:sz w:val="22"/>
          <w:szCs w:val="22"/>
        </w:rPr>
        <w:t xml:space="preserve">Azure App Service for FastAPI hosting</w:t>
      </w:r>
    </w:p>
    <w:p>
      <w:pPr>
        <w:pStyle w:val="ListParagraph"/>
        <w:numPr>
          <w:ilvl w:val="0"/>
          <w:numId w:val="2"/>
        </w:numPr>
      </w:pPr>
      <w:r>
        <w:rPr>
          <w:rFonts w:ascii="Arial" w:cs="Arial" w:eastAsia="Arial" w:hAnsi="Arial"/>
          <w:sz w:val="22"/>
          <w:szCs w:val="22"/>
        </w:rPr>
        <w:t xml:space="preserve">Azure OpenAI (sovereign, compliant AI endpoint)</w:t>
      </w:r>
    </w:p>
    <w:p>
      <w:pPr>
        <w:pStyle w:val="ListParagraph"/>
        <w:numPr>
          <w:ilvl w:val="0"/>
          <w:numId w:val="2"/>
        </w:numPr>
      </w:pPr>
      <w:r>
        <w:rPr>
          <w:rFonts w:ascii="Arial" w:cs="Arial" w:eastAsia="Arial" w:hAnsi="Arial"/>
          <w:sz w:val="22"/>
          <w:szCs w:val="22"/>
        </w:rPr>
        <w:t xml:space="preserve">Azure SQL for scalable relational inventory</w:t>
      </w:r>
    </w:p>
    <w:p>
      <w:pPr>
        <w:pStyle w:val="ListParagraph"/>
        <w:numPr>
          <w:ilvl w:val="0"/>
          <w:numId w:val="2"/>
        </w:numPr>
      </w:pPr>
      <w:r>
        <w:rPr>
          <w:rFonts w:ascii="Arial" w:cs="Arial" w:eastAsia="Arial" w:hAnsi="Arial"/>
          <w:sz w:val="22"/>
          <w:szCs w:val="22"/>
        </w:rPr>
        <w:t xml:space="preserve">Azure AI Search for semantic knowledge base retrieval</w:t>
      </w:r>
    </w:p>
    <w:p>
      <w:pPr>
        <w:pStyle w:val="ListParagraph"/>
        <w:numPr>
          <w:ilvl w:val="0"/>
          <w:numId w:val="2"/>
        </w:numPr>
      </w:pPr>
      <w:r>
        <w:rPr>
          <w:rFonts w:ascii="Arial" w:cs="Arial" w:eastAsia="Arial" w:hAnsi="Arial"/>
          <w:sz w:val="22"/>
          <w:szCs w:val="22"/>
        </w:rPr>
        <w:t xml:space="preserve">SharePoint integration for procedure documentation</w:t>
      </w:r>
    </w:p>
    <w:p>
      <w:pPr>
        <w:pStyle w:val="ListParagraph"/>
        <w:numPr>
          <w:ilvl w:val="0"/>
          <w:numId w:val="2"/>
        </w:numPr>
      </w:pPr>
      <w:r>
        <w:rPr>
          <w:rFonts w:ascii="Arial" w:cs="Arial" w:eastAsia="Arial" w:hAnsi="Arial"/>
          <w:sz w:val="22"/>
          <w:szCs w:val="22"/>
        </w:rPr>
        <w:t xml:space="preserve">Entra ID authentication and RBAC</w:t>
      </w:r>
    </w:p>
    <w:p>
      <w:pPr>
        <w:spacing w:after="60"/>
      </w:pPr>
      <w:r>
        <w:t xml:space="preserve"/>
      </w:r>
    </w:p>
    <w:p>
      <w:pPr>
        <w:pStyle w:val="Heading2"/>
      </w:pPr>
      <w:r>
        <w:rPr>
          <w:rFonts w:ascii="Arial" w:cs="Arial" w:eastAsia="Arial" w:hAnsi="Arial"/>
          <w:b/>
          <w:bCs/>
          <w:color w:val="2E75B6"/>
          <w:sz w:val="26"/>
          <w:szCs w:val="26"/>
        </w:rPr>
        <w:t xml:space="preserve">8.2 Containerised Architecture</w:t>
      </w:r>
    </w:p>
    <w:p>
      <w:pPr>
        <w:pStyle w:val="ListParagraph"/>
        <w:numPr>
          <w:ilvl w:val="0"/>
          <w:numId w:val="2"/>
        </w:numPr>
      </w:pPr>
      <w:r>
        <w:rPr>
          <w:rFonts w:ascii="Arial" w:cs="Arial" w:eastAsia="Arial" w:hAnsi="Arial"/>
          <w:sz w:val="22"/>
          <w:szCs w:val="22"/>
        </w:rPr>
        <w:t xml:space="preserve">Dockerised FastAPI backend</w:t>
      </w:r>
    </w:p>
    <w:p>
      <w:pPr>
        <w:pStyle w:val="ListParagraph"/>
        <w:numPr>
          <w:ilvl w:val="0"/>
          <w:numId w:val="2"/>
        </w:numPr>
      </w:pPr>
      <w:r>
        <w:rPr>
          <w:rFonts w:ascii="Arial" w:cs="Arial" w:eastAsia="Arial" w:hAnsi="Arial"/>
          <w:sz w:val="22"/>
          <w:szCs w:val="22"/>
        </w:rPr>
        <w:t xml:space="preserve">PostgreSQL as production database</w:t>
      </w:r>
    </w:p>
    <w:p>
      <w:pPr>
        <w:pStyle w:val="ListParagraph"/>
        <w:numPr>
          <w:ilvl w:val="0"/>
          <w:numId w:val="2"/>
        </w:numPr>
      </w:pPr>
      <w:r>
        <w:rPr>
          <w:rFonts w:ascii="Arial" w:cs="Arial" w:eastAsia="Arial" w:hAnsi="Arial"/>
          <w:sz w:val="22"/>
          <w:szCs w:val="22"/>
        </w:rPr>
        <w:t xml:space="preserve">Nginx reverse proxy</w:t>
      </w:r>
    </w:p>
    <w:p>
      <w:pPr>
        <w:pStyle w:val="ListParagraph"/>
        <w:numPr>
          <w:ilvl w:val="0"/>
          <w:numId w:val="2"/>
        </w:numPr>
      </w:pPr>
      <w:r>
        <w:rPr>
          <w:rFonts w:ascii="Arial" w:cs="Arial" w:eastAsia="Arial" w:hAnsi="Arial"/>
          <w:sz w:val="22"/>
          <w:szCs w:val="22"/>
        </w:rPr>
        <w:t xml:space="preserve">Kubernetes / AKS for orchestration</w:t>
      </w:r>
    </w:p>
    <w:p>
      <w:pPr>
        <w:pStyle w:val="ListParagraph"/>
        <w:numPr>
          <w:ilvl w:val="0"/>
          <w:numId w:val="2"/>
        </w:numPr>
      </w:pPr>
      <w:r>
        <w:rPr>
          <w:rFonts w:ascii="Arial" w:cs="Arial" w:eastAsia="Arial" w:hAnsi="Arial"/>
          <w:sz w:val="22"/>
          <w:szCs w:val="22"/>
        </w:rPr>
        <w:t xml:space="preserve">Internal corporate domain and HTTPS</w:t>
      </w:r>
    </w:p>
    <w:p>
      <w:pPr>
        <w:spacing w:after="60"/>
      </w:pPr>
      <w:r>
        <w:t xml:space="preserve"/>
      </w:r>
    </w:p>
    <w:p>
      <w:pPr>
        <w:pStyle w:val="Heading2"/>
      </w:pPr>
      <w:r>
        <w:rPr>
          <w:rFonts w:ascii="Arial" w:cs="Arial" w:eastAsia="Arial" w:hAnsi="Arial"/>
          <w:b/>
          <w:bCs/>
          <w:color w:val="2E75B6"/>
          <w:sz w:val="26"/>
          <w:szCs w:val="26"/>
        </w:rPr>
        <w:t xml:space="preserve">8.3 Power Platform Architecture</w:t>
      </w:r>
    </w:p>
    <w:p>
      <w:pPr>
        <w:pStyle w:val="ListParagraph"/>
        <w:numPr>
          <w:ilvl w:val="0"/>
          <w:numId w:val="2"/>
        </w:numPr>
      </w:pPr>
      <w:r>
        <w:rPr>
          <w:rFonts w:ascii="Arial" w:cs="Arial" w:eastAsia="Arial" w:hAnsi="Arial"/>
          <w:sz w:val="22"/>
          <w:szCs w:val="22"/>
        </w:rPr>
        <w:t xml:space="preserve">Power Apps as the frontend interface</w:t>
      </w:r>
    </w:p>
    <w:p>
      <w:pPr>
        <w:pStyle w:val="ListParagraph"/>
        <w:numPr>
          <w:ilvl w:val="0"/>
          <w:numId w:val="2"/>
        </w:numPr>
      </w:pPr>
      <w:r>
        <w:rPr>
          <w:rFonts w:ascii="Arial" w:cs="Arial" w:eastAsia="Arial" w:hAnsi="Arial"/>
          <w:sz w:val="22"/>
          <w:szCs w:val="22"/>
        </w:rPr>
        <w:t xml:space="preserve">Copilot Studio for AI agent orchestration</w:t>
      </w:r>
    </w:p>
    <w:p>
      <w:pPr>
        <w:pStyle w:val="ListParagraph"/>
        <w:numPr>
          <w:ilvl w:val="0"/>
          <w:numId w:val="2"/>
        </w:numPr>
      </w:pPr>
      <w:r>
        <w:rPr>
          <w:rFonts w:ascii="Arial" w:cs="Arial" w:eastAsia="Arial" w:hAnsi="Arial"/>
          <w:sz w:val="22"/>
          <w:szCs w:val="22"/>
        </w:rPr>
        <w:t xml:space="preserve">Power Automate for workflow automation</w:t>
      </w:r>
    </w:p>
    <w:p>
      <w:pPr>
        <w:pStyle w:val="ListParagraph"/>
        <w:numPr>
          <w:ilvl w:val="0"/>
          <w:numId w:val="2"/>
        </w:numPr>
      </w:pPr>
      <w:r>
        <w:rPr>
          <w:rFonts w:ascii="Arial" w:cs="Arial" w:eastAsia="Arial" w:hAnsi="Arial"/>
          <w:sz w:val="22"/>
          <w:szCs w:val="22"/>
        </w:rPr>
        <w:t xml:space="preserve">Dataverse as the backend data store</w:t>
      </w:r>
    </w:p>
    <w:p>
      <w:pPr>
        <w:spacing w:after="60"/>
      </w:pPr>
      <w:r>
        <w:t xml:space="preserve"/>
      </w:r>
    </w:p>
    <w:p>
      <w:pPr>
        <w:pStyle w:val="Heading2"/>
      </w:pPr>
      <w:r>
        <w:rPr>
          <w:rFonts w:ascii="Arial" w:cs="Arial" w:eastAsia="Arial" w:hAnsi="Arial"/>
          <w:b/>
          <w:bCs/>
          <w:color w:val="2E75B6"/>
          <w:sz w:val="26"/>
          <w:szCs w:val="26"/>
        </w:rPr>
        <w:t xml:space="preserve">8.4 Future AI Enhancement</w:t>
      </w:r>
    </w:p>
    <w:p>
      <w:pPr>
        <w:pStyle w:val="ListParagraph"/>
        <w:numPr>
          <w:ilvl w:val="0"/>
          <w:numId w:val="2"/>
        </w:numPr>
      </w:pPr>
      <w:r>
        <w:rPr>
          <w:rFonts w:ascii="Arial" w:cs="Arial" w:eastAsia="Arial" w:hAnsi="Arial"/>
          <w:sz w:val="22"/>
          <w:szCs w:val="22"/>
        </w:rPr>
        <w:t xml:space="preserve">RAG pipeline with vector database and embeddings</w:t>
      </w:r>
    </w:p>
    <w:p>
      <w:pPr>
        <w:pStyle w:val="ListParagraph"/>
        <w:numPr>
          <w:ilvl w:val="0"/>
          <w:numId w:val="2"/>
        </w:numPr>
      </w:pPr>
      <w:r>
        <w:rPr>
          <w:rFonts w:ascii="Arial" w:cs="Arial" w:eastAsia="Arial" w:hAnsi="Arial"/>
          <w:sz w:val="22"/>
          <w:szCs w:val="22"/>
        </w:rPr>
        <w:t xml:space="preserve">Azure AI Search for semantic knowledge retrieval</w:t>
      </w:r>
    </w:p>
    <w:p>
      <w:pPr>
        <w:pStyle w:val="ListParagraph"/>
        <w:numPr>
          <w:ilvl w:val="0"/>
          <w:numId w:val="2"/>
        </w:numPr>
      </w:pPr>
      <w:r>
        <w:rPr>
          <w:rFonts w:ascii="Arial" w:cs="Arial" w:eastAsia="Arial" w:hAnsi="Arial"/>
          <w:sz w:val="22"/>
          <w:szCs w:val="22"/>
        </w:rPr>
        <w:t xml:space="preserve">Prompt evaluation and monitoring</w:t>
      </w:r>
    </w:p>
    <w:p>
      <w:pPr>
        <w:pStyle w:val="ListParagraph"/>
        <w:numPr>
          <w:ilvl w:val="0"/>
          <w:numId w:val="2"/>
        </w:numPr>
      </w:pPr>
      <w:r>
        <w:rPr>
          <w:rFonts w:ascii="Arial" w:cs="Arial" w:eastAsia="Arial" w:hAnsi="Arial"/>
          <w:sz w:val="22"/>
          <w:szCs w:val="22"/>
        </w:rPr>
        <w:t xml:space="preserve">Full audit trail and approval workflows</w:t>
      </w:r>
    </w:p>
    <w:p>
      <w:pPr>
        <w:pStyle w:val="ListParagraph"/>
        <w:numPr>
          <w:ilvl w:val="0"/>
          <w:numId w:val="2"/>
        </w:numPr>
      </w:pPr>
      <w:r>
        <w:rPr>
          <w:rFonts w:ascii="Arial" w:cs="Arial" w:eastAsia="Arial" w:hAnsi="Arial"/>
          <w:sz w:val="22"/>
          <w:szCs w:val="22"/>
        </w:rPr>
        <w:t xml:space="preserve">CMDB synchronisation</w:t>
      </w:r>
    </w:p>
    <w:p>
      <w:r>
        <w:br w:type="page"/>
      </w:r>
    </w:p>
    <w:p>
      <w:pPr>
        <w:pStyle w:val="Heading1"/>
      </w:pPr>
      <w:r>
        <w:rPr>
          <w:rFonts w:ascii="Arial" w:cs="Arial" w:eastAsia="Arial" w:hAnsi="Arial"/>
          <w:b/>
          <w:bCs/>
          <w:color w:val="1E3A5F"/>
          <w:sz w:val="32"/>
          <w:szCs w:val="32"/>
        </w:rPr>
        <w:t xml:space="preserve">9. Key Takeaways</w:t>
      </w:r>
    </w:p>
    <w:p>
      <w:pPr>
        <w:spacing w:after="120"/>
      </w:pPr>
      <w:r>
        <w:rPr>
          <w:rFonts w:ascii="Arial" w:cs="Arial" w:eastAsia="Arial" w:hAnsi="Arial"/>
          <w:sz w:val="22"/>
          <w:szCs w:val="22"/>
        </w:rPr>
        <w:t xml:space="preserve">AI Inventory Assistant demonstrates how generative AI can meaningfully improve IT operations by combining structured inventory data, operational knowledge, and natural language interaction in a single lightweight interface.</w:t>
      </w:r>
    </w:p>
    <w:p>
      <w:pPr>
        <w:spacing w:after="60"/>
      </w:pPr>
      <w:r>
        <w:t xml:space="preserve"/>
      </w:r>
    </w:p>
    <w:p>
      <w:pPr>
        <w:spacing w:after="120"/>
      </w:pPr>
      <w:r>
        <w:rPr>
          <w:rFonts w:ascii="Arial" w:cs="Arial" w:eastAsia="Arial" w:hAnsi="Arial"/>
          <w:sz w:val="22"/>
          <w:szCs w:val="22"/>
        </w:rPr>
        <w:t xml:space="preserve">The proof of concept validates:</w:t>
      </w:r>
    </w:p>
    <w:p>
      <w:pPr>
        <w:pStyle w:val="ListParagraph"/>
        <w:numPr>
          <w:ilvl w:val="0"/>
          <w:numId w:val="2"/>
        </w:numPr>
      </w:pPr>
      <w:r>
        <w:rPr>
          <w:rFonts w:ascii="Arial" w:cs="Arial" w:eastAsia="Arial" w:hAnsi="Arial"/>
          <w:sz w:val="22"/>
          <w:szCs w:val="22"/>
        </w:rPr>
        <w:t xml:space="preserve">Natural language querying reduces manual search time and lowers the technical barrier for IT staff</w:t>
      </w:r>
    </w:p>
    <w:p>
      <w:pPr>
        <w:pStyle w:val="ListParagraph"/>
        <w:numPr>
          <w:ilvl w:val="0"/>
          <w:numId w:val="2"/>
        </w:numPr>
      </w:pPr>
      <w:r>
        <w:rPr>
          <w:rFonts w:ascii="Arial" w:cs="Arial" w:eastAsia="Arial" w:hAnsi="Arial"/>
          <w:sz w:val="22"/>
          <w:szCs w:val="22"/>
        </w:rPr>
        <w:t xml:space="preserve">A knowledge base integrated into the AI prompt enables instant procedure and terminology support</w:t>
      </w:r>
    </w:p>
    <w:p>
      <w:pPr>
        <w:pStyle w:val="ListParagraph"/>
        <w:numPr>
          <w:ilvl w:val="0"/>
          <w:numId w:val="2"/>
        </w:numPr>
      </w:pPr>
      <w:r>
        <w:rPr>
          <w:rFonts w:ascii="Arial" w:cs="Arial" w:eastAsia="Arial" w:hAnsi="Arial"/>
          <w:sz w:val="22"/>
          <w:szCs w:val="22"/>
        </w:rPr>
        <w:t xml:space="preserve">The human-in-the-loop update workflow prevents uncontrolled AI writes while maintaining usability</w:t>
      </w:r>
    </w:p>
    <w:p>
      <w:pPr>
        <w:pStyle w:val="ListParagraph"/>
        <w:numPr>
          <w:ilvl w:val="0"/>
          <w:numId w:val="2"/>
        </w:numPr>
      </w:pPr>
      <w:r>
        <w:rPr>
          <w:rFonts w:ascii="Arial" w:cs="Arial" w:eastAsia="Arial" w:hAnsi="Arial"/>
          <w:sz w:val="22"/>
          <w:szCs w:val="22"/>
        </w:rPr>
        <w:t xml:space="preserve">The architecture is lightweight enough for rapid prototyping but clearly maps to enterprise-grade evolution paths</w:t>
      </w:r>
    </w:p>
    <w:p>
      <w:pPr>
        <w:spacing w:after="60"/>
      </w:pPr>
      <w:r>
        <w:t xml:space="preserve"/>
      </w:r>
    </w:p>
    <w:p>
      <w:pPr>
        <w:spacing w:after="120"/>
      </w:pPr>
      <w:r>
        <w:rPr>
          <w:rFonts w:ascii="Arial" w:cs="Arial" w:eastAsia="Arial" w:hAnsi="Arial"/>
          <w:sz w:val="22"/>
          <w:szCs w:val="22"/>
        </w:rPr>
        <w:t xml:space="preserve">With a clear roadmap toward enterprise security, scalable infrastructure, and semantic retrieval, this PoC provides a solid foundation for a production-ready IT intelligence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2026-05-28T08:24:17.928Z</dcterms:created>
  <dcterms:modified xsi:type="dcterms:W3CDTF">2026-05-28T08:24:17.940Z</dcterms:modified>
</cp:coreProperties>
</file>

<file path=docProps/custom.xml><?xml version="1.0" encoding="utf-8"?>
<Properties xmlns="http://schemas.openxmlformats.org/officeDocument/2006/custom-properties" xmlns:vt="http://schemas.openxmlformats.org/officeDocument/2006/docPropsVTypes"/>
</file>