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567" w:right="0" w:hanging="567"/>
        <w:rPr/>
      </w:pPr>
      <w:r>
        <w:rPr/>
        <w:t xml:space="preserve">Goyal, J. &amp; Kishan, B. (2019). Progress on Machine Learning Techniques for Software Fault Prediction. </w:t>
      </w:r>
      <w:r>
        <w:rPr>
          <w:i/>
          <w:iCs/>
        </w:rPr>
        <w:t>International Journal of Advanced Trends in Computer Science and Engineering.</w:t>
      </w:r>
      <w:r>
        <w:rPr/>
        <w:t xml:space="preserve"> 305-311. 10.30534/ijatcse/2019/33822019. </w:t>
      </w:r>
    </w:p>
    <w:p>
      <w:pPr>
        <w:pStyle w:val="TextBody"/>
        <w:ind w:left="567" w:right="0" w:hanging="567"/>
        <w:rPr/>
      </w:pPr>
      <w:r>
        <w:rPr/>
        <w:t xml:space="preserve">Kersting, K. (2018, October 24). Machine Learning and Artificial Intelligence: Two Fellow Travelers on the Quest for Intelligent Behavior in Machines. Retrieved December 30, 2020, from </w:t>
      </w:r>
      <w:hyperlink r:id="rId2">
        <w:r>
          <w:rPr>
            <w:rStyle w:val="InternetLink"/>
          </w:rPr>
          <w:t>https://www.frontiersin.org/articles/10.3389/fdata.2018.00006/full</w:t>
        </w:r>
      </w:hyperlink>
    </w:p>
    <w:p>
      <w:pPr>
        <w:pStyle w:val="Normal"/>
        <w:ind w:left="567" w:right="0" w:hanging="567"/>
        <w:rPr/>
      </w:pPr>
      <w:r>
        <w:rPr/>
        <w:t xml:space="preserve">McCarthy, J. (n.d.). WHAT IS AI? Retrieved from </w:t>
      </w:r>
      <w:hyperlink r:id="rId3">
        <w:r>
          <w:rPr>
            <w:rStyle w:val="InternetLink"/>
          </w:rPr>
          <w:t>http://www-formal.stanford.edu/jmc/whatisai.html</w:t>
        </w:r>
      </w:hyperlink>
    </w:p>
    <w:p>
      <w:pPr>
        <w:pStyle w:val="Normal"/>
        <w:ind w:left="567" w:right="0" w:hanging="567"/>
        <w:rPr/>
      </w:pPr>
      <w:r>
        <w:rPr/>
      </w:r>
    </w:p>
    <w:p>
      <w:pPr>
        <w:pStyle w:val="Normal"/>
        <w:rPr/>
      </w:pPr>
      <w:bookmarkStart w:id="0" w:name="CITEREFNeisserBoodooBouchardBoykin1996"/>
      <w:bookmarkEnd w:id="0"/>
      <w:r>
        <w:rPr>
          <w:rStyle w:val="Quotation"/>
          <w:i w:val="false"/>
          <w:iCs w:val="false"/>
        </w:rPr>
        <w:t>Neisser, U., Boodoo, G., Bouchard, T. J., Boykin, A. W., Brody, N. C., Stephen J., ... Urbina, S. (1996).</w:t>
      </w:r>
      <w:r>
        <w:rPr>
          <w:rStyle w:val="Quotation"/>
        </w:rPr>
        <w:t xml:space="preserve"> </w:t>
      </w:r>
      <w:r>
        <w:rPr>
          <w:rStyle w:val="Quotation"/>
          <w:i w:val="false"/>
          <w:iCs w:val="false"/>
        </w:rPr>
        <w:t>"Intelligence: Knowns and unknowns".</w:t>
      </w:r>
      <w:r>
        <w:rPr>
          <w:rStyle w:val="Quotation"/>
        </w:rPr>
        <w:t xml:space="preserve"> American Psychologist. </w:t>
      </w:r>
      <w:r>
        <w:rPr>
          <w:rStyle w:val="Quotation"/>
          <w:b/>
        </w:rPr>
        <w:t>51</w:t>
      </w:r>
      <w:r>
        <w:rPr>
          <w:rStyle w:val="Quotation"/>
        </w:rPr>
        <w:t xml:space="preserve"> (2): </w:t>
      </w:r>
      <w:r>
        <w:rPr>
          <w:rStyle w:val="Quotation"/>
          <w:i w:val="false"/>
          <w:iCs w:val="false"/>
        </w:rPr>
        <w:t>77–101.</w:t>
      </w:r>
      <w:r>
        <w:rPr>
          <w:rStyle w:val="Quotation"/>
        </w:rPr>
        <w:t xml:space="preserve">  doi:10.1037/0003-066x.51.2.77.  Retrieved 9 October 2020.</w:t>
      </w:r>
    </w:p>
    <w:p>
      <w:pPr>
        <w:pStyle w:val="Normal"/>
        <w:rPr>
          <w:rStyle w:val="Quotation"/>
        </w:rPr>
      </w:pPr>
      <w:r>
        <w:rPr/>
      </w:r>
    </w:p>
    <w:p>
      <w:pPr>
        <w:pStyle w:val="Normal"/>
        <w:rPr/>
      </w:pPr>
      <w:r>
        <w:rPr>
          <w:rStyle w:val="Quotation"/>
          <w:i w:val="false"/>
          <w:iCs w:val="false"/>
        </w:rPr>
        <w:t>Nichols, J. A., Herbert Chan, H. W., &amp; Baker, M. A. (2019, February).</w:t>
      </w:r>
      <w:r>
        <w:rPr>
          <w:rStyle w:val="Quotation"/>
        </w:rPr>
        <w:t xml:space="preserve"> </w:t>
      </w:r>
      <w:r>
        <w:rPr>
          <w:rStyle w:val="Quotation"/>
          <w:i w:val="false"/>
          <w:iCs w:val="false"/>
        </w:rPr>
        <w:t xml:space="preserve">Machine learning: Applications of artificial intelligence to imaging and diagnosis. Retrieved from </w:t>
      </w:r>
      <w:hyperlink r:id="rId4">
        <w:r>
          <w:rPr>
            <w:rStyle w:val="Quotation"/>
            <w:i w:val="false"/>
            <w:iCs w:val="false"/>
          </w:rPr>
          <w:t>https://www.ncbi.nlm.nih.gov/pubmed/30182201</w:t>
        </w:r>
      </w:hyperlink>
    </w:p>
    <w:p>
      <w:pPr>
        <w:pStyle w:val="Normal"/>
        <w:rPr>
          <w:rStyle w:val="Quotation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/>
        <w:t>Perry, P. B., Poliza, P. B., Henry, P. B., &amp; Kristof, P. B. (2019). Yes, Animals Think And Feel. Here's How We Know. Retrieved from https://www.nationalgeographic.com/news/2015/07/150714-animal-dog-thinking-feelings-brain-science/</w:t>
      </w:r>
    </w:p>
    <w:p>
      <w:pPr>
        <w:pStyle w:val="Normal"/>
        <w:rPr>
          <w:rStyle w:val="Quotation"/>
        </w:rPr>
      </w:pPr>
      <w:r>
        <w:rPr/>
      </w:r>
    </w:p>
    <w:p>
      <w:pPr>
        <w:pStyle w:val="Normal"/>
        <w:rPr/>
      </w:pPr>
      <w:r>
        <w:rPr/>
        <w:t>Ruhl, C. (n.d.). Intelligence: Definition, Theories and Testing. Retrieved from https://www.simplypsychology.org/intelligence.html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Russell, S. J., &amp; Norvig, P. (2016). </w:t>
      </w:r>
      <w:r>
        <w:rPr>
          <w:i/>
        </w:rPr>
        <w:t>Artificial intelligence: A modern approach</w:t>
      </w:r>
      <w:r>
        <w:rPr/>
        <w:t>. Upper Saddle River: Pearson.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>
          <w:rStyle w:val="Quotation"/>
          <w:i w:val="false"/>
          <w:iCs w:val="false"/>
        </w:rPr>
        <w:t>Sternberg, R. J. (1985).</w:t>
      </w:r>
      <w:r>
        <w:rPr>
          <w:rStyle w:val="Quotation"/>
        </w:rPr>
        <w:t xml:space="preserve"> </w:t>
      </w:r>
      <w:r>
        <w:rPr>
          <w:rStyle w:val="Emphasis"/>
        </w:rPr>
        <w:t>Beyond IQ: A triarchic theory of human intelligence</w:t>
      </w:r>
      <w:r>
        <w:rPr>
          <w:rStyle w:val="Quotation"/>
        </w:rPr>
        <w:t>. CUP Archive. </w:t>
      </w:r>
    </w:p>
    <w:p>
      <w:pPr>
        <w:pStyle w:val="Normal"/>
        <w:jc w:val="left"/>
        <w:rPr>
          <w:rStyle w:val="Quotation"/>
        </w:rPr>
      </w:pPr>
      <w:r>
        <w:rPr/>
      </w:r>
    </w:p>
    <w:p>
      <w:pPr>
        <w:pStyle w:val="Normal"/>
        <w:jc w:val="left"/>
        <w:rPr/>
      </w:pPr>
      <w:r>
        <w:rPr>
          <w:rStyle w:val="Quotation"/>
          <w:i w:val="false"/>
          <w:iCs w:val="false"/>
        </w:rPr>
        <w:t>Turing, A. M. (1950).</w:t>
      </w:r>
      <w:r>
        <w:rPr>
          <w:rStyle w:val="Quotation"/>
        </w:rPr>
        <w:t xml:space="preserve"> </w:t>
      </w:r>
      <w:r>
        <w:rPr>
          <w:rStyle w:val="Quotation"/>
          <w:i w:val="false"/>
          <w:iCs w:val="false"/>
        </w:rPr>
        <w:t>Computing Machinery and Intelligence.</w:t>
      </w:r>
      <w:r>
        <w:rPr>
          <w:rStyle w:val="Quotation"/>
        </w:rPr>
        <w:t xml:space="preserve"> Mind 49: </w:t>
      </w:r>
      <w:r>
        <w:rPr>
          <w:rStyle w:val="Quotation"/>
          <w:i w:val="false"/>
          <w:iCs w:val="false"/>
        </w:rPr>
        <w:t>433-460.</w:t>
      </w:r>
    </w:p>
    <w:p>
      <w:pPr>
        <w:pStyle w:val="Normal"/>
        <w:rPr>
          <w:rStyle w:val="Quotation"/>
        </w:rPr>
      </w:pPr>
      <w:r>
        <w:rPr/>
      </w:r>
    </w:p>
    <w:p>
      <w:pPr>
        <w:pStyle w:val="Normal"/>
        <w:rPr/>
      </w:pPr>
      <w:r>
        <w:rPr/>
        <w:t xml:space="preserve">Wang, W., Kiik, M., Peek, N., Curcin, V., Marshall, I. J., Rudd, A. G., . . . Bray, B. (n.d.). A systematic review of machine learning models for predicting outcomes of stroke with structured data. Retrieved from https://journals.plos.org/plosone/article?id=10.1371/journal.pone.0234722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/>
  </w:style>
  <w:style w:type="character" w:styleId="Quotation">
    <w:name w:val="Quotation"/>
    <w:qFormat/>
    <w:rPr>
      <w:i/>
      <w:i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rontiersin.org/articles/10.3389/fdata.2018.00006/full" TargetMode="External"/><Relationship Id="rId3" Type="http://schemas.openxmlformats.org/officeDocument/2006/relationships/hyperlink" Target="http://www-formal.stanford.edu/jmc/whatisai.html" TargetMode="External"/><Relationship Id="rId4" Type="http://schemas.openxmlformats.org/officeDocument/2006/relationships/hyperlink" Target="https://www.ncbi.nlm.nih.gov/pubmed/30182201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239</Words>
  <Characters>1713</Characters>
  <CharactersWithSpaces>1945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2021-01-04T14:54:25Z</dcterms:created>
  <dc:creator/>
  <dc:description/>
  <dc:language>en-US</dc:language>
  <cp:lastModifiedBy/>
  <dcterms:modified xsi:type="dcterms:W3CDTF">2021-01-04T14:57:56Z</dcterms:modified>
  <cp:revision>3</cp:revision>
  <dc:subject/>
  <dc:title/>
</cp:coreProperties>
</file>