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EDEC" w14:textId="77777777" w:rsidR="002F5E57" w:rsidRPr="002F5E57" w:rsidRDefault="002F5E57" w:rsidP="002F5E57">
      <w:pPr>
        <w:pStyle w:val="2"/>
        <w:numPr>
          <w:ilvl w:val="0"/>
          <w:numId w:val="0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62561048"/>
      <w:r w:rsidRPr="002F5E57">
        <w:rPr>
          <w:rFonts w:ascii="Times New Roman" w:hAnsi="Times New Roman" w:cs="Times New Roman"/>
          <w:color w:val="auto"/>
          <w:sz w:val="28"/>
          <w:szCs w:val="28"/>
        </w:rPr>
        <w:t>2.2 Техническое задание</w:t>
      </w:r>
      <w:bookmarkEnd w:id="0"/>
    </w:p>
    <w:p w14:paraId="41F367BA" w14:textId="77777777" w:rsidR="002F5E57" w:rsidRPr="002F5E57" w:rsidRDefault="002F5E57" w:rsidP="002F5E57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bookmarkStart w:id="1" w:name="_Toc262561049"/>
      <w:r w:rsidRPr="002F5E57">
        <w:rPr>
          <w:rFonts w:ascii="Times New Roman" w:hAnsi="Times New Roman" w:cs="Times New Roman"/>
          <w:color w:val="auto"/>
          <w:szCs w:val="28"/>
          <w:shd w:val="clear" w:color="auto" w:fill="FFFFFF"/>
        </w:rPr>
        <w:t>2.2.1 Общие сведения</w:t>
      </w:r>
      <w:bookmarkEnd w:id="1"/>
    </w:p>
    <w:p w14:paraId="31DF211D" w14:textId="77777777" w:rsidR="002F5E57" w:rsidRPr="002F5E57" w:rsidRDefault="002F5E57" w:rsidP="00A05EEB">
      <w:pPr>
        <w:spacing w:line="360" w:lineRule="auto"/>
        <w:ind w:firstLine="567"/>
        <w:rPr>
          <w:shd w:val="clear" w:color="auto" w:fill="FFFFFF"/>
        </w:rPr>
      </w:pPr>
      <w:r w:rsidRPr="002F5E57">
        <w:rPr>
          <w:shd w:val="clear" w:color="auto" w:fill="FFFFFF"/>
        </w:rPr>
        <w:t>полное наименование системы и ее условное обозначение: Конфигурация «Бухгалтерия предприятия» в среде «1С: Пре</w:t>
      </w:r>
      <w:r w:rsidRPr="002F5E57">
        <w:rPr>
          <w:shd w:val="clear" w:color="auto" w:fill="FFFFFF"/>
        </w:rPr>
        <w:t>д</w:t>
      </w:r>
      <w:r w:rsidRPr="002F5E57">
        <w:rPr>
          <w:shd w:val="clear" w:color="auto" w:fill="FFFFFF"/>
        </w:rPr>
        <w:t xml:space="preserve">приятие 8.1»; </w:t>
      </w:r>
    </w:p>
    <w:p w14:paraId="58062781" w14:textId="77777777" w:rsidR="002F5E57" w:rsidRPr="002F5E57" w:rsidRDefault="002F5E57" w:rsidP="00A05EEB">
      <w:pPr>
        <w:spacing w:line="360" w:lineRule="auto"/>
        <w:ind w:firstLine="567"/>
        <w:rPr>
          <w:shd w:val="clear" w:color="auto" w:fill="FFFFFF"/>
        </w:rPr>
      </w:pPr>
      <w:r w:rsidRPr="002F5E57">
        <w:rPr>
          <w:shd w:val="clear" w:color="auto" w:fill="FFFFFF"/>
        </w:rPr>
        <w:t>шифр темы:</w:t>
      </w:r>
      <w:r w:rsidRPr="002F5E57">
        <w:t xml:space="preserve"> ДП – УлГТУ </w:t>
      </w:r>
      <w:proofErr w:type="gramStart"/>
      <w:r w:rsidRPr="002F5E57">
        <w:t>–  08080165</w:t>
      </w:r>
      <w:proofErr w:type="gramEnd"/>
      <w:r w:rsidRPr="002F5E57">
        <w:t xml:space="preserve"> – 00/00000 – 2010;</w:t>
      </w:r>
    </w:p>
    <w:p w14:paraId="7F26751F" w14:textId="77777777" w:rsidR="002F5E57" w:rsidRPr="002F5E57" w:rsidRDefault="002F5E57" w:rsidP="00A05EEB">
      <w:pPr>
        <w:spacing w:line="360" w:lineRule="auto"/>
        <w:ind w:firstLine="567"/>
        <w:rPr>
          <w:shd w:val="clear" w:color="auto" w:fill="FFFFFF"/>
        </w:rPr>
      </w:pPr>
      <w:r w:rsidRPr="002F5E57">
        <w:rPr>
          <w:shd w:val="clear" w:color="auto" w:fill="FFFFFF"/>
        </w:rPr>
        <w:t>наименование предприятий разработчика и заказчика системы, их реквиз</w:t>
      </w:r>
      <w:r w:rsidRPr="002F5E57">
        <w:rPr>
          <w:shd w:val="clear" w:color="auto" w:fill="FFFFFF"/>
        </w:rPr>
        <w:t>и</w:t>
      </w:r>
      <w:r w:rsidRPr="002F5E57">
        <w:rPr>
          <w:shd w:val="clear" w:color="auto" w:fill="FFFFFF"/>
        </w:rPr>
        <w:t>ты:</w:t>
      </w:r>
      <w:r w:rsidRPr="002F5E57">
        <w:t xml:space="preserve"> УМКУП «Городской градостроительный сервис»,</w:t>
      </w:r>
      <w:r w:rsidRPr="002F5E57">
        <w:rPr>
          <w:shd w:val="clear" w:color="auto" w:fill="FFFFFF"/>
        </w:rPr>
        <w:t xml:space="preserve"> </w:t>
      </w:r>
      <w:smartTag w:uri="urn:schemas-microsoft-com:office:smarttags" w:element="metricconverter">
        <w:smartTagPr>
          <w:attr w:name="ProductID" w:val="432063, г"/>
        </w:smartTagPr>
        <w:r w:rsidRPr="002F5E57">
          <w:t>432063, г</w:t>
        </w:r>
      </w:smartTag>
      <w:r w:rsidRPr="002F5E57">
        <w:t xml:space="preserve">.Ульяновск, </w:t>
      </w:r>
      <w:proofErr w:type="gramStart"/>
      <w:r w:rsidRPr="002F5E57">
        <w:t>пер.Комсомольский</w:t>
      </w:r>
      <w:proofErr w:type="gramEnd"/>
      <w:r w:rsidRPr="002F5E57">
        <w:t xml:space="preserve"> 3, 8-962-633-01-77;</w:t>
      </w:r>
    </w:p>
    <w:p w14:paraId="016830BC" w14:textId="77777777" w:rsidR="002F5E57" w:rsidRPr="002F5E57" w:rsidRDefault="002F5E57" w:rsidP="00A05EEB">
      <w:pPr>
        <w:spacing w:line="360" w:lineRule="auto"/>
        <w:ind w:firstLine="567"/>
        <w:rPr>
          <w:shd w:val="clear" w:color="auto" w:fill="FFFFFF"/>
        </w:rPr>
      </w:pPr>
      <w:r w:rsidRPr="002F5E57">
        <w:rPr>
          <w:shd w:val="clear" w:color="auto" w:fill="FFFFFF"/>
        </w:rPr>
        <w:t>перечень документов, на основании которых создается информационная система</w:t>
      </w:r>
      <w:proofErr w:type="gramStart"/>
      <w:r w:rsidRPr="002F5E57">
        <w:rPr>
          <w:shd w:val="clear" w:color="auto" w:fill="FFFFFF"/>
        </w:rPr>
        <w:t>: ;</w:t>
      </w:r>
      <w:proofErr w:type="gramEnd"/>
      <w:r w:rsidRPr="002F5E57">
        <w:rPr>
          <w:shd w:val="clear" w:color="auto" w:fill="FFFFFF"/>
        </w:rPr>
        <w:t xml:space="preserve"> </w:t>
      </w:r>
    </w:p>
    <w:p w14:paraId="15224330" w14:textId="77777777" w:rsidR="002F5E57" w:rsidRPr="002F5E57" w:rsidRDefault="002F5E57" w:rsidP="00A05EEB">
      <w:pPr>
        <w:spacing w:line="360" w:lineRule="auto"/>
        <w:ind w:firstLine="567"/>
        <w:rPr>
          <w:shd w:val="clear" w:color="auto" w:fill="FFFFFF"/>
        </w:rPr>
      </w:pPr>
      <w:r w:rsidRPr="002F5E57">
        <w:rPr>
          <w:shd w:val="clear" w:color="auto" w:fill="FFFFFF"/>
        </w:rPr>
        <w:t xml:space="preserve">плановые сроки начала и окончания работ:1 апреля </w:t>
      </w:r>
      <w:smartTag w:uri="urn:schemas-microsoft-com:office:smarttags" w:element="metricconverter">
        <w:smartTagPr>
          <w:attr w:name="ProductID" w:val="2010 г"/>
        </w:smartTagPr>
        <w:r w:rsidRPr="002F5E57">
          <w:rPr>
            <w:shd w:val="clear" w:color="auto" w:fill="FFFFFF"/>
          </w:rPr>
          <w:t>2010 г</w:t>
        </w:r>
      </w:smartTag>
      <w:r w:rsidRPr="002F5E57">
        <w:rPr>
          <w:shd w:val="clear" w:color="auto" w:fill="FFFFFF"/>
        </w:rPr>
        <w:t xml:space="preserve">. – 15 июня </w:t>
      </w:r>
      <w:smartTag w:uri="urn:schemas-microsoft-com:office:smarttags" w:element="metricconverter">
        <w:smartTagPr>
          <w:attr w:name="ProductID" w:val="2010 г"/>
        </w:smartTagPr>
        <w:r w:rsidRPr="002F5E57">
          <w:rPr>
            <w:shd w:val="clear" w:color="auto" w:fill="FFFFFF"/>
          </w:rPr>
          <w:t>2010 г</w:t>
        </w:r>
      </w:smartTag>
      <w:r w:rsidRPr="002F5E57">
        <w:rPr>
          <w:shd w:val="clear" w:color="auto" w:fill="FFFFFF"/>
        </w:rPr>
        <w:t>.;</w:t>
      </w:r>
    </w:p>
    <w:p w14:paraId="5E784654" w14:textId="77777777" w:rsidR="002F5E57" w:rsidRPr="002F5E57" w:rsidRDefault="002F5E57" w:rsidP="00A05EEB">
      <w:pPr>
        <w:spacing w:line="360" w:lineRule="auto"/>
        <w:ind w:firstLine="567"/>
        <w:rPr>
          <w:shd w:val="clear" w:color="auto" w:fill="FFFFFF"/>
        </w:rPr>
      </w:pPr>
      <w:r w:rsidRPr="002F5E57">
        <w:rPr>
          <w:shd w:val="clear" w:color="auto" w:fill="FFFFFF"/>
        </w:rPr>
        <w:t>сведения об источниках и порядке финансирования работ: работа пров</w:t>
      </w:r>
      <w:r w:rsidRPr="002F5E57">
        <w:rPr>
          <w:shd w:val="clear" w:color="auto" w:fill="FFFFFF"/>
        </w:rPr>
        <w:t>о</w:t>
      </w:r>
      <w:r w:rsidRPr="002F5E57">
        <w:rPr>
          <w:shd w:val="clear" w:color="auto" w:fill="FFFFFF"/>
        </w:rPr>
        <w:t>дится на безвозмездной основе, не финансируется;</w:t>
      </w:r>
    </w:p>
    <w:p w14:paraId="472EEB34" w14:textId="77777777" w:rsidR="002F5E57" w:rsidRDefault="002F5E57" w:rsidP="00A05EEB">
      <w:pPr>
        <w:spacing w:line="360" w:lineRule="auto"/>
        <w:ind w:firstLine="567"/>
        <w:rPr>
          <w:shd w:val="clear" w:color="auto" w:fill="FFFFFF"/>
          <w:lang w:val="en-US"/>
        </w:rPr>
      </w:pPr>
      <w:r w:rsidRPr="002F5E57">
        <w:rPr>
          <w:shd w:val="clear" w:color="auto" w:fill="FFFFFF"/>
        </w:rPr>
        <w:t>порядок оформления и предъявления заказчику результатов работ по созданию системы, ее частей и отдельных средств: по окончанию работ заказчику передается установочный диск со всеми дистрибутивами, необход</w:t>
      </w:r>
      <w:r w:rsidRPr="002F5E57">
        <w:rPr>
          <w:shd w:val="clear" w:color="auto" w:fill="FFFFFF"/>
        </w:rPr>
        <w:t>и</w:t>
      </w:r>
      <w:r w:rsidRPr="002F5E57">
        <w:rPr>
          <w:shd w:val="clear" w:color="auto" w:fill="FFFFFF"/>
        </w:rPr>
        <w:t xml:space="preserve">мыми для функционирования разработанного программного продукта, а </w:t>
      </w:r>
      <w:proofErr w:type="gramStart"/>
      <w:r w:rsidRPr="002F5E57">
        <w:rPr>
          <w:shd w:val="clear" w:color="auto" w:fill="FFFFFF"/>
        </w:rPr>
        <w:t>так же</w:t>
      </w:r>
      <w:proofErr w:type="gramEnd"/>
      <w:r w:rsidRPr="002F5E57">
        <w:rPr>
          <w:shd w:val="clear" w:color="auto" w:fill="FFFFFF"/>
        </w:rPr>
        <w:t xml:space="preserve"> сопроводительная документация: техническое задание и методические указания пользователю и пр</w:t>
      </w:r>
      <w:r w:rsidRPr="002F5E57">
        <w:rPr>
          <w:shd w:val="clear" w:color="auto" w:fill="FFFFFF"/>
        </w:rPr>
        <w:t>о</w:t>
      </w:r>
      <w:r w:rsidRPr="002F5E57">
        <w:rPr>
          <w:shd w:val="clear" w:color="auto" w:fill="FFFFFF"/>
        </w:rPr>
        <w:t>граммисту.</w:t>
      </w:r>
    </w:p>
    <w:p w14:paraId="6E021496" w14:textId="77777777" w:rsidR="00172D4B" w:rsidRPr="00172D4B" w:rsidRDefault="00172D4B" w:rsidP="00A05EEB">
      <w:pPr>
        <w:spacing w:line="360" w:lineRule="auto"/>
        <w:ind w:firstLine="567"/>
        <w:rPr>
          <w:shd w:val="clear" w:color="auto" w:fill="FFFFFF"/>
          <w:lang w:val="en-US"/>
        </w:rPr>
      </w:pPr>
    </w:p>
    <w:p w14:paraId="60DCB181" w14:textId="77777777" w:rsidR="002F5E57" w:rsidRPr="002F5E57" w:rsidRDefault="002F5E57" w:rsidP="002F5E57">
      <w:pPr>
        <w:pStyle w:val="3"/>
        <w:keepLines w:val="0"/>
        <w:widowControl/>
        <w:numPr>
          <w:ilvl w:val="2"/>
          <w:numId w:val="18"/>
        </w:numPr>
        <w:tabs>
          <w:tab w:val="clear" w:pos="1418"/>
        </w:tabs>
        <w:suppressAutoHyphens w:val="0"/>
        <w:spacing w:before="120" w:after="0" w:line="360" w:lineRule="auto"/>
        <w:jc w:val="left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bookmarkStart w:id="2" w:name="_Toc262561050"/>
      <w:r w:rsidRPr="002F5E57">
        <w:rPr>
          <w:rFonts w:ascii="Times New Roman" w:hAnsi="Times New Roman" w:cs="Times New Roman"/>
          <w:color w:val="auto"/>
          <w:szCs w:val="28"/>
          <w:shd w:val="clear" w:color="auto" w:fill="FFFFFF"/>
        </w:rPr>
        <w:t>Назначение и цели создания системы</w:t>
      </w:r>
      <w:bookmarkEnd w:id="2"/>
    </w:p>
    <w:p w14:paraId="0D929B2D" w14:textId="77777777" w:rsidR="002F5E57" w:rsidRPr="002F5E57" w:rsidRDefault="002F5E57" w:rsidP="002F5E57">
      <w:pPr>
        <w:spacing w:line="360" w:lineRule="auto"/>
        <w:ind w:firstLine="741"/>
      </w:pPr>
      <w:r w:rsidRPr="002F5E57">
        <w:t>Разработанный программный продукт предназначен для обеспечения по</w:t>
      </w:r>
      <w:r w:rsidRPr="002F5E57">
        <w:t>л</w:t>
      </w:r>
      <w:r w:rsidRPr="002F5E57">
        <w:t xml:space="preserve">ноты автоматизации деятельности бухгалтера организации УМКУП «Городской градостроительный сервис» при использовании конфигурации «Бухгалтерия предприятия» на платформе «1С: Предприятие 8.1» в части расчета заработной </w:t>
      </w:r>
      <w:proofErr w:type="gramStart"/>
      <w:r w:rsidRPr="002F5E57">
        <w:t>платы  и</w:t>
      </w:r>
      <w:proofErr w:type="gramEnd"/>
      <w:r w:rsidRPr="002F5E57">
        <w:t xml:space="preserve"> учета деятельности сотрудников организации. Предполагается испол</w:t>
      </w:r>
      <w:r w:rsidRPr="002F5E57">
        <w:t>ь</w:t>
      </w:r>
      <w:r w:rsidRPr="002F5E57">
        <w:t>зование системы на автоматизированном рабочем месте главного бухгалтера о</w:t>
      </w:r>
      <w:r w:rsidRPr="002F5E57">
        <w:t>р</w:t>
      </w:r>
      <w:r w:rsidRPr="002F5E57">
        <w:t>ганизации.</w:t>
      </w:r>
    </w:p>
    <w:p w14:paraId="4C57C3BF" w14:textId="77777777" w:rsidR="002F5E57" w:rsidRPr="002F5E57" w:rsidRDefault="002F5E57" w:rsidP="002F5E57">
      <w:pPr>
        <w:spacing w:line="360" w:lineRule="auto"/>
        <w:ind w:firstLine="741"/>
      </w:pPr>
      <w:r w:rsidRPr="002F5E57">
        <w:lastRenderedPageBreak/>
        <w:t>Основными целями создания системы являются:</w:t>
      </w:r>
    </w:p>
    <w:p w14:paraId="5DFD4B47" w14:textId="77777777" w:rsidR="002F5E57" w:rsidRPr="002F5E57" w:rsidRDefault="002F5E57" w:rsidP="002F5E57">
      <w:pPr>
        <w:numPr>
          <w:ilvl w:val="0"/>
          <w:numId w:val="15"/>
        </w:numPr>
        <w:spacing w:line="360" w:lineRule="auto"/>
      </w:pPr>
      <w:r w:rsidRPr="002F5E57">
        <w:t>дополнение существующей информационной системы, которая не пр</w:t>
      </w:r>
      <w:r w:rsidRPr="002F5E57">
        <w:t>е</w:t>
      </w:r>
      <w:r w:rsidRPr="002F5E57">
        <w:t>доставляет возможность расчета заработной платы организации, име</w:t>
      </w:r>
      <w:r w:rsidRPr="002F5E57">
        <w:t>ю</w:t>
      </w:r>
      <w:r w:rsidRPr="002F5E57">
        <w:t>щей специфические принципы оплаты труда соответствующим функци</w:t>
      </w:r>
      <w:r w:rsidRPr="002F5E57">
        <w:t>о</w:t>
      </w:r>
      <w:r w:rsidRPr="002F5E57">
        <w:t>налом, который, кроме того, затрагивает автоматизацию процессов, влияющих на процесс формирования сумм заработной платы;</w:t>
      </w:r>
    </w:p>
    <w:p w14:paraId="593DDB47" w14:textId="77777777" w:rsidR="002F5E57" w:rsidRPr="002F5E57" w:rsidRDefault="002F5E57" w:rsidP="002F5E57">
      <w:pPr>
        <w:numPr>
          <w:ilvl w:val="0"/>
          <w:numId w:val="15"/>
        </w:numPr>
        <w:spacing w:line="360" w:lineRule="auto"/>
      </w:pPr>
      <w:r w:rsidRPr="002F5E57">
        <w:t>повышение эффективности исполнения автоматизируемых процессов, путем сокращения непроизводительных и дублирующих операций, оп</w:t>
      </w:r>
      <w:r w:rsidRPr="002F5E57">
        <w:t>е</w:t>
      </w:r>
      <w:r w:rsidRPr="002F5E57">
        <w:t>раций, выполняемых «вручную», оптимизации информационного взаимодействие участн</w:t>
      </w:r>
      <w:r w:rsidRPr="002F5E57">
        <w:t>и</w:t>
      </w:r>
      <w:r w:rsidRPr="002F5E57">
        <w:t xml:space="preserve">ков процессов; </w:t>
      </w:r>
    </w:p>
    <w:p w14:paraId="35120FA1" w14:textId="77777777" w:rsidR="002F5E57" w:rsidRPr="00172D4B" w:rsidRDefault="002F5E57" w:rsidP="002F5E57">
      <w:pPr>
        <w:numPr>
          <w:ilvl w:val="0"/>
          <w:numId w:val="15"/>
        </w:numPr>
        <w:spacing w:line="360" w:lineRule="auto"/>
      </w:pPr>
      <w:r w:rsidRPr="002F5E57">
        <w:t>повышение качества принятия управленческих решений за счет опер</w:t>
      </w:r>
      <w:r w:rsidRPr="002F5E57">
        <w:t>а</w:t>
      </w:r>
      <w:r w:rsidRPr="002F5E57">
        <w:t>тивности представления, полноты, достоверности и удобства форматов отображения и</w:t>
      </w:r>
      <w:r w:rsidRPr="002F5E57">
        <w:t>н</w:t>
      </w:r>
      <w:r w:rsidRPr="002F5E57">
        <w:t>формации;</w:t>
      </w:r>
    </w:p>
    <w:p w14:paraId="10EE6F5B" w14:textId="77777777" w:rsidR="00172D4B" w:rsidRPr="002F5E57" w:rsidRDefault="00172D4B" w:rsidP="00172D4B">
      <w:pPr>
        <w:spacing w:line="360" w:lineRule="auto"/>
        <w:ind w:left="926"/>
      </w:pPr>
    </w:p>
    <w:p w14:paraId="26329DB3" w14:textId="77777777" w:rsidR="002F5E57" w:rsidRPr="002F5E57" w:rsidRDefault="002F5E57" w:rsidP="002F5E57">
      <w:pPr>
        <w:pStyle w:val="3"/>
        <w:keepLines w:val="0"/>
        <w:widowControl/>
        <w:numPr>
          <w:ilvl w:val="2"/>
          <w:numId w:val="18"/>
        </w:numPr>
        <w:tabs>
          <w:tab w:val="clear" w:pos="1418"/>
        </w:tabs>
        <w:suppressAutoHyphens w:val="0"/>
        <w:spacing w:before="120" w:after="0" w:line="360" w:lineRule="auto"/>
        <w:jc w:val="left"/>
        <w:rPr>
          <w:rFonts w:ascii="Times New Roman" w:hAnsi="Times New Roman" w:cs="Times New Roman"/>
          <w:color w:val="auto"/>
          <w:szCs w:val="28"/>
        </w:rPr>
      </w:pPr>
      <w:bookmarkStart w:id="3" w:name="_Toc262561051"/>
      <w:r w:rsidRPr="002F5E57">
        <w:rPr>
          <w:rFonts w:ascii="Times New Roman" w:hAnsi="Times New Roman" w:cs="Times New Roman"/>
          <w:color w:val="auto"/>
          <w:szCs w:val="28"/>
          <w:shd w:val="clear" w:color="auto" w:fill="FFFFFF"/>
        </w:rPr>
        <w:t>Характеристика объектов автоматизации</w:t>
      </w:r>
      <w:bookmarkEnd w:id="3"/>
    </w:p>
    <w:p w14:paraId="7ED892DF" w14:textId="77777777" w:rsidR="002F5E57" w:rsidRDefault="002F5E57" w:rsidP="002F5E57">
      <w:pPr>
        <w:spacing w:line="360" w:lineRule="auto"/>
        <w:ind w:firstLine="743"/>
        <w:rPr>
          <w:lang w:val="en-US"/>
        </w:rPr>
      </w:pPr>
      <w:r w:rsidRPr="002F5E57">
        <w:t>Объектом автоматизации является процесс учета расчетов с работниками по оплате труда в организации, имеющей специфические принципы формиров</w:t>
      </w:r>
      <w:r w:rsidRPr="002F5E57">
        <w:t>а</w:t>
      </w:r>
      <w:r w:rsidRPr="002F5E57">
        <w:t>ния расчетных сумм, в части расчета этих сумм и сбора данных из документов оперативного учета для пр</w:t>
      </w:r>
      <w:r w:rsidRPr="002F5E57">
        <w:t>о</w:t>
      </w:r>
      <w:r w:rsidRPr="002F5E57">
        <w:t>ведения расчета.</w:t>
      </w:r>
    </w:p>
    <w:p w14:paraId="558773B7" w14:textId="77777777" w:rsidR="00172D4B" w:rsidRPr="00172D4B" w:rsidRDefault="00172D4B" w:rsidP="002F5E57">
      <w:pPr>
        <w:spacing w:line="360" w:lineRule="auto"/>
        <w:ind w:firstLine="743"/>
        <w:rPr>
          <w:lang w:val="en-US"/>
        </w:rPr>
      </w:pPr>
    </w:p>
    <w:p w14:paraId="486F1350" w14:textId="77777777" w:rsidR="002F5E57" w:rsidRPr="002F5E57" w:rsidRDefault="002F5E57" w:rsidP="002F5E57">
      <w:pPr>
        <w:pStyle w:val="3"/>
        <w:keepLines w:val="0"/>
        <w:widowControl/>
        <w:numPr>
          <w:ilvl w:val="2"/>
          <w:numId w:val="18"/>
        </w:numPr>
        <w:tabs>
          <w:tab w:val="clear" w:pos="1418"/>
        </w:tabs>
        <w:suppressAutoHyphens w:val="0"/>
        <w:spacing w:before="120" w:after="0" w:line="360" w:lineRule="auto"/>
        <w:jc w:val="left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bookmarkStart w:id="4" w:name="_Toc262561052"/>
      <w:r w:rsidRPr="002F5E57">
        <w:rPr>
          <w:rFonts w:ascii="Times New Roman" w:hAnsi="Times New Roman" w:cs="Times New Roman"/>
          <w:color w:val="auto"/>
          <w:szCs w:val="28"/>
          <w:shd w:val="clear" w:color="auto" w:fill="FFFFFF"/>
        </w:rPr>
        <w:t>Требования к системе</w:t>
      </w:r>
      <w:bookmarkEnd w:id="4"/>
    </w:p>
    <w:p w14:paraId="6844CA1D" w14:textId="77777777" w:rsidR="002F5E57" w:rsidRPr="002F5E57" w:rsidRDefault="002F5E57" w:rsidP="002F5E57">
      <w:pPr>
        <w:pStyle w:val="3"/>
        <w:keepLines w:val="0"/>
        <w:widowControl/>
        <w:numPr>
          <w:ilvl w:val="3"/>
          <w:numId w:val="18"/>
        </w:numPr>
        <w:tabs>
          <w:tab w:val="clear" w:pos="1418"/>
        </w:tabs>
        <w:suppressAutoHyphens w:val="0"/>
        <w:spacing w:before="120" w:after="0" w:line="360" w:lineRule="auto"/>
        <w:jc w:val="left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bookmarkStart w:id="5" w:name="_Toc262561053"/>
      <w:r w:rsidRPr="002F5E57">
        <w:rPr>
          <w:rFonts w:ascii="Times New Roman" w:hAnsi="Times New Roman" w:cs="Times New Roman"/>
          <w:color w:val="auto"/>
          <w:szCs w:val="28"/>
          <w:shd w:val="clear" w:color="auto" w:fill="FFFFFF"/>
        </w:rPr>
        <w:t>Требования к системе в целом</w:t>
      </w:r>
      <w:bookmarkEnd w:id="5"/>
    </w:p>
    <w:p w14:paraId="320AA383" w14:textId="77777777" w:rsidR="002F5E57" w:rsidRPr="002F5E57" w:rsidRDefault="002F5E57" w:rsidP="002F5E57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firstLine="741"/>
        <w:rPr>
          <w:rFonts w:cs="Times New Roman"/>
          <w:b/>
          <w:i/>
          <w:szCs w:val="28"/>
          <w:shd w:val="clear" w:color="auto" w:fill="FFFFFF"/>
        </w:rPr>
      </w:pPr>
      <w:r w:rsidRPr="002F5E57">
        <w:rPr>
          <w:rFonts w:cs="Times New Roman"/>
          <w:b/>
          <w:i/>
          <w:szCs w:val="28"/>
          <w:shd w:val="clear" w:color="auto" w:fill="FFFFFF"/>
        </w:rPr>
        <w:t>а) Требования к структуре и функционированию системы</w:t>
      </w:r>
    </w:p>
    <w:p w14:paraId="5D2F9E6C" w14:textId="77777777" w:rsidR="002F5E57" w:rsidRPr="002F5E57" w:rsidRDefault="002F5E57" w:rsidP="002F5E57">
      <w:pPr>
        <w:spacing w:line="360" w:lineRule="auto"/>
        <w:ind w:firstLine="741"/>
        <w:rPr>
          <w:shd w:val="clear" w:color="auto" w:fill="FFFFFF"/>
        </w:rPr>
      </w:pPr>
      <w:r w:rsidRPr="002F5E57">
        <w:rPr>
          <w:shd w:val="clear" w:color="auto" w:fill="FFFFFF"/>
        </w:rPr>
        <w:t>Назначение и цели создания системы должны быть реализованы в двух подсистемах конфигурации «Бухгалтерия предприятия» на платформе «1С: Предпр</w:t>
      </w:r>
      <w:r w:rsidRPr="002F5E57">
        <w:rPr>
          <w:shd w:val="clear" w:color="auto" w:fill="FFFFFF"/>
        </w:rPr>
        <w:t>и</w:t>
      </w:r>
      <w:r w:rsidRPr="002F5E57">
        <w:rPr>
          <w:shd w:val="clear" w:color="auto" w:fill="FFFFFF"/>
        </w:rPr>
        <w:t>ятие8.1»:</w:t>
      </w:r>
    </w:p>
    <w:p w14:paraId="06DD7A2B" w14:textId="77777777" w:rsidR="002F5E57" w:rsidRPr="002F5E57" w:rsidRDefault="002F5E57" w:rsidP="002F5E57">
      <w:pPr>
        <w:numPr>
          <w:ilvl w:val="0"/>
          <w:numId w:val="17"/>
        </w:numPr>
        <w:spacing w:line="360" w:lineRule="auto"/>
        <w:rPr>
          <w:shd w:val="clear" w:color="auto" w:fill="FFFFFF"/>
        </w:rPr>
      </w:pPr>
      <w:r w:rsidRPr="002F5E57">
        <w:rPr>
          <w:shd w:val="clear" w:color="auto" w:fill="FFFFFF"/>
        </w:rPr>
        <w:t>Система бухгалтерского учета</w:t>
      </w:r>
    </w:p>
    <w:p w14:paraId="79A46A6E" w14:textId="77777777" w:rsidR="002F5E57" w:rsidRPr="002F5E57" w:rsidRDefault="002F5E57" w:rsidP="002F5E57">
      <w:pPr>
        <w:numPr>
          <w:ilvl w:val="0"/>
          <w:numId w:val="17"/>
        </w:numPr>
        <w:spacing w:line="360" w:lineRule="auto"/>
        <w:rPr>
          <w:shd w:val="clear" w:color="auto" w:fill="FFFFFF"/>
        </w:rPr>
      </w:pPr>
      <w:r w:rsidRPr="002F5E57">
        <w:rPr>
          <w:shd w:val="clear" w:color="auto" w:fill="FFFFFF"/>
        </w:rPr>
        <w:t>Система оперативного учета</w:t>
      </w:r>
    </w:p>
    <w:p w14:paraId="3394019C" w14:textId="77777777" w:rsidR="002F5E57" w:rsidRPr="002F5E57" w:rsidRDefault="002F5E57" w:rsidP="002F5E57">
      <w:pPr>
        <w:spacing w:line="360" w:lineRule="auto"/>
        <w:ind w:firstLine="741"/>
        <w:rPr>
          <w:shd w:val="clear" w:color="auto" w:fill="FFFFFF"/>
        </w:rPr>
      </w:pPr>
      <w:r w:rsidRPr="002F5E57">
        <w:rPr>
          <w:shd w:val="clear" w:color="auto" w:fill="FFFFFF"/>
        </w:rPr>
        <w:lastRenderedPageBreak/>
        <w:t>Подсистема оперативного учета должна содержать механизмы, позв</w:t>
      </w:r>
      <w:r w:rsidRPr="002F5E57">
        <w:rPr>
          <w:shd w:val="clear" w:color="auto" w:fill="FFFFFF"/>
        </w:rPr>
        <w:t>о</w:t>
      </w:r>
      <w:r w:rsidRPr="002F5E57">
        <w:rPr>
          <w:shd w:val="clear" w:color="auto" w:fill="FFFFFF"/>
        </w:rPr>
        <w:t>ляющие вводить в систему и хранить в ней информацию о текущей деятельности о</w:t>
      </w:r>
      <w:r w:rsidRPr="002F5E57">
        <w:rPr>
          <w:shd w:val="clear" w:color="auto" w:fill="FFFFFF"/>
        </w:rPr>
        <w:t>р</w:t>
      </w:r>
      <w:r w:rsidRPr="002F5E57">
        <w:rPr>
          <w:shd w:val="clear" w:color="auto" w:fill="FFFFFF"/>
        </w:rPr>
        <w:t>ганизации. В этой подсистеме должны фиксироваться и систематизироваться данные, необх</w:t>
      </w:r>
      <w:r w:rsidRPr="002F5E57">
        <w:rPr>
          <w:shd w:val="clear" w:color="auto" w:fill="FFFFFF"/>
        </w:rPr>
        <w:t>о</w:t>
      </w:r>
      <w:r w:rsidRPr="002F5E57">
        <w:rPr>
          <w:shd w:val="clear" w:color="auto" w:fill="FFFFFF"/>
        </w:rPr>
        <w:t xml:space="preserve">димые для реализации расчета сумм начислений. </w:t>
      </w:r>
    </w:p>
    <w:p w14:paraId="500E9D0E" w14:textId="77777777" w:rsidR="002F5E57" w:rsidRPr="002F5E57" w:rsidRDefault="002F5E57" w:rsidP="002F5E57">
      <w:pPr>
        <w:spacing w:line="360" w:lineRule="auto"/>
        <w:ind w:firstLine="741"/>
        <w:rPr>
          <w:shd w:val="clear" w:color="auto" w:fill="FFFFFF"/>
        </w:rPr>
      </w:pPr>
      <w:r w:rsidRPr="002F5E57">
        <w:rPr>
          <w:shd w:val="clear" w:color="auto" w:fill="FFFFFF"/>
        </w:rPr>
        <w:t>Подсистема бухгалтерского учета должна содержать в себе механизмы для реализации учета расчетов с сотрудниками организации. Именно эта подсистема должна реализовывать процесс расчета, используя данные, содержащиеся в подсистеме оперативного учета.</w:t>
      </w:r>
    </w:p>
    <w:p w14:paraId="5BAC04B1" w14:textId="77777777" w:rsidR="002F5E57" w:rsidRPr="002F5E57" w:rsidRDefault="002F5E57" w:rsidP="002F5E57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firstLine="741"/>
        <w:rPr>
          <w:rFonts w:cs="Times New Roman"/>
          <w:b/>
          <w:i/>
          <w:szCs w:val="28"/>
          <w:shd w:val="clear" w:color="auto" w:fill="FFFFFF"/>
        </w:rPr>
      </w:pPr>
      <w:r w:rsidRPr="002F5E57">
        <w:rPr>
          <w:rFonts w:cs="Times New Roman"/>
          <w:b/>
          <w:i/>
          <w:szCs w:val="28"/>
          <w:shd w:val="clear" w:color="auto" w:fill="FFFFFF"/>
        </w:rPr>
        <w:t>б) Требования к персоналу</w:t>
      </w:r>
    </w:p>
    <w:p w14:paraId="713CD5A3" w14:textId="77777777" w:rsidR="002F5E57" w:rsidRPr="002F5E57" w:rsidRDefault="002F5E57" w:rsidP="002F5E57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firstLine="741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t>Для наиболее эффективного функционирования системы помимо польз</w:t>
      </w:r>
      <w:r w:rsidRPr="002F5E57">
        <w:rPr>
          <w:rFonts w:cs="Times New Roman"/>
          <w:szCs w:val="28"/>
          <w:shd w:val="clear" w:color="auto" w:fill="FFFFFF"/>
        </w:rPr>
        <w:t>о</w:t>
      </w:r>
      <w:r w:rsidRPr="002F5E57">
        <w:rPr>
          <w:rFonts w:cs="Times New Roman"/>
          <w:szCs w:val="28"/>
          <w:shd w:val="clear" w:color="auto" w:fill="FFFFFF"/>
        </w:rPr>
        <w:t>вателя – главного бухгалтера организации, для автоматизации деятельности к</w:t>
      </w:r>
      <w:r w:rsidRPr="002F5E57">
        <w:rPr>
          <w:rFonts w:cs="Times New Roman"/>
          <w:szCs w:val="28"/>
          <w:shd w:val="clear" w:color="auto" w:fill="FFFFFF"/>
        </w:rPr>
        <w:t>о</w:t>
      </w:r>
      <w:r w:rsidRPr="002F5E57">
        <w:rPr>
          <w:rFonts w:cs="Times New Roman"/>
          <w:szCs w:val="28"/>
          <w:shd w:val="clear" w:color="auto" w:fill="FFFFFF"/>
        </w:rPr>
        <w:t>торого предназначена система, необходимо иметь специалиста технической по</w:t>
      </w:r>
      <w:r w:rsidRPr="002F5E57">
        <w:rPr>
          <w:rFonts w:cs="Times New Roman"/>
          <w:szCs w:val="28"/>
          <w:shd w:val="clear" w:color="auto" w:fill="FFFFFF"/>
        </w:rPr>
        <w:t>д</w:t>
      </w:r>
      <w:r w:rsidRPr="002F5E57">
        <w:rPr>
          <w:rFonts w:cs="Times New Roman"/>
          <w:szCs w:val="28"/>
          <w:shd w:val="clear" w:color="auto" w:fill="FFFFFF"/>
        </w:rPr>
        <w:t xml:space="preserve">держки данного программного продукта. </w:t>
      </w:r>
    </w:p>
    <w:p w14:paraId="45DCB82A" w14:textId="77777777" w:rsidR="002F5E57" w:rsidRPr="002F5E57" w:rsidRDefault="002F5E57" w:rsidP="002F5E57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firstLine="741"/>
        <w:rPr>
          <w:rFonts w:cs="Times New Roman"/>
          <w:b/>
          <w:i/>
          <w:szCs w:val="28"/>
          <w:shd w:val="clear" w:color="auto" w:fill="FFFFFF"/>
        </w:rPr>
      </w:pPr>
      <w:r w:rsidRPr="002F5E57">
        <w:rPr>
          <w:rFonts w:cs="Times New Roman"/>
          <w:b/>
          <w:i/>
          <w:szCs w:val="28"/>
          <w:shd w:val="clear" w:color="auto" w:fill="FFFFFF"/>
        </w:rPr>
        <w:t xml:space="preserve">в) Показатели назначения </w:t>
      </w:r>
    </w:p>
    <w:p w14:paraId="3F91F71A" w14:textId="77777777" w:rsidR="002F5E57" w:rsidRPr="002F5E57" w:rsidRDefault="002F5E57" w:rsidP="002F5E57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firstLine="741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t>Система должна предусматривать возможность масштабирования по пр</w:t>
      </w:r>
      <w:r w:rsidRPr="002F5E57">
        <w:rPr>
          <w:rFonts w:cs="Times New Roman"/>
          <w:szCs w:val="28"/>
          <w:shd w:val="clear" w:color="auto" w:fill="FFFFFF"/>
        </w:rPr>
        <w:t>о</w:t>
      </w:r>
      <w:r w:rsidRPr="002F5E57">
        <w:rPr>
          <w:rFonts w:cs="Times New Roman"/>
          <w:szCs w:val="28"/>
          <w:shd w:val="clear" w:color="auto" w:fill="FFFFFF"/>
        </w:rPr>
        <w:t>изводительности и объему обрабатываемой информации без модификации ее программного обеспечения путем модернизации используемого комплекса те</w:t>
      </w:r>
      <w:r w:rsidRPr="002F5E57">
        <w:rPr>
          <w:rFonts w:cs="Times New Roman"/>
          <w:szCs w:val="28"/>
          <w:shd w:val="clear" w:color="auto" w:fill="FFFFFF"/>
        </w:rPr>
        <w:t>х</w:t>
      </w:r>
      <w:r w:rsidRPr="002F5E57">
        <w:rPr>
          <w:rFonts w:cs="Times New Roman"/>
          <w:szCs w:val="28"/>
          <w:shd w:val="clear" w:color="auto" w:fill="FFFFFF"/>
        </w:rPr>
        <w:t>нических средств. Изменение процессов управления не должно отражаться на пр</w:t>
      </w:r>
      <w:r w:rsidRPr="002F5E57">
        <w:rPr>
          <w:rFonts w:cs="Times New Roman"/>
          <w:szCs w:val="28"/>
          <w:shd w:val="clear" w:color="auto" w:fill="FFFFFF"/>
        </w:rPr>
        <w:t>а</w:t>
      </w:r>
      <w:r w:rsidRPr="002F5E57">
        <w:rPr>
          <w:rFonts w:cs="Times New Roman"/>
          <w:szCs w:val="28"/>
          <w:shd w:val="clear" w:color="auto" w:fill="FFFFFF"/>
        </w:rPr>
        <w:t>вильности функционирования системы.</w:t>
      </w:r>
    </w:p>
    <w:p w14:paraId="5DC18419" w14:textId="77777777" w:rsidR="002F5E57" w:rsidRPr="002F5E57" w:rsidRDefault="002F5E57" w:rsidP="002F5E57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firstLine="741"/>
        <w:rPr>
          <w:rFonts w:cs="Times New Roman"/>
          <w:b/>
          <w:i/>
          <w:szCs w:val="28"/>
          <w:shd w:val="clear" w:color="auto" w:fill="FFFFFF"/>
        </w:rPr>
      </w:pPr>
      <w:r w:rsidRPr="002F5E57">
        <w:rPr>
          <w:rFonts w:cs="Times New Roman"/>
          <w:b/>
          <w:i/>
          <w:szCs w:val="28"/>
          <w:shd w:val="clear" w:color="auto" w:fill="FFFFFF"/>
        </w:rPr>
        <w:t>г) Требования к надежности, эргономике, защите и сохранности и</w:t>
      </w:r>
      <w:r w:rsidRPr="002F5E57">
        <w:rPr>
          <w:rFonts w:cs="Times New Roman"/>
          <w:b/>
          <w:i/>
          <w:szCs w:val="28"/>
          <w:shd w:val="clear" w:color="auto" w:fill="FFFFFF"/>
        </w:rPr>
        <w:t>н</w:t>
      </w:r>
      <w:r w:rsidRPr="002F5E57">
        <w:rPr>
          <w:rFonts w:cs="Times New Roman"/>
          <w:b/>
          <w:i/>
          <w:szCs w:val="28"/>
          <w:shd w:val="clear" w:color="auto" w:fill="FFFFFF"/>
        </w:rPr>
        <w:t>формации, защите от внешних воздействий.</w:t>
      </w:r>
    </w:p>
    <w:p w14:paraId="63F5A33F" w14:textId="77777777" w:rsidR="002F5E57" w:rsidRPr="002F5E57" w:rsidRDefault="002F5E57" w:rsidP="002F5E57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firstLine="741"/>
        <w:rPr>
          <w:rFonts w:cs="Times New Roman"/>
          <w:b/>
          <w:i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t>Система должна сохранять работоспособность и обеспечивать восстановление своих функций при возникновении сл</w:t>
      </w:r>
      <w:r w:rsidRPr="002F5E57">
        <w:rPr>
          <w:rFonts w:cs="Times New Roman"/>
          <w:szCs w:val="28"/>
          <w:shd w:val="clear" w:color="auto" w:fill="FFFFFF"/>
        </w:rPr>
        <w:t>е</w:t>
      </w:r>
      <w:r w:rsidRPr="002F5E57">
        <w:rPr>
          <w:rFonts w:cs="Times New Roman"/>
          <w:szCs w:val="28"/>
          <w:shd w:val="clear" w:color="auto" w:fill="FFFFFF"/>
        </w:rPr>
        <w:t>дующих внештатных ситуаций:</w:t>
      </w:r>
    </w:p>
    <w:p w14:paraId="6184A4DE" w14:textId="77777777" w:rsidR="002F5E57" w:rsidRPr="002F5E57" w:rsidRDefault="002F5E57" w:rsidP="002F5E57">
      <w:pPr>
        <w:pStyle w:val="12"/>
        <w:numPr>
          <w:ilvl w:val="0"/>
          <w:numId w:val="19"/>
        </w:numPr>
        <w:tabs>
          <w:tab w:val="left" w:pos="851"/>
          <w:tab w:val="left" w:pos="1985"/>
        </w:tabs>
        <w:spacing w:line="360" w:lineRule="auto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t>при сбоях в системе электроснабжения аппаратной части, приводящих к перезагрузке ОС;</w:t>
      </w:r>
    </w:p>
    <w:p w14:paraId="38B5B197" w14:textId="77777777" w:rsidR="002F5E57" w:rsidRPr="002F5E57" w:rsidRDefault="002F5E57" w:rsidP="002F5E57">
      <w:pPr>
        <w:pStyle w:val="12"/>
        <w:numPr>
          <w:ilvl w:val="0"/>
          <w:numId w:val="19"/>
        </w:numPr>
        <w:tabs>
          <w:tab w:val="left" w:pos="851"/>
          <w:tab w:val="left" w:pos="1985"/>
        </w:tabs>
        <w:spacing w:line="360" w:lineRule="auto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2D6AB8A3" w14:textId="77777777" w:rsidR="002F5E57" w:rsidRPr="002F5E57" w:rsidRDefault="002F5E57" w:rsidP="002F5E57">
      <w:pPr>
        <w:pStyle w:val="12"/>
        <w:numPr>
          <w:ilvl w:val="0"/>
          <w:numId w:val="19"/>
        </w:numPr>
        <w:tabs>
          <w:tab w:val="left" w:pos="851"/>
          <w:tab w:val="left" w:pos="1985"/>
        </w:tabs>
        <w:spacing w:line="360" w:lineRule="auto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lastRenderedPageBreak/>
        <w:t>при ошибках, связанных с программным обеспечением (ОС и драйверы устройств), восстановление работоспособности возлагается на ОС</w:t>
      </w:r>
    </w:p>
    <w:p w14:paraId="723A0354" w14:textId="77777777" w:rsidR="002F5E57" w:rsidRPr="002F5E57" w:rsidRDefault="002F5E57" w:rsidP="002F5E57">
      <w:pPr>
        <w:pStyle w:val="12"/>
        <w:numPr>
          <w:ilvl w:val="0"/>
          <w:numId w:val="19"/>
        </w:numPr>
        <w:tabs>
          <w:tab w:val="left" w:pos="851"/>
          <w:tab w:val="left" w:pos="1985"/>
        </w:tabs>
        <w:spacing w:line="360" w:lineRule="auto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t>система должна обеспечивать корректную обработку аварийных ситу</w:t>
      </w:r>
      <w:r w:rsidRPr="002F5E57">
        <w:rPr>
          <w:rFonts w:cs="Times New Roman"/>
          <w:szCs w:val="28"/>
          <w:shd w:val="clear" w:color="auto" w:fill="FFFFFF"/>
        </w:rPr>
        <w:t>а</w:t>
      </w:r>
      <w:r w:rsidRPr="002F5E57">
        <w:rPr>
          <w:rFonts w:cs="Times New Roman"/>
          <w:szCs w:val="28"/>
          <w:shd w:val="clear" w:color="auto" w:fill="FFFFFF"/>
        </w:rPr>
        <w:t>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</w:t>
      </w:r>
      <w:r w:rsidRPr="002F5E57">
        <w:rPr>
          <w:rFonts w:cs="Times New Roman"/>
          <w:szCs w:val="28"/>
          <w:shd w:val="clear" w:color="auto" w:fill="FFFFFF"/>
        </w:rPr>
        <w:t>з</w:t>
      </w:r>
      <w:r w:rsidRPr="002F5E57">
        <w:rPr>
          <w:rFonts w:cs="Times New Roman"/>
          <w:szCs w:val="28"/>
          <w:shd w:val="clear" w:color="auto" w:fill="FFFFFF"/>
        </w:rPr>
        <w:t>вращаться в рабочее состояние, предшествовавшее неверной (недопустимой) команде или н</w:t>
      </w:r>
      <w:r w:rsidRPr="002F5E57">
        <w:rPr>
          <w:rFonts w:cs="Times New Roman"/>
          <w:szCs w:val="28"/>
          <w:shd w:val="clear" w:color="auto" w:fill="FFFFFF"/>
        </w:rPr>
        <w:t>е</w:t>
      </w:r>
      <w:r w:rsidRPr="002F5E57">
        <w:rPr>
          <w:rFonts w:cs="Times New Roman"/>
          <w:szCs w:val="28"/>
          <w:shd w:val="clear" w:color="auto" w:fill="FFFFFF"/>
        </w:rPr>
        <w:t xml:space="preserve">корректному вводу данных. </w:t>
      </w:r>
    </w:p>
    <w:p w14:paraId="369E9D9C" w14:textId="77777777" w:rsidR="002F5E57" w:rsidRPr="002F5E57" w:rsidRDefault="002F5E57" w:rsidP="002F5E57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firstLine="741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t>Система должна быть эргономичной.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</w:t>
      </w:r>
      <w:r w:rsidRPr="002F5E57">
        <w:rPr>
          <w:rFonts w:cs="Times New Roman"/>
          <w:szCs w:val="28"/>
          <w:shd w:val="clear" w:color="auto" w:fill="FFFFFF"/>
        </w:rPr>
        <w:t>к</w:t>
      </w:r>
      <w:r w:rsidRPr="002F5E57">
        <w:rPr>
          <w:rFonts w:cs="Times New Roman"/>
          <w:szCs w:val="28"/>
          <w:shd w:val="clear" w:color="auto" w:fill="FFFFFF"/>
        </w:rPr>
        <w:t>тирования информации должны удовлетворять принятым соглашениям в части использования функциональных клавиш, режимов работы, поиска, и</w:t>
      </w:r>
      <w:r w:rsidRPr="002F5E57">
        <w:rPr>
          <w:rFonts w:cs="Times New Roman"/>
          <w:szCs w:val="28"/>
          <w:shd w:val="clear" w:color="auto" w:fill="FFFFFF"/>
        </w:rPr>
        <w:t>с</w:t>
      </w:r>
      <w:r w:rsidRPr="002F5E57">
        <w:rPr>
          <w:rFonts w:cs="Times New Roman"/>
          <w:szCs w:val="28"/>
          <w:shd w:val="clear" w:color="auto" w:fill="FFFFFF"/>
        </w:rPr>
        <w:t>пользования оконной системы. Ввод-вывод данных системы, прием управля</w:t>
      </w:r>
      <w:r w:rsidRPr="002F5E57">
        <w:rPr>
          <w:rFonts w:cs="Times New Roman"/>
          <w:szCs w:val="28"/>
          <w:shd w:val="clear" w:color="auto" w:fill="FFFFFF"/>
        </w:rPr>
        <w:t>ю</w:t>
      </w:r>
      <w:r w:rsidRPr="002F5E57">
        <w:rPr>
          <w:rFonts w:cs="Times New Roman"/>
          <w:szCs w:val="28"/>
          <w:shd w:val="clear" w:color="auto" w:fill="FFFFFF"/>
        </w:rPr>
        <w:t>щих команд и отображение результатов их исполнения должны выполняться в интерактивном режиме. Интерфейс должен соответствовать современным эрг</w:t>
      </w:r>
      <w:r w:rsidRPr="002F5E57">
        <w:rPr>
          <w:rFonts w:cs="Times New Roman"/>
          <w:szCs w:val="28"/>
          <w:shd w:val="clear" w:color="auto" w:fill="FFFFFF"/>
        </w:rPr>
        <w:t>о</w:t>
      </w:r>
      <w:r w:rsidRPr="002F5E57">
        <w:rPr>
          <w:rFonts w:cs="Times New Roman"/>
          <w:szCs w:val="28"/>
          <w:shd w:val="clear" w:color="auto" w:fill="FFFFFF"/>
        </w:rPr>
        <w:t>номическим требованиям и обеспечивать удобный доступ к основным функциям и операциям сист</w:t>
      </w:r>
      <w:r w:rsidRPr="002F5E57">
        <w:rPr>
          <w:rFonts w:cs="Times New Roman"/>
          <w:szCs w:val="28"/>
          <w:shd w:val="clear" w:color="auto" w:fill="FFFFFF"/>
        </w:rPr>
        <w:t>е</w:t>
      </w:r>
      <w:r w:rsidRPr="002F5E57">
        <w:rPr>
          <w:rFonts w:cs="Times New Roman"/>
          <w:szCs w:val="28"/>
          <w:shd w:val="clear" w:color="auto" w:fill="FFFFFF"/>
        </w:rPr>
        <w:t>мы.</w:t>
      </w:r>
    </w:p>
    <w:p w14:paraId="7E113951" w14:textId="77777777" w:rsidR="002F5E57" w:rsidRPr="002F5E57" w:rsidRDefault="002F5E57" w:rsidP="002F5E57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firstLine="741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</w:t>
      </w:r>
      <w:r w:rsidRPr="002F5E57">
        <w:rPr>
          <w:rFonts w:cs="Times New Roman"/>
          <w:szCs w:val="28"/>
          <w:shd w:val="clear" w:color="auto" w:fill="FFFFFF"/>
        </w:rPr>
        <w:t>в</w:t>
      </w:r>
      <w:r w:rsidRPr="002F5E57">
        <w:rPr>
          <w:rFonts w:cs="Times New Roman"/>
          <w:szCs w:val="28"/>
          <w:shd w:val="clear" w:color="auto" w:fill="FFFFFF"/>
        </w:rPr>
        <w:t xml:space="preserve">ляться с помощью набора экранных меню, кнопок, значков и т. п. элементов. Клавиатурный режим ввода должен </w:t>
      </w:r>
      <w:proofErr w:type="gramStart"/>
      <w:r w:rsidRPr="002F5E57">
        <w:rPr>
          <w:rFonts w:cs="Times New Roman"/>
          <w:szCs w:val="28"/>
          <w:shd w:val="clear" w:color="auto" w:fill="FFFFFF"/>
        </w:rPr>
        <w:t>используется</w:t>
      </w:r>
      <w:proofErr w:type="gramEnd"/>
      <w:r w:rsidRPr="002F5E57">
        <w:rPr>
          <w:rFonts w:cs="Times New Roman"/>
          <w:szCs w:val="28"/>
          <w:shd w:val="clear" w:color="auto" w:fill="FFFFFF"/>
        </w:rPr>
        <w:t xml:space="preserve"> главным образом при запо</w:t>
      </w:r>
      <w:r w:rsidRPr="002F5E57">
        <w:rPr>
          <w:rFonts w:cs="Times New Roman"/>
          <w:szCs w:val="28"/>
          <w:shd w:val="clear" w:color="auto" w:fill="FFFFFF"/>
        </w:rPr>
        <w:t>л</w:t>
      </w:r>
      <w:r w:rsidRPr="002F5E57">
        <w:rPr>
          <w:rFonts w:cs="Times New Roman"/>
          <w:szCs w:val="28"/>
          <w:shd w:val="clear" w:color="auto" w:fill="FFFFFF"/>
        </w:rPr>
        <w:t>нении и/или редактировании текстовых и числовых полей экранных форм.</w:t>
      </w:r>
    </w:p>
    <w:p w14:paraId="75D0DBD9" w14:textId="77777777" w:rsidR="002F5E57" w:rsidRPr="002F5E57" w:rsidRDefault="002F5E57" w:rsidP="002F5E57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firstLine="741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t xml:space="preserve">Все надписи экранных форм, а также сообщения, выдаваемые </w:t>
      </w:r>
      <w:proofErr w:type="gramStart"/>
      <w:r w:rsidRPr="002F5E57">
        <w:rPr>
          <w:rFonts w:cs="Times New Roman"/>
          <w:szCs w:val="28"/>
          <w:shd w:val="clear" w:color="auto" w:fill="FFFFFF"/>
        </w:rPr>
        <w:t>пользоват</w:t>
      </w:r>
      <w:r w:rsidRPr="002F5E57">
        <w:rPr>
          <w:rFonts w:cs="Times New Roman"/>
          <w:szCs w:val="28"/>
          <w:shd w:val="clear" w:color="auto" w:fill="FFFFFF"/>
        </w:rPr>
        <w:t>е</w:t>
      </w:r>
      <w:r w:rsidRPr="002F5E57">
        <w:rPr>
          <w:rFonts w:cs="Times New Roman"/>
          <w:szCs w:val="28"/>
          <w:shd w:val="clear" w:color="auto" w:fill="FFFFFF"/>
        </w:rPr>
        <w:t>лю (кроме системных сообщений)</w:t>
      </w:r>
      <w:proofErr w:type="gramEnd"/>
      <w:r w:rsidRPr="002F5E57">
        <w:rPr>
          <w:rFonts w:cs="Times New Roman"/>
          <w:szCs w:val="28"/>
          <w:shd w:val="clear" w:color="auto" w:fill="FFFFFF"/>
        </w:rPr>
        <w:t xml:space="preserve"> должны быть на русском языке.</w:t>
      </w:r>
    </w:p>
    <w:p w14:paraId="688F04BF" w14:textId="77777777" w:rsidR="002F5E57" w:rsidRPr="002F5E57" w:rsidRDefault="002F5E57" w:rsidP="002F5E57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firstLine="741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lastRenderedPageBreak/>
        <w:t>ИС должна обеспечивать защиту от несанкционированного доступа. Ко</w:t>
      </w:r>
      <w:r w:rsidRPr="002F5E57">
        <w:rPr>
          <w:rFonts w:cs="Times New Roman"/>
          <w:szCs w:val="28"/>
          <w:shd w:val="clear" w:color="auto" w:fill="FFFFFF"/>
        </w:rPr>
        <w:t>м</w:t>
      </w:r>
      <w:r w:rsidRPr="002F5E57">
        <w:rPr>
          <w:rFonts w:cs="Times New Roman"/>
          <w:szCs w:val="28"/>
          <w:shd w:val="clear" w:color="auto" w:fill="FFFFFF"/>
        </w:rPr>
        <w:t>поненты подсистемы защиты от несанкционированного доступа должны обе</w:t>
      </w:r>
      <w:r w:rsidRPr="002F5E57">
        <w:rPr>
          <w:rFonts w:cs="Times New Roman"/>
          <w:szCs w:val="28"/>
          <w:shd w:val="clear" w:color="auto" w:fill="FFFFFF"/>
        </w:rPr>
        <w:t>с</w:t>
      </w:r>
      <w:r w:rsidRPr="002F5E57">
        <w:rPr>
          <w:rFonts w:cs="Times New Roman"/>
          <w:szCs w:val="28"/>
          <w:shd w:val="clear" w:color="auto" w:fill="FFFFFF"/>
        </w:rPr>
        <w:t>печивать:</w:t>
      </w:r>
    </w:p>
    <w:p w14:paraId="51B60966" w14:textId="77777777" w:rsidR="002F5E57" w:rsidRPr="002F5E57" w:rsidRDefault="002F5E57" w:rsidP="002F5E57">
      <w:pPr>
        <w:pStyle w:val="12"/>
        <w:numPr>
          <w:ilvl w:val="0"/>
          <w:numId w:val="20"/>
        </w:numPr>
        <w:tabs>
          <w:tab w:val="left" w:pos="851"/>
          <w:tab w:val="left" w:pos="1985"/>
        </w:tabs>
        <w:spacing w:line="360" w:lineRule="auto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t>идентификацию пользователя;</w:t>
      </w:r>
    </w:p>
    <w:p w14:paraId="4F936B1D" w14:textId="77777777" w:rsidR="002F5E57" w:rsidRPr="002F5E57" w:rsidRDefault="002F5E57" w:rsidP="002F5E57">
      <w:pPr>
        <w:pStyle w:val="12"/>
        <w:numPr>
          <w:ilvl w:val="0"/>
          <w:numId w:val="20"/>
        </w:numPr>
        <w:tabs>
          <w:tab w:val="left" w:pos="851"/>
          <w:tab w:val="left" w:pos="1985"/>
        </w:tabs>
        <w:spacing w:line="360" w:lineRule="auto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t>проверку полномочий пользователя при работе с сист</w:t>
      </w:r>
      <w:r w:rsidRPr="002F5E57">
        <w:rPr>
          <w:rFonts w:cs="Times New Roman"/>
          <w:szCs w:val="28"/>
          <w:shd w:val="clear" w:color="auto" w:fill="FFFFFF"/>
        </w:rPr>
        <w:t>е</w:t>
      </w:r>
      <w:r w:rsidRPr="002F5E57">
        <w:rPr>
          <w:rFonts w:cs="Times New Roman"/>
          <w:szCs w:val="28"/>
          <w:shd w:val="clear" w:color="auto" w:fill="FFFFFF"/>
        </w:rPr>
        <w:t>мой;</w:t>
      </w:r>
    </w:p>
    <w:p w14:paraId="6581284D" w14:textId="77777777" w:rsidR="002F5E57" w:rsidRPr="00172D4B" w:rsidRDefault="002F5E57" w:rsidP="002F5E57">
      <w:pPr>
        <w:pStyle w:val="12"/>
        <w:numPr>
          <w:ilvl w:val="0"/>
          <w:numId w:val="20"/>
        </w:numPr>
        <w:tabs>
          <w:tab w:val="left" w:pos="851"/>
          <w:tab w:val="left" w:pos="1985"/>
        </w:tabs>
        <w:spacing w:line="360" w:lineRule="auto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t>разграничение доступа пользователей на уровне задач и информационных масс</w:t>
      </w:r>
      <w:r w:rsidRPr="002F5E57">
        <w:rPr>
          <w:rFonts w:cs="Times New Roman"/>
          <w:szCs w:val="28"/>
          <w:shd w:val="clear" w:color="auto" w:fill="FFFFFF"/>
        </w:rPr>
        <w:t>и</w:t>
      </w:r>
      <w:r w:rsidRPr="002F5E57">
        <w:rPr>
          <w:rFonts w:cs="Times New Roman"/>
          <w:szCs w:val="28"/>
          <w:shd w:val="clear" w:color="auto" w:fill="FFFFFF"/>
        </w:rPr>
        <w:t>вов.</w:t>
      </w:r>
    </w:p>
    <w:p w14:paraId="26F3F9FA" w14:textId="77777777" w:rsidR="00172D4B" w:rsidRPr="002F5E57" w:rsidRDefault="00172D4B" w:rsidP="00172D4B">
      <w:pPr>
        <w:pStyle w:val="12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left="1450"/>
        <w:rPr>
          <w:rFonts w:cs="Times New Roman"/>
          <w:szCs w:val="28"/>
          <w:shd w:val="clear" w:color="auto" w:fill="FFFFFF"/>
        </w:rPr>
      </w:pPr>
    </w:p>
    <w:p w14:paraId="78C9A3CA" w14:textId="77777777" w:rsidR="002F5E57" w:rsidRPr="002F5E57" w:rsidRDefault="002F5E57" w:rsidP="002F5E57">
      <w:pPr>
        <w:pStyle w:val="3"/>
        <w:keepLines w:val="0"/>
        <w:widowControl/>
        <w:numPr>
          <w:ilvl w:val="3"/>
          <w:numId w:val="18"/>
        </w:numPr>
        <w:tabs>
          <w:tab w:val="clear" w:pos="1418"/>
        </w:tabs>
        <w:suppressAutoHyphens w:val="0"/>
        <w:spacing w:before="120" w:after="0" w:line="360" w:lineRule="auto"/>
        <w:jc w:val="left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bookmarkStart w:id="6" w:name="_Toc262561054"/>
      <w:r w:rsidRPr="002F5E57">
        <w:rPr>
          <w:rFonts w:ascii="Times New Roman" w:hAnsi="Times New Roman" w:cs="Times New Roman"/>
          <w:color w:val="auto"/>
          <w:szCs w:val="28"/>
          <w:shd w:val="clear" w:color="auto" w:fill="FFFFFF"/>
        </w:rPr>
        <w:t>Требования к функциям (по подсистемам)</w:t>
      </w:r>
      <w:bookmarkEnd w:id="6"/>
    </w:p>
    <w:p w14:paraId="6A9D7085" w14:textId="77777777" w:rsidR="002F5E57" w:rsidRPr="002F5E57" w:rsidRDefault="002F5E57" w:rsidP="002F5E57">
      <w:pPr>
        <w:spacing w:line="360" w:lineRule="auto"/>
        <w:ind w:firstLine="741"/>
        <w:rPr>
          <w:b/>
        </w:rPr>
      </w:pPr>
      <w:r w:rsidRPr="002F5E57">
        <w:rPr>
          <w:b/>
        </w:rPr>
        <w:t>Подсистема оперативного учета</w:t>
      </w:r>
    </w:p>
    <w:p w14:paraId="34F28D23" w14:textId="77777777" w:rsidR="002F5E57" w:rsidRPr="002F5E57" w:rsidRDefault="002F5E57" w:rsidP="002F5E57">
      <w:pPr>
        <w:spacing w:line="360" w:lineRule="auto"/>
        <w:ind w:firstLine="741"/>
      </w:pPr>
      <w:r w:rsidRPr="002F5E57">
        <w:t>Подсистема оперативного учета должна осуществлять ввод и хранение оперативных данных системы, данных для формирования аналитических отчетов, документов системы, сформ</w:t>
      </w:r>
      <w:r w:rsidRPr="002F5E57">
        <w:t>и</w:t>
      </w:r>
      <w:r w:rsidRPr="002F5E57">
        <w:t>рованных в процессе работы.</w:t>
      </w:r>
    </w:p>
    <w:p w14:paraId="581D43FE" w14:textId="77777777" w:rsidR="002F5E57" w:rsidRPr="002F5E57" w:rsidRDefault="002F5E57" w:rsidP="002F5E57">
      <w:pPr>
        <w:spacing w:line="360" w:lineRule="auto"/>
        <w:ind w:firstLine="741"/>
      </w:pPr>
      <w:r w:rsidRPr="002F5E57">
        <w:t>Все элементы, входящие в состав подсистемы оперативного учета, дол</w:t>
      </w:r>
      <w:r w:rsidRPr="002F5E57">
        <w:t>ж</w:t>
      </w:r>
      <w:r w:rsidRPr="002F5E57">
        <w:t>ны обладать следующей основной функциональностью:</w:t>
      </w:r>
    </w:p>
    <w:p w14:paraId="75C63DAA" w14:textId="77777777" w:rsidR="002F5E57" w:rsidRPr="002F5E57" w:rsidRDefault="002F5E57" w:rsidP="002F5E57">
      <w:pPr>
        <w:numPr>
          <w:ilvl w:val="0"/>
          <w:numId w:val="21"/>
        </w:numPr>
        <w:spacing w:line="360" w:lineRule="auto"/>
      </w:pPr>
      <w:r w:rsidRPr="002F5E57">
        <w:t>Постоянное хранение данных;</w:t>
      </w:r>
    </w:p>
    <w:p w14:paraId="51388D28" w14:textId="77777777" w:rsidR="002F5E57" w:rsidRPr="002F5E57" w:rsidRDefault="002F5E57" w:rsidP="002F5E57">
      <w:pPr>
        <w:numPr>
          <w:ilvl w:val="0"/>
          <w:numId w:val="21"/>
        </w:numPr>
        <w:spacing w:line="360" w:lineRule="auto"/>
      </w:pPr>
      <w:r w:rsidRPr="002F5E57">
        <w:t>Добавление новых эл</w:t>
      </w:r>
      <w:r w:rsidRPr="002F5E57">
        <w:t>е</w:t>
      </w:r>
      <w:r w:rsidRPr="002F5E57">
        <w:t>ментов;</w:t>
      </w:r>
    </w:p>
    <w:p w14:paraId="018C0EAD" w14:textId="77777777" w:rsidR="002F5E57" w:rsidRPr="002F5E57" w:rsidRDefault="002F5E57" w:rsidP="002F5E57">
      <w:pPr>
        <w:numPr>
          <w:ilvl w:val="0"/>
          <w:numId w:val="21"/>
        </w:numPr>
        <w:spacing w:line="360" w:lineRule="auto"/>
      </w:pPr>
      <w:r w:rsidRPr="002F5E57">
        <w:t>Редактирование элементов;</w:t>
      </w:r>
    </w:p>
    <w:p w14:paraId="751BBFD6" w14:textId="77777777" w:rsidR="002F5E57" w:rsidRPr="002F5E57" w:rsidRDefault="002F5E57" w:rsidP="002F5E57">
      <w:pPr>
        <w:numPr>
          <w:ilvl w:val="0"/>
          <w:numId w:val="21"/>
        </w:numPr>
        <w:spacing w:line="360" w:lineRule="auto"/>
      </w:pPr>
      <w:r w:rsidRPr="002F5E57">
        <w:t>Удаление (удаление элементов возможно лишь в том случае, если другие существующие объекты системы не ссылаются на удаляемый эл</w:t>
      </w:r>
      <w:r w:rsidRPr="002F5E57">
        <w:t>е</w:t>
      </w:r>
      <w:r w:rsidRPr="002F5E57">
        <w:t>мент);</w:t>
      </w:r>
    </w:p>
    <w:p w14:paraId="449B6F67" w14:textId="77777777" w:rsidR="002F5E57" w:rsidRPr="002F5E57" w:rsidRDefault="002F5E57" w:rsidP="002F5E57">
      <w:pPr>
        <w:numPr>
          <w:ilvl w:val="0"/>
          <w:numId w:val="21"/>
        </w:numPr>
        <w:spacing w:line="360" w:lineRule="auto"/>
      </w:pPr>
      <w:r w:rsidRPr="002F5E57">
        <w:t>Просмотр элементов;</w:t>
      </w:r>
    </w:p>
    <w:p w14:paraId="1A0D8EC6" w14:textId="77777777" w:rsidR="002F5E57" w:rsidRPr="002F5E57" w:rsidRDefault="002F5E57" w:rsidP="002F5E57">
      <w:pPr>
        <w:numPr>
          <w:ilvl w:val="0"/>
          <w:numId w:val="21"/>
        </w:numPr>
        <w:spacing w:line="360" w:lineRule="auto"/>
      </w:pPr>
      <w:r w:rsidRPr="002F5E57">
        <w:t>Просмотр списка элементов;</w:t>
      </w:r>
    </w:p>
    <w:p w14:paraId="152AF8EE" w14:textId="77777777" w:rsidR="002F5E57" w:rsidRPr="002F5E57" w:rsidRDefault="002F5E57" w:rsidP="002F5E57">
      <w:pPr>
        <w:numPr>
          <w:ilvl w:val="0"/>
          <w:numId w:val="21"/>
        </w:numPr>
        <w:spacing w:line="360" w:lineRule="auto"/>
      </w:pPr>
      <w:r w:rsidRPr="002F5E57">
        <w:t>Фильтрация и сортировка списка элеме</w:t>
      </w:r>
      <w:r w:rsidRPr="002F5E57">
        <w:t>н</w:t>
      </w:r>
      <w:r w:rsidRPr="002F5E57">
        <w:t>тов;</w:t>
      </w:r>
    </w:p>
    <w:p w14:paraId="2C9C8260" w14:textId="77777777" w:rsidR="002F5E57" w:rsidRPr="002F5E57" w:rsidRDefault="002F5E57" w:rsidP="002F5E57">
      <w:pPr>
        <w:numPr>
          <w:ilvl w:val="0"/>
          <w:numId w:val="21"/>
        </w:numPr>
        <w:spacing w:line="360" w:lineRule="auto"/>
      </w:pPr>
      <w:r w:rsidRPr="002F5E57">
        <w:t>Поиск элементов;</w:t>
      </w:r>
    </w:p>
    <w:p w14:paraId="0B427465" w14:textId="77777777" w:rsidR="002F5E57" w:rsidRPr="002F5E57" w:rsidRDefault="002F5E57" w:rsidP="002F5E57">
      <w:pPr>
        <w:numPr>
          <w:ilvl w:val="0"/>
          <w:numId w:val="21"/>
        </w:numPr>
        <w:spacing w:line="360" w:lineRule="auto"/>
      </w:pPr>
      <w:r w:rsidRPr="002F5E57">
        <w:t>Экспорт и импорт элементов.</w:t>
      </w:r>
    </w:p>
    <w:p w14:paraId="0F78002A" w14:textId="77777777" w:rsidR="002F5E57" w:rsidRPr="002F5E57" w:rsidRDefault="002F5E57" w:rsidP="002F5E57">
      <w:pPr>
        <w:spacing w:line="360" w:lineRule="auto"/>
        <w:ind w:firstLine="798"/>
        <w:rPr>
          <w:b/>
        </w:rPr>
      </w:pPr>
      <w:r w:rsidRPr="002F5E57">
        <w:rPr>
          <w:b/>
        </w:rPr>
        <w:t>Подсистема бухгалтерского учета</w:t>
      </w:r>
    </w:p>
    <w:p w14:paraId="09AB0AF3" w14:textId="77777777" w:rsidR="002F5E57" w:rsidRDefault="002F5E57" w:rsidP="002F5E57">
      <w:pPr>
        <w:spacing w:line="360" w:lineRule="auto"/>
        <w:ind w:firstLine="741"/>
        <w:rPr>
          <w:lang w:val="en-US"/>
        </w:rPr>
      </w:pPr>
      <w:r w:rsidRPr="002F5E57">
        <w:t xml:space="preserve">Подсистема бухгалтерского учета должна иметь средства для регистрации бухгалтерских операций и формирования на их основе </w:t>
      </w:r>
      <w:r w:rsidRPr="002F5E57">
        <w:lastRenderedPageBreak/>
        <w:t>соответствующей итог</w:t>
      </w:r>
      <w:r w:rsidRPr="002F5E57">
        <w:t>о</w:t>
      </w:r>
      <w:r w:rsidRPr="002F5E57">
        <w:t>вой информации, а также подготовки произвольных бухгалтерских отчетов. Подсистема бухгалтерского учета должна вести учет, ориентированный на пе</w:t>
      </w:r>
      <w:r w:rsidRPr="002F5E57">
        <w:t>р</w:t>
      </w:r>
      <w:r w:rsidRPr="002F5E57">
        <w:t>вичные документы, относящиеся к подсистеме оперативного учета, и иметь функцию расчета сумм начислений заработной платы сотрудникам на основе этих документов.</w:t>
      </w:r>
    </w:p>
    <w:p w14:paraId="01CFCEE5" w14:textId="77777777" w:rsidR="00172D4B" w:rsidRPr="00172D4B" w:rsidRDefault="00172D4B" w:rsidP="002F5E57">
      <w:pPr>
        <w:spacing w:line="360" w:lineRule="auto"/>
        <w:ind w:firstLine="741"/>
        <w:rPr>
          <w:lang w:val="en-US"/>
        </w:rPr>
      </w:pPr>
    </w:p>
    <w:p w14:paraId="1C40C6AA" w14:textId="77777777" w:rsidR="002F5E57" w:rsidRPr="002F5E57" w:rsidRDefault="002F5E57" w:rsidP="002F5E57">
      <w:pPr>
        <w:pStyle w:val="3"/>
        <w:keepLines w:val="0"/>
        <w:widowControl/>
        <w:numPr>
          <w:ilvl w:val="3"/>
          <w:numId w:val="18"/>
        </w:numPr>
        <w:tabs>
          <w:tab w:val="clear" w:pos="1418"/>
        </w:tabs>
        <w:suppressAutoHyphens w:val="0"/>
        <w:spacing w:before="120" w:after="0" w:line="360" w:lineRule="auto"/>
        <w:jc w:val="left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bookmarkStart w:id="7" w:name="_Toc262561055"/>
      <w:r w:rsidRPr="002F5E57">
        <w:rPr>
          <w:rFonts w:ascii="Times New Roman" w:hAnsi="Times New Roman" w:cs="Times New Roman"/>
          <w:color w:val="auto"/>
          <w:szCs w:val="28"/>
          <w:shd w:val="clear" w:color="auto" w:fill="FFFFFF"/>
        </w:rPr>
        <w:t>Требования к видам обеспечения</w:t>
      </w:r>
      <w:bookmarkEnd w:id="7"/>
    </w:p>
    <w:p w14:paraId="7C122652" w14:textId="77777777" w:rsidR="002F5E57" w:rsidRPr="002F5E57" w:rsidRDefault="002F5E57" w:rsidP="002F5E57">
      <w:pPr>
        <w:spacing w:line="360" w:lineRule="auto"/>
        <w:ind w:firstLine="798"/>
      </w:pPr>
      <w:r w:rsidRPr="002F5E57">
        <w:t>К видам обеспечения предъявляются следующие требования:</w:t>
      </w:r>
    </w:p>
    <w:p w14:paraId="5F552254" w14:textId="77777777" w:rsidR="002F5E57" w:rsidRPr="002F5E57" w:rsidRDefault="002F5E57" w:rsidP="002F5E57">
      <w:pPr>
        <w:spacing w:line="360" w:lineRule="auto"/>
        <w:ind w:firstLine="798"/>
        <w:rPr>
          <w:shd w:val="clear" w:color="auto" w:fill="FFFFFF"/>
        </w:rPr>
      </w:pPr>
      <w:r w:rsidRPr="002F5E57">
        <w:rPr>
          <w:shd w:val="clear" w:color="auto" w:fill="FFFFFF"/>
        </w:rPr>
        <w:t xml:space="preserve">а) </w:t>
      </w:r>
      <w:r w:rsidRPr="002F5E57">
        <w:rPr>
          <w:u w:val="single"/>
          <w:shd w:val="clear" w:color="auto" w:fill="FFFFFF"/>
        </w:rPr>
        <w:t>математическому</w:t>
      </w:r>
      <w:r w:rsidRPr="002F5E57">
        <w:rPr>
          <w:shd w:val="clear" w:color="auto" w:fill="FFFFFF"/>
        </w:rPr>
        <w:t>: не предъявляются;</w:t>
      </w:r>
    </w:p>
    <w:p w14:paraId="6012EB2C" w14:textId="77777777" w:rsidR="002F5E57" w:rsidRPr="002F5E57" w:rsidRDefault="002F5E57" w:rsidP="002F5E57">
      <w:pPr>
        <w:spacing w:line="360" w:lineRule="auto"/>
        <w:ind w:firstLine="798"/>
        <w:rPr>
          <w:shd w:val="clear" w:color="auto" w:fill="FFFFFF"/>
        </w:rPr>
      </w:pPr>
      <w:r w:rsidRPr="002F5E57">
        <w:rPr>
          <w:shd w:val="clear" w:color="auto" w:fill="FFFFFF"/>
        </w:rPr>
        <w:t xml:space="preserve">б) </w:t>
      </w:r>
      <w:r w:rsidRPr="002F5E57">
        <w:rPr>
          <w:u w:val="single"/>
          <w:shd w:val="clear" w:color="auto" w:fill="FFFFFF"/>
        </w:rPr>
        <w:t>информационному:</w:t>
      </w:r>
      <w:r w:rsidRPr="002F5E57">
        <w:rPr>
          <w:shd w:val="clear" w:color="auto" w:fill="FFFFFF"/>
        </w:rPr>
        <w:t xml:space="preserve"> уровень хранения данных в системе должен быть построен на основе современных СУБД. Для обеспечения целостности данных должны использоваться встроенные механизмы СУБД.</w:t>
      </w:r>
      <w:r w:rsidRPr="002F5E57">
        <w:t xml:space="preserve"> </w:t>
      </w:r>
      <w:r w:rsidRPr="002F5E57">
        <w:rPr>
          <w:shd w:val="clear" w:color="auto" w:fill="FFFFFF"/>
        </w:rPr>
        <w:t>Доступ к данным до</w:t>
      </w:r>
      <w:r w:rsidRPr="002F5E57">
        <w:rPr>
          <w:shd w:val="clear" w:color="auto" w:fill="FFFFFF"/>
        </w:rPr>
        <w:t>л</w:t>
      </w:r>
      <w:r w:rsidRPr="002F5E57">
        <w:rPr>
          <w:shd w:val="clear" w:color="auto" w:fill="FFFFFF"/>
        </w:rPr>
        <w:t>жен быть предоставлен только авторизованным пользователям с учетом их сл</w:t>
      </w:r>
      <w:r w:rsidRPr="002F5E57">
        <w:rPr>
          <w:shd w:val="clear" w:color="auto" w:fill="FFFFFF"/>
        </w:rPr>
        <w:t>у</w:t>
      </w:r>
      <w:r w:rsidRPr="002F5E57">
        <w:rPr>
          <w:shd w:val="clear" w:color="auto" w:fill="FFFFFF"/>
        </w:rPr>
        <w:t>жебных полномочий, а также с учетом категории запрашиваемой информации. Технические средства, обеспечивающие хранение информации, должны испол</w:t>
      </w:r>
      <w:r w:rsidRPr="002F5E57">
        <w:rPr>
          <w:shd w:val="clear" w:color="auto" w:fill="FFFFFF"/>
        </w:rPr>
        <w:t>ь</w:t>
      </w:r>
      <w:r w:rsidRPr="002F5E57">
        <w:rPr>
          <w:shd w:val="clear" w:color="auto" w:fill="FFFFFF"/>
        </w:rPr>
        <w:t>зовать современные технологии, позволяющие обеспечить повышенную надежность хр</w:t>
      </w:r>
      <w:r w:rsidRPr="002F5E57">
        <w:rPr>
          <w:shd w:val="clear" w:color="auto" w:fill="FFFFFF"/>
        </w:rPr>
        <w:t>а</w:t>
      </w:r>
      <w:r w:rsidRPr="002F5E57">
        <w:rPr>
          <w:shd w:val="clear" w:color="auto" w:fill="FFFFFF"/>
        </w:rPr>
        <w:t>нения данных и оперативную замену оборудования.</w:t>
      </w:r>
    </w:p>
    <w:p w14:paraId="50D4DE16" w14:textId="77777777" w:rsidR="002F5E57" w:rsidRPr="002F5E57" w:rsidRDefault="002F5E57" w:rsidP="002F5E57">
      <w:pPr>
        <w:spacing w:line="360" w:lineRule="auto"/>
        <w:ind w:left="798"/>
        <w:rPr>
          <w:shd w:val="clear" w:color="auto" w:fill="FFFFFF"/>
        </w:rPr>
      </w:pPr>
      <w:r w:rsidRPr="002F5E57">
        <w:rPr>
          <w:shd w:val="clear" w:color="auto" w:fill="FFFFFF"/>
        </w:rPr>
        <w:t xml:space="preserve">в) </w:t>
      </w:r>
      <w:r w:rsidRPr="002F5E57">
        <w:rPr>
          <w:u w:val="single"/>
          <w:shd w:val="clear" w:color="auto" w:fill="FFFFFF"/>
        </w:rPr>
        <w:t>лингвистическому</w:t>
      </w:r>
      <w:r w:rsidRPr="002F5E57">
        <w:rPr>
          <w:shd w:val="clear" w:color="auto" w:fill="FFFFFF"/>
        </w:rPr>
        <w:t>: система создана на основе языка программирования «1С 8.1»;</w:t>
      </w:r>
    </w:p>
    <w:p w14:paraId="1158C970" w14:textId="77777777" w:rsidR="002F5E57" w:rsidRPr="002F5E57" w:rsidRDefault="002F5E57" w:rsidP="002F5E57">
      <w:pPr>
        <w:spacing w:line="360" w:lineRule="auto"/>
        <w:ind w:firstLine="798"/>
        <w:rPr>
          <w:u w:val="single"/>
          <w:shd w:val="clear" w:color="auto" w:fill="FFFFFF"/>
        </w:rPr>
      </w:pPr>
      <w:r w:rsidRPr="002F5E57">
        <w:rPr>
          <w:shd w:val="clear" w:color="auto" w:fill="FFFFFF"/>
        </w:rPr>
        <w:t xml:space="preserve">г) </w:t>
      </w:r>
      <w:r w:rsidRPr="002F5E57">
        <w:rPr>
          <w:u w:val="single"/>
          <w:shd w:val="clear" w:color="auto" w:fill="FFFFFF"/>
        </w:rPr>
        <w:t>программному и техническому:</w:t>
      </w:r>
    </w:p>
    <w:p w14:paraId="16348031" w14:textId="77777777" w:rsidR="002F5E57" w:rsidRPr="002F5E57" w:rsidRDefault="002F5E57" w:rsidP="002F5E57">
      <w:pPr>
        <w:spacing w:line="360" w:lineRule="auto"/>
        <w:ind w:firstLine="798"/>
        <w:rPr>
          <w:shd w:val="clear" w:color="auto" w:fill="FFFFFF"/>
        </w:rPr>
      </w:pPr>
      <w:r w:rsidRPr="002F5E57">
        <w:rPr>
          <w:b/>
          <w:shd w:val="clear" w:color="auto" w:fill="FFFFFF"/>
        </w:rPr>
        <w:t>Компьютер конечного пользователя</w:t>
      </w:r>
      <w:r w:rsidRPr="002F5E57">
        <w:rPr>
          <w:shd w:val="clear" w:color="auto" w:fill="FFFFFF"/>
        </w:rPr>
        <w:t xml:space="preserve"> </w:t>
      </w:r>
    </w:p>
    <w:p w14:paraId="77269B9C" w14:textId="77777777" w:rsidR="002F5E57" w:rsidRPr="002F5E57" w:rsidRDefault="002F5E57" w:rsidP="002F5E57">
      <w:pPr>
        <w:numPr>
          <w:ilvl w:val="0"/>
          <w:numId w:val="22"/>
        </w:numPr>
        <w:spacing w:line="360" w:lineRule="auto"/>
        <w:rPr>
          <w:shd w:val="clear" w:color="auto" w:fill="FFFFFF"/>
        </w:rPr>
      </w:pPr>
      <w:r w:rsidRPr="002F5E57">
        <w:rPr>
          <w:shd w:val="clear" w:color="auto" w:fill="FFFFFF"/>
        </w:rPr>
        <w:t>операционная систему: MS Windows 98/XP/Vista/Server 2003/2008;</w:t>
      </w:r>
    </w:p>
    <w:p w14:paraId="1F2C9846" w14:textId="77777777" w:rsidR="002F5E57" w:rsidRPr="002F5E57" w:rsidRDefault="002F5E57" w:rsidP="002F5E57">
      <w:pPr>
        <w:numPr>
          <w:ilvl w:val="0"/>
          <w:numId w:val="22"/>
        </w:numPr>
        <w:tabs>
          <w:tab w:val="clear" w:pos="567"/>
          <w:tab w:val="num" w:pos="1368"/>
        </w:tabs>
        <w:spacing w:line="360" w:lineRule="auto"/>
        <w:ind w:left="1425" w:hanging="716"/>
        <w:rPr>
          <w:shd w:val="clear" w:color="auto" w:fill="FFFFFF"/>
        </w:rPr>
      </w:pPr>
      <w:r w:rsidRPr="002F5E57">
        <w:rPr>
          <w:shd w:val="clear" w:color="auto" w:fill="FFFFFF"/>
        </w:rPr>
        <w:t>процессор Intel Pentium II 400 МГц и выше (рекомендуется Intel Pentium III 866 МГц);</w:t>
      </w:r>
    </w:p>
    <w:p w14:paraId="0CDA7ECA" w14:textId="77777777" w:rsidR="002F5E57" w:rsidRPr="002F5E57" w:rsidRDefault="002F5E57" w:rsidP="002F5E57">
      <w:pPr>
        <w:numPr>
          <w:ilvl w:val="0"/>
          <w:numId w:val="22"/>
        </w:numPr>
        <w:spacing w:line="360" w:lineRule="auto"/>
        <w:rPr>
          <w:shd w:val="clear" w:color="auto" w:fill="FFFFFF"/>
        </w:rPr>
      </w:pPr>
      <w:r w:rsidRPr="002F5E57">
        <w:rPr>
          <w:shd w:val="clear" w:color="auto" w:fill="FFFFFF"/>
        </w:rPr>
        <w:t>оперативная память 128 Мбайт и выше (рекомендуется 256 Мбайт);</w:t>
      </w:r>
    </w:p>
    <w:p w14:paraId="353EB831" w14:textId="77777777" w:rsidR="002F5E57" w:rsidRPr="002F5E57" w:rsidRDefault="002F5E57" w:rsidP="002F5E57">
      <w:pPr>
        <w:numPr>
          <w:ilvl w:val="0"/>
          <w:numId w:val="22"/>
        </w:numPr>
        <w:spacing w:line="360" w:lineRule="auto"/>
        <w:rPr>
          <w:shd w:val="clear" w:color="auto" w:fill="FFFFFF"/>
        </w:rPr>
      </w:pPr>
      <w:r w:rsidRPr="002F5E57">
        <w:rPr>
          <w:shd w:val="clear" w:color="auto" w:fill="FFFFFF"/>
        </w:rPr>
        <w:t>жесткий диск (при установке используется около 120 Мбайт).</w:t>
      </w:r>
    </w:p>
    <w:p w14:paraId="422CFB1B" w14:textId="77777777" w:rsidR="002F5E57" w:rsidRPr="002F5E57" w:rsidRDefault="002F5E57" w:rsidP="002F5E57">
      <w:pPr>
        <w:spacing w:line="360" w:lineRule="auto"/>
        <w:ind w:firstLine="798"/>
        <w:rPr>
          <w:b/>
          <w:shd w:val="clear" w:color="auto" w:fill="FFFFFF"/>
        </w:rPr>
      </w:pPr>
      <w:r w:rsidRPr="002F5E57">
        <w:rPr>
          <w:b/>
          <w:shd w:val="clear" w:color="auto" w:fill="FFFFFF"/>
        </w:rPr>
        <w:t>Компьютер, используемый для разработки конфигураций</w:t>
      </w:r>
    </w:p>
    <w:p w14:paraId="52AA0357" w14:textId="77777777" w:rsidR="002F5E57" w:rsidRPr="002F5E57" w:rsidRDefault="002F5E57" w:rsidP="002F5E57">
      <w:pPr>
        <w:numPr>
          <w:ilvl w:val="0"/>
          <w:numId w:val="23"/>
        </w:numPr>
        <w:spacing w:line="360" w:lineRule="auto"/>
        <w:rPr>
          <w:shd w:val="clear" w:color="auto" w:fill="FFFFFF"/>
        </w:rPr>
      </w:pPr>
      <w:r w:rsidRPr="002F5E57">
        <w:rPr>
          <w:shd w:val="clear" w:color="auto" w:fill="FFFFFF"/>
        </w:rPr>
        <w:lastRenderedPageBreak/>
        <w:t>операционная система: MS Windows 2000/XP/Vista/Server 2003/2008;</w:t>
      </w:r>
    </w:p>
    <w:p w14:paraId="5F4EF3D9" w14:textId="77777777" w:rsidR="002F5E57" w:rsidRPr="002F5E57" w:rsidRDefault="002F5E57" w:rsidP="002F5E57">
      <w:pPr>
        <w:numPr>
          <w:ilvl w:val="0"/>
          <w:numId w:val="23"/>
        </w:numPr>
        <w:spacing w:line="360" w:lineRule="auto"/>
        <w:ind w:left="1425" w:hanging="716"/>
        <w:rPr>
          <w:shd w:val="clear" w:color="auto" w:fill="FFFFFF"/>
        </w:rPr>
      </w:pPr>
      <w:r w:rsidRPr="002F5E57">
        <w:rPr>
          <w:shd w:val="clear" w:color="auto" w:fill="FFFFFF"/>
        </w:rPr>
        <w:t>процессор Intel Pentium III 866 МГц и выше (рекомендуется Intel Pentium IV/Celeron 1800 МГц);</w:t>
      </w:r>
    </w:p>
    <w:p w14:paraId="72EDC477" w14:textId="77777777" w:rsidR="002F5E57" w:rsidRPr="002F5E57" w:rsidRDefault="002F5E57" w:rsidP="002F5E57">
      <w:pPr>
        <w:numPr>
          <w:ilvl w:val="0"/>
          <w:numId w:val="23"/>
        </w:numPr>
        <w:spacing w:line="360" w:lineRule="auto"/>
        <w:rPr>
          <w:shd w:val="clear" w:color="auto" w:fill="FFFFFF"/>
        </w:rPr>
      </w:pPr>
      <w:r w:rsidRPr="002F5E57">
        <w:rPr>
          <w:shd w:val="clear" w:color="auto" w:fill="FFFFFF"/>
        </w:rPr>
        <w:t>оперативная память 256 Мбайт и выше (рекоме</w:t>
      </w:r>
      <w:r w:rsidRPr="002F5E57">
        <w:rPr>
          <w:shd w:val="clear" w:color="auto" w:fill="FFFFFF"/>
        </w:rPr>
        <w:t>н</w:t>
      </w:r>
      <w:r w:rsidRPr="002F5E57">
        <w:rPr>
          <w:shd w:val="clear" w:color="auto" w:fill="FFFFFF"/>
        </w:rPr>
        <w:t>дуется 512 Мбайт);</w:t>
      </w:r>
    </w:p>
    <w:p w14:paraId="2696F401" w14:textId="77777777" w:rsidR="002F5E57" w:rsidRPr="002F5E57" w:rsidRDefault="002F5E57" w:rsidP="002F5E57">
      <w:pPr>
        <w:numPr>
          <w:ilvl w:val="0"/>
          <w:numId w:val="23"/>
        </w:numPr>
        <w:spacing w:line="360" w:lineRule="auto"/>
        <w:rPr>
          <w:shd w:val="clear" w:color="auto" w:fill="FFFFFF"/>
        </w:rPr>
      </w:pPr>
      <w:r w:rsidRPr="002F5E57">
        <w:rPr>
          <w:shd w:val="clear" w:color="auto" w:fill="FFFFFF"/>
        </w:rPr>
        <w:t>жесткий диск (при установке используется около 120 Мбайт).</w:t>
      </w:r>
    </w:p>
    <w:p w14:paraId="081B9E10" w14:textId="77777777" w:rsidR="002F5E57" w:rsidRPr="002F5E57" w:rsidRDefault="002F5E57" w:rsidP="002F5E57">
      <w:pPr>
        <w:spacing w:line="360" w:lineRule="auto"/>
        <w:ind w:firstLine="798"/>
        <w:rPr>
          <w:b/>
          <w:shd w:val="clear" w:color="auto" w:fill="FFFFFF"/>
        </w:rPr>
      </w:pPr>
      <w:r w:rsidRPr="002F5E57">
        <w:rPr>
          <w:b/>
          <w:shd w:val="clear" w:color="auto" w:fill="FFFFFF"/>
        </w:rPr>
        <w:t>Компьютер сервера 1С:Предприятия 8.1</w:t>
      </w:r>
    </w:p>
    <w:p w14:paraId="268B7B2B" w14:textId="77777777" w:rsidR="002F5E57" w:rsidRPr="002F5E57" w:rsidRDefault="002F5E57" w:rsidP="002F5E57">
      <w:pPr>
        <w:numPr>
          <w:ilvl w:val="0"/>
          <w:numId w:val="24"/>
        </w:numPr>
        <w:spacing w:line="360" w:lineRule="auto"/>
        <w:rPr>
          <w:shd w:val="clear" w:color="auto" w:fill="FFFFFF"/>
        </w:rPr>
      </w:pPr>
      <w:r w:rsidRPr="002F5E57">
        <w:rPr>
          <w:shd w:val="clear" w:color="auto" w:fill="FFFFFF"/>
        </w:rPr>
        <w:t>операционная система: MS Windows 2000/XP/Vista/Server 2003/2008;</w:t>
      </w:r>
    </w:p>
    <w:p w14:paraId="5000F2AB" w14:textId="77777777" w:rsidR="002F5E57" w:rsidRPr="002F5E57" w:rsidRDefault="002F5E57" w:rsidP="002F5E57">
      <w:pPr>
        <w:numPr>
          <w:ilvl w:val="0"/>
          <w:numId w:val="24"/>
        </w:numPr>
        <w:spacing w:line="360" w:lineRule="auto"/>
        <w:ind w:left="1425" w:hanging="716"/>
        <w:rPr>
          <w:shd w:val="clear" w:color="auto" w:fill="FFFFFF"/>
        </w:rPr>
      </w:pPr>
      <w:r w:rsidRPr="002F5E57">
        <w:rPr>
          <w:shd w:val="clear" w:color="auto" w:fill="FFFFFF"/>
        </w:rPr>
        <w:t>процессор Intel Pentium III 866 МГц и выше (рекомендуется Intel Pentium IV/Xeon 2,4 ГГц, для лучшей масштабируемости рекомендуется два и б</w:t>
      </w:r>
      <w:r w:rsidRPr="002F5E57">
        <w:rPr>
          <w:shd w:val="clear" w:color="auto" w:fill="FFFFFF"/>
        </w:rPr>
        <w:t>о</w:t>
      </w:r>
      <w:r w:rsidRPr="002F5E57">
        <w:rPr>
          <w:shd w:val="clear" w:color="auto" w:fill="FFFFFF"/>
        </w:rPr>
        <w:t>лее процессоров);</w:t>
      </w:r>
    </w:p>
    <w:p w14:paraId="4F6A5FFD" w14:textId="77777777" w:rsidR="002F5E57" w:rsidRPr="002F5E57" w:rsidRDefault="002F5E57" w:rsidP="002F5E57">
      <w:pPr>
        <w:numPr>
          <w:ilvl w:val="0"/>
          <w:numId w:val="24"/>
        </w:numPr>
        <w:spacing w:line="360" w:lineRule="auto"/>
        <w:rPr>
          <w:shd w:val="clear" w:color="auto" w:fill="FFFFFF"/>
        </w:rPr>
      </w:pPr>
      <w:r w:rsidRPr="002F5E57">
        <w:rPr>
          <w:shd w:val="clear" w:color="auto" w:fill="FFFFFF"/>
        </w:rPr>
        <w:t>оперативная память 512 Мбайт и выше (рекомендуется 1024 Мбайт).</w:t>
      </w:r>
    </w:p>
    <w:p w14:paraId="3EF14CE5" w14:textId="77777777" w:rsidR="002F5E57" w:rsidRPr="002F5E57" w:rsidRDefault="002F5E57" w:rsidP="002F5E57">
      <w:pPr>
        <w:spacing w:line="360" w:lineRule="auto"/>
        <w:ind w:firstLine="798"/>
        <w:rPr>
          <w:b/>
          <w:shd w:val="clear" w:color="auto" w:fill="FFFFFF"/>
          <w:lang w:val="en-US"/>
        </w:rPr>
      </w:pPr>
      <w:r w:rsidRPr="002F5E57">
        <w:rPr>
          <w:b/>
          <w:shd w:val="clear" w:color="auto" w:fill="FFFFFF"/>
        </w:rPr>
        <w:t>Сервер</w:t>
      </w:r>
      <w:r w:rsidRPr="002F5E57">
        <w:rPr>
          <w:b/>
          <w:shd w:val="clear" w:color="auto" w:fill="FFFFFF"/>
          <w:lang w:val="en-US"/>
        </w:rPr>
        <w:t xml:space="preserve"> </w:t>
      </w:r>
      <w:r w:rsidRPr="002F5E57">
        <w:rPr>
          <w:b/>
          <w:shd w:val="clear" w:color="auto" w:fill="FFFFFF"/>
        </w:rPr>
        <w:t>баз</w:t>
      </w:r>
      <w:r w:rsidRPr="002F5E57">
        <w:rPr>
          <w:b/>
          <w:shd w:val="clear" w:color="auto" w:fill="FFFFFF"/>
          <w:lang w:val="en-US"/>
        </w:rPr>
        <w:t xml:space="preserve"> </w:t>
      </w:r>
      <w:r w:rsidRPr="002F5E57">
        <w:rPr>
          <w:b/>
          <w:shd w:val="clear" w:color="auto" w:fill="FFFFFF"/>
        </w:rPr>
        <w:t>данных</w:t>
      </w:r>
    </w:p>
    <w:p w14:paraId="4A1FBAD1" w14:textId="77777777" w:rsidR="002F5E57" w:rsidRPr="002F5E57" w:rsidRDefault="002F5E57" w:rsidP="002F5E57">
      <w:pPr>
        <w:spacing w:line="360" w:lineRule="auto"/>
        <w:ind w:firstLine="708"/>
        <w:rPr>
          <w:shd w:val="clear" w:color="auto" w:fill="FFFFFF"/>
          <w:lang w:val="en-US"/>
        </w:rPr>
      </w:pPr>
      <w:r w:rsidRPr="002F5E57">
        <w:rPr>
          <w:shd w:val="clear" w:color="auto" w:fill="FFFFFF"/>
          <w:lang w:val="en-US"/>
        </w:rPr>
        <w:t>Microsoft SQL Server 2000 + Service Pack 2 (</w:t>
      </w:r>
      <w:r w:rsidRPr="002F5E57">
        <w:rPr>
          <w:shd w:val="clear" w:color="auto" w:fill="FFFFFF"/>
        </w:rPr>
        <w:t>рекомендуется</w:t>
      </w:r>
      <w:r w:rsidRPr="002F5E57">
        <w:rPr>
          <w:shd w:val="clear" w:color="auto" w:fill="FFFFFF"/>
          <w:lang w:val="en-US"/>
        </w:rPr>
        <w:t xml:space="preserve"> Service Pack 3a) </w:t>
      </w:r>
      <w:r w:rsidRPr="002F5E57">
        <w:rPr>
          <w:shd w:val="clear" w:color="auto" w:fill="FFFFFF"/>
        </w:rPr>
        <w:t>или</w:t>
      </w:r>
      <w:r w:rsidRPr="002F5E57">
        <w:rPr>
          <w:shd w:val="clear" w:color="auto" w:fill="FFFFFF"/>
          <w:lang w:val="en-US"/>
        </w:rPr>
        <w:t xml:space="preserve"> Microsoft SQL Server 2005.</w:t>
      </w:r>
    </w:p>
    <w:p w14:paraId="3E4EC4A9" w14:textId="77777777" w:rsidR="002F5E57" w:rsidRPr="002F5E57" w:rsidRDefault="002F5E57" w:rsidP="002F5E57">
      <w:pPr>
        <w:spacing w:line="360" w:lineRule="auto"/>
        <w:ind w:firstLine="798"/>
        <w:rPr>
          <w:b/>
          <w:shd w:val="clear" w:color="auto" w:fill="FFFFFF"/>
        </w:rPr>
      </w:pPr>
      <w:r w:rsidRPr="002F5E57">
        <w:rPr>
          <w:b/>
          <w:shd w:val="clear" w:color="auto" w:fill="FFFFFF"/>
        </w:rPr>
        <w:t>Компьютер сервера баз данных</w:t>
      </w:r>
    </w:p>
    <w:p w14:paraId="6EDB4DF9" w14:textId="77777777" w:rsidR="002F5E57" w:rsidRPr="002F5E57" w:rsidRDefault="002F5E57" w:rsidP="002F5E57">
      <w:pPr>
        <w:numPr>
          <w:ilvl w:val="0"/>
          <w:numId w:val="25"/>
        </w:numPr>
        <w:spacing w:line="360" w:lineRule="auto"/>
        <w:ind w:left="1425" w:hanging="716"/>
        <w:rPr>
          <w:shd w:val="clear" w:color="auto" w:fill="FFFFFF"/>
        </w:rPr>
      </w:pPr>
      <w:r w:rsidRPr="002F5E57">
        <w:rPr>
          <w:shd w:val="clear" w:color="auto" w:fill="FFFFFF"/>
        </w:rPr>
        <w:t>операционная система: в соответствии с требованиями Microsoft SQL Server;</w:t>
      </w:r>
    </w:p>
    <w:p w14:paraId="6E4B4DB4" w14:textId="77777777" w:rsidR="002F5E57" w:rsidRPr="002F5E57" w:rsidRDefault="002F5E57" w:rsidP="002F5E57">
      <w:pPr>
        <w:numPr>
          <w:ilvl w:val="0"/>
          <w:numId w:val="25"/>
        </w:numPr>
        <w:spacing w:line="360" w:lineRule="auto"/>
        <w:ind w:left="1425" w:hanging="716"/>
        <w:rPr>
          <w:shd w:val="clear" w:color="auto" w:fill="FFFFFF"/>
        </w:rPr>
      </w:pPr>
      <w:r w:rsidRPr="002F5E57">
        <w:rPr>
          <w:shd w:val="clear" w:color="auto" w:fill="FFFFFF"/>
        </w:rPr>
        <w:t>технические характеристики компьютера должны соответствовать требованиям используемой версии сервера баз данных MS SQL Server.</w:t>
      </w:r>
    </w:p>
    <w:p w14:paraId="59F0E328" w14:textId="77777777" w:rsidR="002F5E57" w:rsidRPr="002F5E57" w:rsidRDefault="002F5E57" w:rsidP="002F5E57">
      <w:pPr>
        <w:pStyle w:val="12"/>
        <w:numPr>
          <w:ilvl w:val="0"/>
          <w:numId w:val="0"/>
        </w:numPr>
        <w:tabs>
          <w:tab w:val="left" w:pos="851"/>
          <w:tab w:val="left" w:pos="1134"/>
          <w:tab w:val="left" w:pos="1418"/>
        </w:tabs>
        <w:spacing w:before="120" w:line="360" w:lineRule="auto"/>
        <w:ind w:firstLine="855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t xml:space="preserve">д) </w:t>
      </w:r>
      <w:r w:rsidRPr="002F5E57">
        <w:rPr>
          <w:rFonts w:cs="Times New Roman"/>
          <w:szCs w:val="28"/>
          <w:u w:val="single"/>
          <w:shd w:val="clear" w:color="auto" w:fill="FFFFFF"/>
        </w:rPr>
        <w:t>метрологическому:</w:t>
      </w:r>
      <w:r w:rsidRPr="002F5E57">
        <w:rPr>
          <w:rFonts w:cs="Times New Roman"/>
          <w:szCs w:val="28"/>
          <w:shd w:val="clear" w:color="auto" w:fill="FFFFFF"/>
        </w:rPr>
        <w:t xml:space="preserve"> требования не предъявляются;</w:t>
      </w:r>
    </w:p>
    <w:p w14:paraId="09475D9C" w14:textId="77777777" w:rsidR="002F5E57" w:rsidRPr="002F5E57" w:rsidRDefault="002F5E57" w:rsidP="002F5E57">
      <w:pPr>
        <w:pStyle w:val="12"/>
        <w:numPr>
          <w:ilvl w:val="0"/>
          <w:numId w:val="0"/>
        </w:numPr>
        <w:tabs>
          <w:tab w:val="left" w:pos="851"/>
          <w:tab w:val="left" w:pos="1134"/>
          <w:tab w:val="left" w:pos="1418"/>
        </w:tabs>
        <w:spacing w:before="120" w:line="360" w:lineRule="auto"/>
        <w:ind w:firstLine="855"/>
        <w:rPr>
          <w:rFonts w:cs="Times New Roman"/>
          <w:szCs w:val="28"/>
          <w:shd w:val="clear" w:color="auto" w:fill="FFFFFF"/>
        </w:rPr>
      </w:pPr>
      <w:r w:rsidRPr="002F5E57">
        <w:rPr>
          <w:rFonts w:cs="Times New Roman"/>
          <w:szCs w:val="28"/>
          <w:shd w:val="clear" w:color="auto" w:fill="FFFFFF"/>
        </w:rPr>
        <w:t xml:space="preserve">е) </w:t>
      </w:r>
      <w:r w:rsidRPr="002F5E57">
        <w:rPr>
          <w:rFonts w:cs="Times New Roman"/>
          <w:szCs w:val="28"/>
          <w:u w:val="single"/>
          <w:shd w:val="clear" w:color="auto" w:fill="FFFFFF"/>
        </w:rPr>
        <w:t>организационному:</w:t>
      </w:r>
      <w:r w:rsidRPr="002F5E57">
        <w:rPr>
          <w:rFonts w:cs="Times New Roman"/>
          <w:szCs w:val="28"/>
          <w:shd w:val="clear" w:color="auto" w:fill="FFFFFF"/>
        </w:rPr>
        <w:t xml:space="preserve"> для эффективного функционирования системы п</w:t>
      </w:r>
      <w:r w:rsidRPr="002F5E57">
        <w:rPr>
          <w:rFonts w:cs="Times New Roman"/>
          <w:szCs w:val="28"/>
          <w:shd w:val="clear" w:color="auto" w:fill="FFFFFF"/>
        </w:rPr>
        <w:t>о</w:t>
      </w:r>
      <w:r w:rsidRPr="002F5E57">
        <w:rPr>
          <w:rFonts w:cs="Times New Roman"/>
          <w:szCs w:val="28"/>
          <w:shd w:val="clear" w:color="auto" w:fill="FFFFFF"/>
        </w:rPr>
        <w:t xml:space="preserve">мимо пользователя необходим специалист по технической поддержке. К работе с системой должны допускаться сотрудники, имеющие навыки работы </w:t>
      </w:r>
      <w:r w:rsidRPr="002F5E57">
        <w:rPr>
          <w:rFonts w:cs="Times New Roman"/>
          <w:szCs w:val="28"/>
          <w:shd w:val="clear" w:color="auto" w:fill="FFFFFF"/>
        </w:rPr>
        <w:lastRenderedPageBreak/>
        <w:t>на перс</w:t>
      </w:r>
      <w:r w:rsidRPr="002F5E57">
        <w:rPr>
          <w:rFonts w:cs="Times New Roman"/>
          <w:szCs w:val="28"/>
          <w:shd w:val="clear" w:color="auto" w:fill="FFFFFF"/>
        </w:rPr>
        <w:t>о</w:t>
      </w:r>
      <w:r w:rsidRPr="002F5E57">
        <w:rPr>
          <w:rFonts w:cs="Times New Roman"/>
          <w:szCs w:val="28"/>
          <w:shd w:val="clear" w:color="auto" w:fill="FFFFFF"/>
        </w:rPr>
        <w:t>нальном компьютере, ознакомленные с правилами эксплуатации и прошедшие обучение работе с системой.</w:t>
      </w:r>
    </w:p>
    <w:p w14:paraId="11DEE89D" w14:textId="77777777" w:rsidR="002F5E57" w:rsidRDefault="002F5E57" w:rsidP="002F5E57">
      <w:pPr>
        <w:pStyle w:val="12"/>
        <w:numPr>
          <w:ilvl w:val="0"/>
          <w:numId w:val="0"/>
        </w:numPr>
        <w:tabs>
          <w:tab w:val="left" w:pos="851"/>
          <w:tab w:val="left" w:pos="1134"/>
          <w:tab w:val="left" w:pos="1418"/>
        </w:tabs>
        <w:spacing w:before="120" w:line="360" w:lineRule="auto"/>
        <w:ind w:firstLine="855"/>
        <w:rPr>
          <w:rFonts w:cs="Times New Roman"/>
          <w:szCs w:val="28"/>
          <w:shd w:val="clear" w:color="auto" w:fill="FFFFFF"/>
          <w:lang w:val="en-US"/>
        </w:rPr>
      </w:pPr>
      <w:r w:rsidRPr="002F5E57">
        <w:rPr>
          <w:rFonts w:cs="Times New Roman"/>
          <w:szCs w:val="28"/>
          <w:shd w:val="clear" w:color="auto" w:fill="FFFFFF"/>
        </w:rPr>
        <w:t xml:space="preserve">ж) </w:t>
      </w:r>
      <w:r w:rsidRPr="002F5E57">
        <w:rPr>
          <w:rFonts w:cs="Times New Roman"/>
          <w:szCs w:val="28"/>
          <w:u w:val="single"/>
          <w:shd w:val="clear" w:color="auto" w:fill="FFFFFF"/>
        </w:rPr>
        <w:t>методическому</w:t>
      </w:r>
      <w:r w:rsidRPr="002F5E57">
        <w:rPr>
          <w:rFonts w:cs="Times New Roman"/>
          <w:szCs w:val="28"/>
          <w:shd w:val="clear" w:color="auto" w:fill="FFFFFF"/>
        </w:rPr>
        <w:t>: в состав методического обеспечения системы должны входить: инструкция программисту, инструкция пользователю.</w:t>
      </w:r>
    </w:p>
    <w:p w14:paraId="2F8E98B1" w14:textId="77777777" w:rsidR="00172D4B" w:rsidRPr="00172D4B" w:rsidRDefault="00172D4B" w:rsidP="002F5E57">
      <w:pPr>
        <w:pStyle w:val="12"/>
        <w:numPr>
          <w:ilvl w:val="0"/>
          <w:numId w:val="0"/>
        </w:numPr>
        <w:tabs>
          <w:tab w:val="left" w:pos="851"/>
          <w:tab w:val="left" w:pos="1134"/>
          <w:tab w:val="left" w:pos="1418"/>
        </w:tabs>
        <w:spacing w:before="120" w:line="360" w:lineRule="auto"/>
        <w:ind w:firstLine="855"/>
        <w:rPr>
          <w:rFonts w:cs="Times New Roman"/>
          <w:szCs w:val="28"/>
          <w:shd w:val="clear" w:color="auto" w:fill="FFFFFF"/>
          <w:lang w:val="en-US"/>
        </w:rPr>
      </w:pPr>
    </w:p>
    <w:p w14:paraId="0C8486FC" w14:textId="77777777" w:rsidR="002F5E57" w:rsidRPr="002F5E57" w:rsidRDefault="002F5E57" w:rsidP="002F5E57">
      <w:pPr>
        <w:pStyle w:val="3"/>
        <w:keepLines w:val="0"/>
        <w:widowControl/>
        <w:numPr>
          <w:ilvl w:val="2"/>
          <w:numId w:val="18"/>
        </w:numPr>
        <w:tabs>
          <w:tab w:val="clear" w:pos="1418"/>
        </w:tabs>
        <w:suppressAutoHyphens w:val="0"/>
        <w:spacing w:before="120" w:after="0" w:line="360" w:lineRule="auto"/>
        <w:jc w:val="left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bookmarkStart w:id="8" w:name="_Toc262561056"/>
      <w:r w:rsidRPr="002F5E57">
        <w:rPr>
          <w:rFonts w:ascii="Times New Roman" w:hAnsi="Times New Roman" w:cs="Times New Roman"/>
          <w:color w:val="auto"/>
          <w:szCs w:val="28"/>
          <w:shd w:val="clear" w:color="auto" w:fill="FFFFFF"/>
        </w:rPr>
        <w:t>Состав и содержание работ по созданию системы</w:t>
      </w:r>
      <w:bookmarkEnd w:id="8"/>
    </w:p>
    <w:p w14:paraId="533B2C5D" w14:textId="77777777" w:rsidR="002F5E57" w:rsidRPr="002F5E57" w:rsidRDefault="002F5E57" w:rsidP="002F5E57">
      <w:pPr>
        <w:spacing w:line="360" w:lineRule="auto"/>
        <w:ind w:firstLine="856"/>
      </w:pPr>
      <w:r w:rsidRPr="002F5E57">
        <w:t>Перечень стадий и этапов работ, а так же сроки их исполнения предста</w:t>
      </w:r>
      <w:r w:rsidRPr="002F5E57">
        <w:t>в</w:t>
      </w:r>
      <w:r w:rsidRPr="002F5E57">
        <w:t>лены в Таблице 2.</w:t>
      </w:r>
    </w:p>
    <w:p w14:paraId="2021DC2E" w14:textId="77777777" w:rsidR="002F5E57" w:rsidRPr="002F5E57" w:rsidRDefault="002F5E57" w:rsidP="002F5E57">
      <w:pPr>
        <w:spacing w:line="360" w:lineRule="auto"/>
        <w:ind w:firstLine="856"/>
        <w:jc w:val="right"/>
      </w:pPr>
      <w:r w:rsidRPr="002F5E57">
        <w:t>Таблица 2.</w:t>
      </w:r>
    </w:p>
    <w:p w14:paraId="4E0895DF" w14:textId="77777777" w:rsidR="002F5E57" w:rsidRPr="002F5E57" w:rsidRDefault="002F5E57" w:rsidP="002F5E57">
      <w:pPr>
        <w:jc w:val="center"/>
        <w:rPr>
          <w:b/>
        </w:rPr>
      </w:pPr>
      <w:r w:rsidRPr="002F5E57">
        <w:rPr>
          <w:b/>
        </w:rPr>
        <w:t>Этапы и сроки исполнения работ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"/>
        <w:gridCol w:w="3533"/>
        <w:gridCol w:w="2195"/>
      </w:tblGrid>
      <w:tr w:rsidR="002F5E57" w:rsidRPr="002F5E57" w14:paraId="7CBE14F7" w14:textId="77777777" w:rsidTr="002F5E57">
        <w:trPr>
          <w:jc w:val="center"/>
        </w:trPr>
        <w:tc>
          <w:tcPr>
            <w:tcW w:w="642" w:type="dxa"/>
          </w:tcPr>
          <w:p w14:paraId="3A6A5897" w14:textId="77777777" w:rsidR="002F5E57" w:rsidRPr="002F5E57" w:rsidRDefault="002F5E57" w:rsidP="002F5E57">
            <w:pPr>
              <w:spacing w:line="360" w:lineRule="auto"/>
              <w:jc w:val="center"/>
              <w:rPr>
                <w:b/>
              </w:rPr>
            </w:pPr>
            <w:r w:rsidRPr="002F5E57">
              <w:rPr>
                <w:b/>
              </w:rPr>
              <w:t>№</w:t>
            </w:r>
          </w:p>
        </w:tc>
        <w:tc>
          <w:tcPr>
            <w:tcW w:w="3533" w:type="dxa"/>
          </w:tcPr>
          <w:p w14:paraId="1CD564C3" w14:textId="77777777" w:rsidR="002F5E57" w:rsidRPr="002F5E57" w:rsidRDefault="002F5E57" w:rsidP="002F5E57">
            <w:pPr>
              <w:spacing w:line="360" w:lineRule="auto"/>
              <w:jc w:val="center"/>
              <w:rPr>
                <w:b/>
              </w:rPr>
            </w:pPr>
            <w:r w:rsidRPr="002F5E57">
              <w:rPr>
                <w:b/>
              </w:rPr>
              <w:t>Выполняемая р</w:t>
            </w:r>
            <w:r w:rsidRPr="002F5E57">
              <w:rPr>
                <w:b/>
              </w:rPr>
              <w:t>а</w:t>
            </w:r>
            <w:r w:rsidRPr="002F5E57">
              <w:rPr>
                <w:b/>
              </w:rPr>
              <w:t>бота</w:t>
            </w:r>
          </w:p>
        </w:tc>
        <w:tc>
          <w:tcPr>
            <w:tcW w:w="2195" w:type="dxa"/>
          </w:tcPr>
          <w:p w14:paraId="41874064" w14:textId="77777777" w:rsidR="002F5E57" w:rsidRPr="002F5E57" w:rsidRDefault="002F5E57" w:rsidP="002F5E57">
            <w:pPr>
              <w:spacing w:line="360" w:lineRule="auto"/>
              <w:jc w:val="center"/>
              <w:rPr>
                <w:b/>
              </w:rPr>
            </w:pPr>
            <w:r w:rsidRPr="002F5E57">
              <w:rPr>
                <w:b/>
              </w:rPr>
              <w:t>Сроки</w:t>
            </w:r>
          </w:p>
        </w:tc>
      </w:tr>
      <w:tr w:rsidR="002F5E57" w:rsidRPr="002F5E57" w14:paraId="47CF12AE" w14:textId="77777777" w:rsidTr="002F5E57">
        <w:trPr>
          <w:jc w:val="center"/>
        </w:trPr>
        <w:tc>
          <w:tcPr>
            <w:tcW w:w="642" w:type="dxa"/>
          </w:tcPr>
          <w:p w14:paraId="2337435D" w14:textId="77777777" w:rsidR="002F5E57" w:rsidRPr="002F5E57" w:rsidRDefault="002F5E57" w:rsidP="002F5E57">
            <w:pPr>
              <w:spacing w:line="360" w:lineRule="auto"/>
            </w:pPr>
            <w:r w:rsidRPr="002F5E57">
              <w:t>1.</w:t>
            </w:r>
          </w:p>
        </w:tc>
        <w:tc>
          <w:tcPr>
            <w:tcW w:w="3533" w:type="dxa"/>
          </w:tcPr>
          <w:p w14:paraId="1A20158A" w14:textId="77777777" w:rsidR="002F5E57" w:rsidRPr="002F5E57" w:rsidRDefault="002F5E57" w:rsidP="002F5E57">
            <w:pPr>
              <w:spacing w:line="360" w:lineRule="auto"/>
            </w:pPr>
            <w:r w:rsidRPr="002F5E57">
              <w:t>Постановка задачи</w:t>
            </w:r>
          </w:p>
        </w:tc>
        <w:tc>
          <w:tcPr>
            <w:tcW w:w="2195" w:type="dxa"/>
          </w:tcPr>
          <w:p w14:paraId="5BE6FEF0" w14:textId="77777777" w:rsidR="002F5E57" w:rsidRPr="002F5E57" w:rsidRDefault="002F5E57" w:rsidP="002F5E57">
            <w:pPr>
              <w:spacing w:line="360" w:lineRule="auto"/>
            </w:pPr>
            <w:r w:rsidRPr="002F5E57">
              <w:t xml:space="preserve">Март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2F5E57">
                <w:t>2010 г</w:t>
              </w:r>
            </w:smartTag>
            <w:r w:rsidRPr="002F5E57">
              <w:t>.</w:t>
            </w:r>
          </w:p>
        </w:tc>
      </w:tr>
      <w:tr w:rsidR="002F5E57" w:rsidRPr="002F5E57" w14:paraId="1E9C00F5" w14:textId="77777777" w:rsidTr="002F5E57">
        <w:trPr>
          <w:jc w:val="center"/>
        </w:trPr>
        <w:tc>
          <w:tcPr>
            <w:tcW w:w="642" w:type="dxa"/>
          </w:tcPr>
          <w:p w14:paraId="6E0C80B7" w14:textId="77777777" w:rsidR="002F5E57" w:rsidRPr="002F5E57" w:rsidRDefault="002F5E57" w:rsidP="002F5E57">
            <w:pPr>
              <w:spacing w:line="360" w:lineRule="auto"/>
            </w:pPr>
            <w:r w:rsidRPr="002F5E57">
              <w:t>2.</w:t>
            </w:r>
          </w:p>
        </w:tc>
        <w:tc>
          <w:tcPr>
            <w:tcW w:w="3533" w:type="dxa"/>
          </w:tcPr>
          <w:p w14:paraId="70B2CEB5" w14:textId="77777777" w:rsidR="002F5E57" w:rsidRPr="002F5E57" w:rsidRDefault="002F5E57" w:rsidP="002F5E57">
            <w:pPr>
              <w:spacing w:line="360" w:lineRule="auto"/>
            </w:pPr>
            <w:r w:rsidRPr="002F5E57">
              <w:t xml:space="preserve">Проектирование </w:t>
            </w:r>
          </w:p>
        </w:tc>
        <w:tc>
          <w:tcPr>
            <w:tcW w:w="2195" w:type="dxa"/>
          </w:tcPr>
          <w:p w14:paraId="16B0FB0E" w14:textId="77777777" w:rsidR="002F5E57" w:rsidRPr="002F5E57" w:rsidRDefault="002F5E57" w:rsidP="002F5E57">
            <w:pPr>
              <w:spacing w:line="360" w:lineRule="auto"/>
            </w:pPr>
            <w:r w:rsidRPr="002F5E57">
              <w:t xml:space="preserve">Апрель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2F5E57">
                <w:t>2010 г</w:t>
              </w:r>
            </w:smartTag>
            <w:r w:rsidRPr="002F5E57">
              <w:t>.</w:t>
            </w:r>
          </w:p>
        </w:tc>
      </w:tr>
      <w:tr w:rsidR="002F5E57" w:rsidRPr="002F5E57" w14:paraId="772031D3" w14:textId="77777777" w:rsidTr="002F5E57">
        <w:trPr>
          <w:jc w:val="center"/>
        </w:trPr>
        <w:tc>
          <w:tcPr>
            <w:tcW w:w="642" w:type="dxa"/>
          </w:tcPr>
          <w:p w14:paraId="61DD8BAC" w14:textId="77777777" w:rsidR="002F5E57" w:rsidRPr="002F5E57" w:rsidRDefault="002F5E57" w:rsidP="002F5E57">
            <w:pPr>
              <w:spacing w:line="360" w:lineRule="auto"/>
            </w:pPr>
            <w:r w:rsidRPr="002F5E57">
              <w:t>3.</w:t>
            </w:r>
          </w:p>
        </w:tc>
        <w:tc>
          <w:tcPr>
            <w:tcW w:w="3533" w:type="dxa"/>
          </w:tcPr>
          <w:p w14:paraId="0B442911" w14:textId="77777777" w:rsidR="002F5E57" w:rsidRPr="002F5E57" w:rsidRDefault="002F5E57" w:rsidP="002F5E57">
            <w:pPr>
              <w:spacing w:line="360" w:lineRule="auto"/>
            </w:pPr>
            <w:r w:rsidRPr="002F5E57">
              <w:t>Кодирование</w:t>
            </w:r>
          </w:p>
        </w:tc>
        <w:tc>
          <w:tcPr>
            <w:tcW w:w="2195" w:type="dxa"/>
          </w:tcPr>
          <w:p w14:paraId="50E83403" w14:textId="77777777" w:rsidR="002F5E57" w:rsidRPr="002F5E57" w:rsidRDefault="002F5E57" w:rsidP="002F5E57">
            <w:pPr>
              <w:spacing w:line="360" w:lineRule="auto"/>
            </w:pPr>
            <w:r w:rsidRPr="002F5E57">
              <w:t xml:space="preserve">Май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2F5E57">
                <w:t>2010 г</w:t>
              </w:r>
            </w:smartTag>
            <w:r w:rsidRPr="002F5E57">
              <w:t>.</w:t>
            </w:r>
          </w:p>
        </w:tc>
      </w:tr>
      <w:tr w:rsidR="002F5E57" w:rsidRPr="002F5E57" w14:paraId="6622EF5C" w14:textId="77777777" w:rsidTr="002F5E57">
        <w:trPr>
          <w:jc w:val="center"/>
        </w:trPr>
        <w:tc>
          <w:tcPr>
            <w:tcW w:w="642" w:type="dxa"/>
          </w:tcPr>
          <w:p w14:paraId="29246A95" w14:textId="77777777" w:rsidR="002F5E57" w:rsidRPr="002F5E57" w:rsidRDefault="002F5E57" w:rsidP="002F5E57">
            <w:pPr>
              <w:spacing w:line="360" w:lineRule="auto"/>
            </w:pPr>
            <w:r w:rsidRPr="002F5E57">
              <w:t>4.</w:t>
            </w:r>
          </w:p>
        </w:tc>
        <w:tc>
          <w:tcPr>
            <w:tcW w:w="3533" w:type="dxa"/>
          </w:tcPr>
          <w:p w14:paraId="7519A493" w14:textId="77777777" w:rsidR="002F5E57" w:rsidRPr="002F5E57" w:rsidRDefault="002F5E57" w:rsidP="002F5E57">
            <w:pPr>
              <w:spacing w:line="360" w:lineRule="auto"/>
            </w:pPr>
            <w:r w:rsidRPr="002F5E57">
              <w:t>Тестирование и о</w:t>
            </w:r>
            <w:r w:rsidRPr="002F5E57">
              <w:t>т</w:t>
            </w:r>
            <w:r w:rsidRPr="002F5E57">
              <w:t>ладка</w:t>
            </w:r>
          </w:p>
        </w:tc>
        <w:tc>
          <w:tcPr>
            <w:tcW w:w="2195" w:type="dxa"/>
          </w:tcPr>
          <w:p w14:paraId="73CBA26C" w14:textId="77777777" w:rsidR="002F5E57" w:rsidRPr="002F5E57" w:rsidRDefault="002F5E57" w:rsidP="002F5E57">
            <w:pPr>
              <w:spacing w:line="360" w:lineRule="auto"/>
            </w:pPr>
            <w:r w:rsidRPr="002F5E57">
              <w:t xml:space="preserve">Май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2F5E57">
                <w:t>2010 г</w:t>
              </w:r>
            </w:smartTag>
          </w:p>
        </w:tc>
      </w:tr>
      <w:tr w:rsidR="002F5E57" w:rsidRPr="002F5E57" w14:paraId="02629EEF" w14:textId="77777777" w:rsidTr="002F5E57">
        <w:trPr>
          <w:jc w:val="center"/>
        </w:trPr>
        <w:tc>
          <w:tcPr>
            <w:tcW w:w="642" w:type="dxa"/>
          </w:tcPr>
          <w:p w14:paraId="65458C70" w14:textId="77777777" w:rsidR="002F5E57" w:rsidRPr="002F5E57" w:rsidRDefault="002F5E57" w:rsidP="002F5E57">
            <w:pPr>
              <w:spacing w:line="360" w:lineRule="auto"/>
            </w:pPr>
            <w:r w:rsidRPr="002F5E57">
              <w:t>5.</w:t>
            </w:r>
          </w:p>
        </w:tc>
        <w:tc>
          <w:tcPr>
            <w:tcW w:w="3533" w:type="dxa"/>
          </w:tcPr>
          <w:p w14:paraId="382993BB" w14:textId="77777777" w:rsidR="002F5E57" w:rsidRPr="002F5E57" w:rsidRDefault="002F5E57" w:rsidP="002F5E57">
            <w:pPr>
              <w:spacing w:line="360" w:lineRule="auto"/>
            </w:pPr>
            <w:r w:rsidRPr="002F5E57">
              <w:t>Анализ результатов</w:t>
            </w:r>
          </w:p>
        </w:tc>
        <w:tc>
          <w:tcPr>
            <w:tcW w:w="2195" w:type="dxa"/>
          </w:tcPr>
          <w:p w14:paraId="2E154E1E" w14:textId="77777777" w:rsidR="002F5E57" w:rsidRPr="002F5E57" w:rsidRDefault="002F5E57" w:rsidP="002F5E57">
            <w:pPr>
              <w:spacing w:line="360" w:lineRule="auto"/>
            </w:pPr>
            <w:r w:rsidRPr="002F5E57">
              <w:t xml:space="preserve">Июнь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2F5E57">
                <w:t>2010 г</w:t>
              </w:r>
            </w:smartTag>
            <w:r w:rsidRPr="002F5E57">
              <w:t>.</w:t>
            </w:r>
          </w:p>
        </w:tc>
      </w:tr>
    </w:tbl>
    <w:p w14:paraId="1C77D59F" w14:textId="77777777" w:rsidR="002F5E57" w:rsidRDefault="002F5E57" w:rsidP="002F5E57">
      <w:pPr>
        <w:pStyle w:val="12"/>
        <w:numPr>
          <w:ilvl w:val="0"/>
          <w:numId w:val="0"/>
        </w:numPr>
        <w:tabs>
          <w:tab w:val="clear" w:pos="737"/>
          <w:tab w:val="clear" w:pos="794"/>
          <w:tab w:val="left" w:pos="851"/>
          <w:tab w:val="left" w:pos="1134"/>
          <w:tab w:val="left" w:pos="1418"/>
        </w:tabs>
        <w:spacing w:before="120" w:line="360" w:lineRule="auto"/>
        <w:ind w:firstLine="856"/>
        <w:rPr>
          <w:rFonts w:eastAsia="Times New Roman" w:cs="Times New Roman"/>
          <w:kern w:val="0"/>
          <w:szCs w:val="28"/>
          <w:lang w:val="en-US" w:eastAsia="ru-RU"/>
        </w:rPr>
      </w:pPr>
      <w:r w:rsidRPr="002F5E57">
        <w:rPr>
          <w:rFonts w:eastAsia="Times New Roman" w:cs="Times New Roman"/>
          <w:kern w:val="0"/>
          <w:szCs w:val="28"/>
          <w:lang w:eastAsia="ru-RU"/>
        </w:rPr>
        <w:t>Работы по созданию системы проводились физическим лицом – студен</w:t>
      </w:r>
      <w:r w:rsidRPr="002F5E57">
        <w:rPr>
          <w:rFonts w:eastAsia="Times New Roman" w:cs="Times New Roman"/>
          <w:kern w:val="0"/>
          <w:szCs w:val="28"/>
          <w:lang w:eastAsia="ru-RU"/>
        </w:rPr>
        <w:t>т</w:t>
      </w:r>
      <w:r w:rsidRPr="002F5E57">
        <w:rPr>
          <w:rFonts w:eastAsia="Times New Roman" w:cs="Times New Roman"/>
          <w:kern w:val="0"/>
          <w:szCs w:val="28"/>
          <w:lang w:eastAsia="ru-RU"/>
        </w:rPr>
        <w:t>кой группы ИСЭд-51 УлГТУ, Башаровой И.С. Консультантом при разработке я</w:t>
      </w:r>
      <w:r w:rsidRPr="002F5E57">
        <w:rPr>
          <w:rFonts w:eastAsia="Times New Roman" w:cs="Times New Roman"/>
          <w:kern w:val="0"/>
          <w:szCs w:val="28"/>
          <w:lang w:eastAsia="ru-RU"/>
        </w:rPr>
        <w:t>в</w:t>
      </w:r>
      <w:r w:rsidRPr="002F5E57">
        <w:rPr>
          <w:rFonts w:eastAsia="Times New Roman" w:cs="Times New Roman"/>
          <w:kern w:val="0"/>
          <w:szCs w:val="28"/>
          <w:lang w:eastAsia="ru-RU"/>
        </w:rPr>
        <w:t>лялась Суркова Е.В., доцент кафедры «Информационные системы» УлГТУ, рук</w:t>
      </w:r>
      <w:r w:rsidRPr="002F5E57">
        <w:rPr>
          <w:rFonts w:eastAsia="Times New Roman" w:cs="Times New Roman"/>
          <w:kern w:val="0"/>
          <w:szCs w:val="28"/>
          <w:lang w:eastAsia="ru-RU"/>
        </w:rPr>
        <w:t>о</w:t>
      </w:r>
      <w:r w:rsidRPr="002F5E57">
        <w:rPr>
          <w:rFonts w:eastAsia="Times New Roman" w:cs="Times New Roman"/>
          <w:kern w:val="0"/>
          <w:szCs w:val="28"/>
          <w:lang w:eastAsia="ru-RU"/>
        </w:rPr>
        <w:t>водитель дипломного проекта.</w:t>
      </w:r>
    </w:p>
    <w:p w14:paraId="3C4B0157" w14:textId="77777777" w:rsidR="00172D4B" w:rsidRPr="00172D4B" w:rsidRDefault="00172D4B" w:rsidP="002F5E57">
      <w:pPr>
        <w:pStyle w:val="12"/>
        <w:numPr>
          <w:ilvl w:val="0"/>
          <w:numId w:val="0"/>
        </w:numPr>
        <w:tabs>
          <w:tab w:val="clear" w:pos="737"/>
          <w:tab w:val="clear" w:pos="794"/>
          <w:tab w:val="left" w:pos="851"/>
          <w:tab w:val="left" w:pos="1134"/>
          <w:tab w:val="left" w:pos="1418"/>
        </w:tabs>
        <w:spacing w:before="120" w:line="360" w:lineRule="auto"/>
        <w:ind w:firstLine="856"/>
        <w:rPr>
          <w:rFonts w:eastAsia="Times New Roman" w:cs="Times New Roman"/>
          <w:kern w:val="0"/>
          <w:szCs w:val="28"/>
          <w:lang w:val="en-US" w:eastAsia="ru-RU"/>
        </w:rPr>
      </w:pPr>
    </w:p>
    <w:p w14:paraId="247F4983" w14:textId="77777777" w:rsidR="002F5E57" w:rsidRPr="002F5E57" w:rsidRDefault="002F5E57" w:rsidP="002F5E57">
      <w:pPr>
        <w:pStyle w:val="3"/>
        <w:keepLines w:val="0"/>
        <w:widowControl/>
        <w:numPr>
          <w:ilvl w:val="2"/>
          <w:numId w:val="18"/>
        </w:numPr>
        <w:tabs>
          <w:tab w:val="clear" w:pos="1418"/>
        </w:tabs>
        <w:suppressAutoHyphens w:val="0"/>
        <w:spacing w:before="120" w:after="0" w:line="360" w:lineRule="auto"/>
        <w:jc w:val="left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bookmarkStart w:id="9" w:name="_Toc262561057"/>
      <w:r w:rsidRPr="002F5E57">
        <w:rPr>
          <w:rFonts w:ascii="Times New Roman" w:hAnsi="Times New Roman" w:cs="Times New Roman"/>
          <w:color w:val="auto"/>
          <w:szCs w:val="28"/>
          <w:shd w:val="clear" w:color="auto" w:fill="FFFFFF"/>
        </w:rPr>
        <w:t>Порядок контроля и приемки системы</w:t>
      </w:r>
      <w:bookmarkEnd w:id="9"/>
    </w:p>
    <w:p w14:paraId="4233F770" w14:textId="77777777" w:rsidR="002F5E57" w:rsidRPr="002F5E57" w:rsidRDefault="002F5E57" w:rsidP="002F5E57">
      <w:pPr>
        <w:spacing w:line="360" w:lineRule="auto"/>
        <w:ind w:firstLine="855"/>
      </w:pPr>
      <w:r w:rsidRPr="002F5E57">
        <w:t>Приемочные испытания должны включать проверку:</w:t>
      </w:r>
    </w:p>
    <w:p w14:paraId="5EA85D26" w14:textId="77777777" w:rsidR="002F5E57" w:rsidRPr="002F5E57" w:rsidRDefault="002F5E57" w:rsidP="002F5E5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  <w:r w:rsidRPr="002F5E57">
        <w:rPr>
          <w:rFonts w:ascii="Times New Roman" w:hAnsi="Times New Roman"/>
          <w:sz w:val="28"/>
          <w:szCs w:val="28"/>
        </w:rPr>
        <w:t>полноты и качества реализации необходимых функций;</w:t>
      </w:r>
    </w:p>
    <w:p w14:paraId="7C0A765C" w14:textId="77777777" w:rsidR="002F5E57" w:rsidRPr="002F5E57" w:rsidRDefault="002F5E57" w:rsidP="002F5E5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  <w:r w:rsidRPr="002F5E57">
        <w:rPr>
          <w:rFonts w:ascii="Times New Roman" w:hAnsi="Times New Roman"/>
          <w:sz w:val="28"/>
          <w:szCs w:val="28"/>
        </w:rPr>
        <w:t>выполнения каждого требования, относящегося к эргономике;</w:t>
      </w:r>
    </w:p>
    <w:p w14:paraId="386B956B" w14:textId="77777777" w:rsidR="002F5E57" w:rsidRPr="002F5E57" w:rsidRDefault="002F5E57" w:rsidP="002F5E5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  <w:r w:rsidRPr="002F5E57">
        <w:rPr>
          <w:rFonts w:ascii="Times New Roman" w:hAnsi="Times New Roman"/>
          <w:sz w:val="28"/>
          <w:szCs w:val="28"/>
        </w:rPr>
        <w:t>работы пользователей в диалоговом режиме;</w:t>
      </w:r>
    </w:p>
    <w:p w14:paraId="124FF63A" w14:textId="77777777" w:rsidR="002F5E57" w:rsidRPr="002F5E57" w:rsidRDefault="002F5E57" w:rsidP="002F5E5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  <w:r w:rsidRPr="002F5E57">
        <w:rPr>
          <w:rFonts w:ascii="Times New Roman" w:hAnsi="Times New Roman"/>
          <w:sz w:val="28"/>
          <w:szCs w:val="28"/>
        </w:rPr>
        <w:t>средств и методов восстановления работоспособности системы после отказов;</w:t>
      </w:r>
    </w:p>
    <w:p w14:paraId="20A5C612" w14:textId="77777777" w:rsidR="002F5E57" w:rsidRPr="002F5E57" w:rsidRDefault="002F5E57" w:rsidP="002F5E5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  <w:r w:rsidRPr="002F5E57">
        <w:rPr>
          <w:rFonts w:ascii="Times New Roman" w:hAnsi="Times New Roman"/>
          <w:sz w:val="28"/>
          <w:szCs w:val="28"/>
        </w:rPr>
        <w:lastRenderedPageBreak/>
        <w:t xml:space="preserve">полноты действий, доступных </w:t>
      </w:r>
      <w:bookmarkStart w:id="10" w:name="OLE_LINK13"/>
      <w:bookmarkStart w:id="11" w:name="OLE_LINK12"/>
      <w:r w:rsidRPr="002F5E57">
        <w:rPr>
          <w:rFonts w:ascii="Times New Roman" w:hAnsi="Times New Roman"/>
          <w:sz w:val="28"/>
          <w:szCs w:val="28"/>
        </w:rPr>
        <w:t>пользователю</w:t>
      </w:r>
      <w:bookmarkEnd w:id="10"/>
      <w:bookmarkEnd w:id="11"/>
      <w:r w:rsidRPr="002F5E57">
        <w:rPr>
          <w:rFonts w:ascii="Times New Roman" w:hAnsi="Times New Roman"/>
          <w:sz w:val="28"/>
          <w:szCs w:val="28"/>
        </w:rPr>
        <w:t>, и их достаточность для функциониров</w:t>
      </w:r>
      <w:r w:rsidRPr="002F5E57">
        <w:rPr>
          <w:rFonts w:ascii="Times New Roman" w:hAnsi="Times New Roman"/>
          <w:sz w:val="28"/>
          <w:szCs w:val="28"/>
        </w:rPr>
        <w:t>а</w:t>
      </w:r>
      <w:r w:rsidRPr="002F5E57">
        <w:rPr>
          <w:rFonts w:ascii="Times New Roman" w:hAnsi="Times New Roman"/>
          <w:sz w:val="28"/>
          <w:szCs w:val="28"/>
        </w:rPr>
        <w:t>ния системы;</w:t>
      </w:r>
    </w:p>
    <w:p w14:paraId="12AC6075" w14:textId="77777777" w:rsidR="002F5E57" w:rsidRPr="002F5E57" w:rsidRDefault="002F5E57" w:rsidP="002F5E5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  <w:r w:rsidRPr="002F5E57">
        <w:rPr>
          <w:rFonts w:ascii="Times New Roman" w:hAnsi="Times New Roman"/>
          <w:sz w:val="28"/>
          <w:szCs w:val="28"/>
        </w:rPr>
        <w:t>реакции системы на ошибки пользователя;</w:t>
      </w:r>
    </w:p>
    <w:p w14:paraId="79FD19A7" w14:textId="77777777" w:rsidR="002F5E57" w:rsidRPr="00172D4B" w:rsidRDefault="002F5E57" w:rsidP="002F5E5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  <w:r w:rsidRPr="002F5E57">
        <w:rPr>
          <w:rFonts w:ascii="Times New Roman" w:hAnsi="Times New Roman"/>
          <w:sz w:val="28"/>
          <w:szCs w:val="28"/>
        </w:rPr>
        <w:t>тестирование на скорость реакции системы на команды пользователя.</w:t>
      </w:r>
    </w:p>
    <w:p w14:paraId="7DCE21DC" w14:textId="77777777" w:rsidR="00172D4B" w:rsidRPr="002F5E57" w:rsidRDefault="00172D4B" w:rsidP="00172D4B">
      <w:pPr>
        <w:pStyle w:val="1"/>
        <w:numPr>
          <w:ilvl w:val="0"/>
          <w:numId w:val="0"/>
        </w:numPr>
        <w:spacing w:line="360" w:lineRule="auto"/>
        <w:ind w:left="851"/>
        <w:rPr>
          <w:rFonts w:ascii="Times New Roman" w:hAnsi="Times New Roman"/>
          <w:sz w:val="28"/>
          <w:szCs w:val="28"/>
        </w:rPr>
      </w:pPr>
    </w:p>
    <w:p w14:paraId="67F60169" w14:textId="77777777" w:rsidR="002F5E57" w:rsidRPr="002F5E57" w:rsidRDefault="002F5E57" w:rsidP="002F5E57">
      <w:pPr>
        <w:pStyle w:val="3"/>
        <w:keepLines w:val="0"/>
        <w:widowControl/>
        <w:numPr>
          <w:ilvl w:val="2"/>
          <w:numId w:val="18"/>
        </w:numPr>
        <w:tabs>
          <w:tab w:val="clear" w:pos="1418"/>
        </w:tabs>
        <w:suppressAutoHyphens w:val="0"/>
        <w:spacing w:before="120" w:after="0" w:line="360" w:lineRule="auto"/>
        <w:jc w:val="left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bookmarkStart w:id="12" w:name="_Toc262561058"/>
      <w:r w:rsidRPr="002F5E57">
        <w:rPr>
          <w:rFonts w:ascii="Times New Roman" w:hAnsi="Times New Roman" w:cs="Times New Roman"/>
          <w:color w:val="auto"/>
          <w:szCs w:val="28"/>
          <w:shd w:val="clear" w:color="auto" w:fill="FFFFFF"/>
        </w:rPr>
        <w:t>Требования к составу и содержанию работ по подготовке объекта автоматиз</w:t>
      </w:r>
      <w:r w:rsidRPr="002F5E57">
        <w:rPr>
          <w:rFonts w:ascii="Times New Roman" w:hAnsi="Times New Roman" w:cs="Times New Roman"/>
          <w:color w:val="auto"/>
          <w:szCs w:val="28"/>
          <w:shd w:val="clear" w:color="auto" w:fill="FFFFFF"/>
        </w:rPr>
        <w:t>а</w:t>
      </w:r>
      <w:r w:rsidRPr="002F5E57">
        <w:rPr>
          <w:rFonts w:ascii="Times New Roman" w:hAnsi="Times New Roman" w:cs="Times New Roman"/>
          <w:color w:val="auto"/>
          <w:szCs w:val="28"/>
          <w:shd w:val="clear" w:color="auto" w:fill="FFFFFF"/>
        </w:rPr>
        <w:t>ции к вводу системы в действие</w:t>
      </w:r>
      <w:bookmarkEnd w:id="12"/>
    </w:p>
    <w:p w14:paraId="63A10929" w14:textId="77777777" w:rsidR="002F5E57" w:rsidRPr="002F5E57" w:rsidRDefault="002F5E57" w:rsidP="002F5E57">
      <w:pPr>
        <w:spacing w:line="360" w:lineRule="auto"/>
        <w:ind w:firstLine="856"/>
      </w:pPr>
      <w:r w:rsidRPr="002F5E57">
        <w:t>Для подготовки объекта автоматизации к вводу системы в действие н</w:t>
      </w:r>
      <w:r w:rsidRPr="002F5E57">
        <w:t>е</w:t>
      </w:r>
      <w:r w:rsidRPr="002F5E57">
        <w:t>обходимо при помощи специалиста технической поддержки, осуществляющего о</w:t>
      </w:r>
      <w:r w:rsidRPr="002F5E57">
        <w:t>б</w:t>
      </w:r>
      <w:r w:rsidRPr="002F5E57">
        <w:t>служивание используемой в организации базовой конфигурации «Бухгалтерия предприятия», выгрузить все информацию, содержащуюся в этой конфигур</w:t>
      </w:r>
      <w:r w:rsidRPr="002F5E57">
        <w:t>а</w:t>
      </w:r>
      <w:r w:rsidRPr="002F5E57">
        <w:t>ции, для дальнейшего ее использования в разработанной системе. Загрузка информ</w:t>
      </w:r>
      <w:r w:rsidRPr="002F5E57">
        <w:t>а</w:t>
      </w:r>
      <w:r w:rsidRPr="002F5E57">
        <w:t>ции в новую конфигурацию должна так же осуществляться специалистом техн</w:t>
      </w:r>
      <w:r w:rsidRPr="002F5E57">
        <w:t>и</w:t>
      </w:r>
      <w:r w:rsidRPr="002F5E57">
        <w:t>ческой поддержки.</w:t>
      </w:r>
    </w:p>
    <w:p w14:paraId="33E958F0" w14:textId="77777777" w:rsidR="002F5E57" w:rsidRDefault="002F5E57" w:rsidP="002F5E57">
      <w:pPr>
        <w:spacing w:line="360" w:lineRule="auto"/>
        <w:ind w:firstLine="856"/>
        <w:rPr>
          <w:lang w:val="en-US"/>
        </w:rPr>
      </w:pPr>
      <w:r w:rsidRPr="002F5E57">
        <w:t>Перед началом использования системы пользователю необходимо озн</w:t>
      </w:r>
      <w:r w:rsidRPr="002F5E57">
        <w:t>а</w:t>
      </w:r>
      <w:r w:rsidRPr="002F5E57">
        <w:t>комится с руководством пользователя, содержащимся в сопроводительной д</w:t>
      </w:r>
      <w:r w:rsidRPr="002F5E57">
        <w:t>о</w:t>
      </w:r>
      <w:r w:rsidRPr="002F5E57">
        <w:t>кументации разработанной системы и пройти обучение для ознакомления с принципами ее функционирования в течение 1 академического часа (при усл</w:t>
      </w:r>
      <w:r w:rsidRPr="002F5E57">
        <w:t>о</w:t>
      </w:r>
      <w:r w:rsidRPr="002F5E57">
        <w:t>вии владения пользователя навыками работы в базовой конфигурации «Бухгалтерия предпр</w:t>
      </w:r>
      <w:r w:rsidRPr="002F5E57">
        <w:t>и</w:t>
      </w:r>
      <w:r w:rsidRPr="002F5E57">
        <w:t xml:space="preserve">ятия» платформы «1С: Предприятие 8.1»). </w:t>
      </w:r>
    </w:p>
    <w:p w14:paraId="1A05D05F" w14:textId="77777777" w:rsidR="00172D4B" w:rsidRPr="00172D4B" w:rsidRDefault="00172D4B" w:rsidP="002F5E57">
      <w:pPr>
        <w:spacing w:line="360" w:lineRule="auto"/>
        <w:ind w:firstLine="856"/>
        <w:rPr>
          <w:lang w:val="en-US"/>
        </w:rPr>
      </w:pPr>
    </w:p>
    <w:p w14:paraId="6C17968A" w14:textId="77777777" w:rsidR="002F5E57" w:rsidRPr="002F5E57" w:rsidRDefault="002F5E57" w:rsidP="002F5E57">
      <w:pPr>
        <w:pStyle w:val="3"/>
        <w:keepLines w:val="0"/>
        <w:widowControl/>
        <w:numPr>
          <w:ilvl w:val="2"/>
          <w:numId w:val="18"/>
        </w:numPr>
        <w:tabs>
          <w:tab w:val="clear" w:pos="1418"/>
        </w:tabs>
        <w:suppressAutoHyphens w:val="0"/>
        <w:spacing w:before="120" w:after="0" w:line="360" w:lineRule="auto"/>
        <w:jc w:val="left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bookmarkStart w:id="13" w:name="_Toc262561059"/>
      <w:r w:rsidRPr="002F5E57">
        <w:rPr>
          <w:rFonts w:ascii="Times New Roman" w:hAnsi="Times New Roman" w:cs="Times New Roman"/>
          <w:color w:val="auto"/>
          <w:szCs w:val="28"/>
          <w:shd w:val="clear" w:color="auto" w:fill="FFFFFF"/>
        </w:rPr>
        <w:t>Требования к документированию</w:t>
      </w:r>
      <w:bookmarkEnd w:id="13"/>
    </w:p>
    <w:p w14:paraId="5FF717A7" w14:textId="77777777" w:rsidR="002F5E57" w:rsidRPr="002F5E57" w:rsidRDefault="002F5E57" w:rsidP="002F5E57">
      <w:pPr>
        <w:spacing w:line="360" w:lineRule="auto"/>
        <w:ind w:firstLine="741"/>
      </w:pPr>
      <w:r w:rsidRPr="002F5E57">
        <w:t>Разработке подлежит следующая документация:</w:t>
      </w:r>
    </w:p>
    <w:p w14:paraId="255354AF" w14:textId="77777777" w:rsidR="002F5E57" w:rsidRPr="002F5E57" w:rsidRDefault="002F5E57" w:rsidP="002F5E57">
      <w:pPr>
        <w:numPr>
          <w:ilvl w:val="0"/>
          <w:numId w:val="27"/>
        </w:numPr>
        <w:spacing w:line="360" w:lineRule="auto"/>
      </w:pPr>
      <w:r w:rsidRPr="002F5E57">
        <w:t>Инструкция пользователю;</w:t>
      </w:r>
    </w:p>
    <w:p w14:paraId="08E49073" w14:textId="77777777" w:rsidR="002F5E57" w:rsidRPr="002F5E57" w:rsidRDefault="002F5E57" w:rsidP="002F5E57">
      <w:pPr>
        <w:numPr>
          <w:ilvl w:val="0"/>
          <w:numId w:val="27"/>
        </w:numPr>
        <w:spacing w:line="360" w:lineRule="auto"/>
      </w:pPr>
      <w:r w:rsidRPr="002F5E57">
        <w:t>Инструкция программисту.</w:t>
      </w:r>
    </w:p>
    <w:p w14:paraId="43863B35" w14:textId="77777777" w:rsidR="00353BFB" w:rsidRPr="002F5E57" w:rsidRDefault="00353BFB"/>
    <w:sectPr w:rsidR="00353BFB" w:rsidRPr="002F5E57" w:rsidSect="00C75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multilevel"/>
    <w:tmpl w:val="F68270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288"/>
        </w:tabs>
        <w:ind w:left="1288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77"/>
        </w:tabs>
        <w:ind w:left="18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54"/>
        </w:tabs>
        <w:ind w:left="19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91"/>
        </w:tabs>
        <w:ind w:left="23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468"/>
        </w:tabs>
        <w:ind w:left="2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05"/>
        </w:tabs>
        <w:ind w:left="29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342"/>
        </w:tabs>
        <w:ind w:left="3342" w:hanging="21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5E509A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000005"/>
    <w:multiLevelType w:val="multilevel"/>
    <w:tmpl w:val="06D0D008"/>
    <w:lvl w:ilvl="0">
      <w:start w:val="1"/>
      <w:numFmt w:val="bullet"/>
      <w:pStyle w:val="a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0" w:firstLine="0"/>
      </w:pPr>
      <w:rPr>
        <w:rFonts w:ascii="Symbol" w:hAnsi="Symbol" w:hint="default"/>
      </w:rPr>
    </w:lvl>
  </w:abstractNum>
  <w:abstractNum w:abstractNumId="3" w15:restartNumberingAfterBreak="0">
    <w:nsid w:val="09937F26"/>
    <w:multiLevelType w:val="hybridMultilevel"/>
    <w:tmpl w:val="3BD26C44"/>
    <w:lvl w:ilvl="0" w:tplc="5B8A5A7E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37164"/>
    <w:multiLevelType w:val="hybridMultilevel"/>
    <w:tmpl w:val="B6F6756C"/>
    <w:lvl w:ilvl="0" w:tplc="809EAF24">
      <w:start w:val="1"/>
      <w:numFmt w:val="bullet"/>
      <w:lvlText w:val=""/>
      <w:lvlJc w:val="left"/>
      <w:pPr>
        <w:tabs>
          <w:tab w:val="num" w:pos="567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7567E"/>
    <w:multiLevelType w:val="hybridMultilevel"/>
    <w:tmpl w:val="AF62E7EC"/>
    <w:lvl w:ilvl="0" w:tplc="809EAF24">
      <w:start w:val="1"/>
      <w:numFmt w:val="bullet"/>
      <w:lvlText w:val=""/>
      <w:lvlJc w:val="left"/>
      <w:pPr>
        <w:tabs>
          <w:tab w:val="num" w:pos="567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3438F"/>
    <w:multiLevelType w:val="hybridMultilevel"/>
    <w:tmpl w:val="EA8226F6"/>
    <w:lvl w:ilvl="0" w:tplc="809EAF24">
      <w:start w:val="1"/>
      <w:numFmt w:val="bullet"/>
      <w:lvlText w:val=""/>
      <w:lvlJc w:val="left"/>
      <w:pPr>
        <w:tabs>
          <w:tab w:val="num" w:pos="1308"/>
        </w:tabs>
        <w:ind w:left="741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1"/>
        </w:tabs>
        <w:ind w:left="5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1"/>
        </w:tabs>
        <w:ind w:left="6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1"/>
        </w:tabs>
        <w:ind w:left="7221" w:hanging="360"/>
      </w:pPr>
      <w:rPr>
        <w:rFonts w:ascii="Wingdings" w:hAnsi="Wingdings" w:hint="default"/>
      </w:rPr>
    </w:lvl>
  </w:abstractNum>
  <w:abstractNum w:abstractNumId="7" w15:restartNumberingAfterBreak="0">
    <w:nsid w:val="3C7D3EAD"/>
    <w:multiLevelType w:val="hybridMultilevel"/>
    <w:tmpl w:val="540248BC"/>
    <w:lvl w:ilvl="0" w:tplc="809EAF24">
      <w:start w:val="1"/>
      <w:numFmt w:val="bullet"/>
      <w:lvlText w:val=""/>
      <w:lvlJc w:val="left"/>
      <w:pPr>
        <w:tabs>
          <w:tab w:val="num" w:pos="567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727D0"/>
    <w:multiLevelType w:val="hybridMultilevel"/>
    <w:tmpl w:val="32568AC8"/>
    <w:lvl w:ilvl="0" w:tplc="809EAF24">
      <w:start w:val="1"/>
      <w:numFmt w:val="bullet"/>
      <w:lvlText w:val=""/>
      <w:lvlJc w:val="left"/>
      <w:pPr>
        <w:tabs>
          <w:tab w:val="num" w:pos="1308"/>
        </w:tabs>
        <w:ind w:left="741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1"/>
        </w:tabs>
        <w:ind w:left="5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1"/>
        </w:tabs>
        <w:ind w:left="6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1"/>
        </w:tabs>
        <w:ind w:left="7221" w:hanging="360"/>
      </w:pPr>
      <w:rPr>
        <w:rFonts w:ascii="Wingdings" w:hAnsi="Wingdings" w:hint="default"/>
      </w:rPr>
    </w:lvl>
  </w:abstractNum>
  <w:abstractNum w:abstractNumId="9" w15:restartNumberingAfterBreak="0">
    <w:nsid w:val="52722501"/>
    <w:multiLevelType w:val="hybridMultilevel"/>
    <w:tmpl w:val="99EEB52E"/>
    <w:lvl w:ilvl="0" w:tplc="809EAF24">
      <w:start w:val="1"/>
      <w:numFmt w:val="bullet"/>
      <w:lvlText w:val=""/>
      <w:lvlJc w:val="left"/>
      <w:pPr>
        <w:tabs>
          <w:tab w:val="num" w:pos="567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265F6"/>
    <w:multiLevelType w:val="hybridMultilevel"/>
    <w:tmpl w:val="C0287998"/>
    <w:lvl w:ilvl="0" w:tplc="809EAF24">
      <w:start w:val="1"/>
      <w:numFmt w:val="bullet"/>
      <w:lvlText w:val=""/>
      <w:lvlJc w:val="left"/>
      <w:pPr>
        <w:tabs>
          <w:tab w:val="num" w:pos="567"/>
        </w:tabs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E1A20"/>
    <w:multiLevelType w:val="hybridMultilevel"/>
    <w:tmpl w:val="F36058D4"/>
    <w:lvl w:ilvl="0" w:tplc="4AE48124">
      <w:start w:val="1"/>
      <w:numFmt w:val="bullet"/>
      <w:pStyle w:val="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E5729B"/>
    <w:multiLevelType w:val="multilevel"/>
    <w:tmpl w:val="B67AF95A"/>
    <w:lvl w:ilvl="0">
      <w:start w:val="1"/>
      <w:numFmt w:val="decimal"/>
      <w:pStyle w:val="10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abstractNum w:abstractNumId="13" w15:restartNumberingAfterBreak="0">
    <w:nsid w:val="76335C83"/>
    <w:multiLevelType w:val="multilevel"/>
    <w:tmpl w:val="AD04283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3"/>
        </w:tabs>
        <w:ind w:left="853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14" w15:restartNumberingAfterBreak="0">
    <w:nsid w:val="7DF56C24"/>
    <w:multiLevelType w:val="hybridMultilevel"/>
    <w:tmpl w:val="F29027D8"/>
    <w:lvl w:ilvl="0" w:tplc="809EAF24">
      <w:start w:val="1"/>
      <w:numFmt w:val="bullet"/>
      <w:lvlText w:val=""/>
      <w:lvlJc w:val="left"/>
      <w:pPr>
        <w:tabs>
          <w:tab w:val="num" w:pos="567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C0F59"/>
    <w:multiLevelType w:val="hybridMultilevel"/>
    <w:tmpl w:val="E758A8E4"/>
    <w:lvl w:ilvl="0" w:tplc="809EAF24">
      <w:start w:val="1"/>
      <w:numFmt w:val="bullet"/>
      <w:lvlText w:val=""/>
      <w:lvlJc w:val="left"/>
      <w:pPr>
        <w:tabs>
          <w:tab w:val="num" w:pos="1308"/>
        </w:tabs>
        <w:ind w:left="741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1"/>
        </w:tabs>
        <w:ind w:left="5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1"/>
        </w:tabs>
        <w:ind w:left="6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1"/>
        </w:tabs>
        <w:ind w:left="7221" w:hanging="360"/>
      </w:pPr>
      <w:rPr>
        <w:rFonts w:ascii="Wingdings" w:hAnsi="Wingdings" w:hint="default"/>
      </w:rPr>
    </w:lvl>
  </w:abstractNum>
  <w:num w:numId="1" w16cid:durableId="131485133">
    <w:abstractNumId w:val="12"/>
  </w:num>
  <w:num w:numId="2" w16cid:durableId="1740126902">
    <w:abstractNumId w:val="12"/>
  </w:num>
  <w:num w:numId="3" w16cid:durableId="484274347">
    <w:abstractNumId w:val="12"/>
  </w:num>
  <w:num w:numId="4" w16cid:durableId="264466750">
    <w:abstractNumId w:val="12"/>
  </w:num>
  <w:num w:numId="5" w16cid:durableId="536889248">
    <w:abstractNumId w:val="12"/>
  </w:num>
  <w:num w:numId="6" w16cid:durableId="156726391">
    <w:abstractNumId w:val="12"/>
  </w:num>
  <w:num w:numId="7" w16cid:durableId="1442529940">
    <w:abstractNumId w:val="12"/>
  </w:num>
  <w:num w:numId="8" w16cid:durableId="1836846223">
    <w:abstractNumId w:val="12"/>
  </w:num>
  <w:num w:numId="9" w16cid:durableId="1794785325">
    <w:abstractNumId w:val="12"/>
  </w:num>
  <w:num w:numId="10" w16cid:durableId="1131828467">
    <w:abstractNumId w:val="12"/>
  </w:num>
  <w:num w:numId="11" w16cid:durableId="641928554">
    <w:abstractNumId w:val="12"/>
  </w:num>
  <w:num w:numId="12" w16cid:durableId="1394545241">
    <w:abstractNumId w:val="12"/>
  </w:num>
  <w:num w:numId="13" w16cid:durableId="372341274">
    <w:abstractNumId w:val="3"/>
  </w:num>
  <w:num w:numId="14" w16cid:durableId="485516260">
    <w:abstractNumId w:val="1"/>
  </w:num>
  <w:num w:numId="15" w16cid:durableId="2067948842">
    <w:abstractNumId w:val="0"/>
  </w:num>
  <w:num w:numId="16" w16cid:durableId="930314220">
    <w:abstractNumId w:val="2"/>
  </w:num>
  <w:num w:numId="17" w16cid:durableId="1614940282">
    <w:abstractNumId w:val="8"/>
  </w:num>
  <w:num w:numId="18" w16cid:durableId="1773864857">
    <w:abstractNumId w:val="13"/>
  </w:num>
  <w:num w:numId="19" w16cid:durableId="876510578">
    <w:abstractNumId w:val="4"/>
  </w:num>
  <w:num w:numId="20" w16cid:durableId="1099833085">
    <w:abstractNumId w:val="15"/>
  </w:num>
  <w:num w:numId="21" w16cid:durableId="2076312474">
    <w:abstractNumId w:val="7"/>
  </w:num>
  <w:num w:numId="22" w16cid:durableId="1624768717">
    <w:abstractNumId w:val="10"/>
  </w:num>
  <w:num w:numId="23" w16cid:durableId="1613438700">
    <w:abstractNumId w:val="5"/>
  </w:num>
  <w:num w:numId="24" w16cid:durableId="1786582017">
    <w:abstractNumId w:val="14"/>
  </w:num>
  <w:num w:numId="25" w16cid:durableId="397820818">
    <w:abstractNumId w:val="9"/>
  </w:num>
  <w:num w:numId="26" w16cid:durableId="2097167433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15248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57"/>
    <w:rsid w:val="00024178"/>
    <w:rsid w:val="000264E3"/>
    <w:rsid w:val="00027299"/>
    <w:rsid w:val="00047798"/>
    <w:rsid w:val="00056701"/>
    <w:rsid w:val="00091E6E"/>
    <w:rsid w:val="000A2931"/>
    <w:rsid w:val="000B624C"/>
    <w:rsid w:val="00136CC7"/>
    <w:rsid w:val="001553C5"/>
    <w:rsid w:val="0015607C"/>
    <w:rsid w:val="00163434"/>
    <w:rsid w:val="00172D4B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7763B"/>
    <w:rsid w:val="00283BEC"/>
    <w:rsid w:val="002A0CDE"/>
    <w:rsid w:val="002E3D5C"/>
    <w:rsid w:val="002F5E57"/>
    <w:rsid w:val="003020D8"/>
    <w:rsid w:val="00314F89"/>
    <w:rsid w:val="00353BFB"/>
    <w:rsid w:val="00396316"/>
    <w:rsid w:val="003D7062"/>
    <w:rsid w:val="003E518B"/>
    <w:rsid w:val="004278C8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E2B58"/>
    <w:rsid w:val="005F4B72"/>
    <w:rsid w:val="0064739A"/>
    <w:rsid w:val="006A50DE"/>
    <w:rsid w:val="006B10CD"/>
    <w:rsid w:val="006B744B"/>
    <w:rsid w:val="006D4770"/>
    <w:rsid w:val="006D4F70"/>
    <w:rsid w:val="00737786"/>
    <w:rsid w:val="00763F1F"/>
    <w:rsid w:val="00780433"/>
    <w:rsid w:val="007C2B0C"/>
    <w:rsid w:val="007C352F"/>
    <w:rsid w:val="007D0462"/>
    <w:rsid w:val="0080349A"/>
    <w:rsid w:val="00810EE7"/>
    <w:rsid w:val="00824EA7"/>
    <w:rsid w:val="00863D2B"/>
    <w:rsid w:val="008835ED"/>
    <w:rsid w:val="00884B92"/>
    <w:rsid w:val="008B5953"/>
    <w:rsid w:val="008D26BA"/>
    <w:rsid w:val="00922C64"/>
    <w:rsid w:val="00960B11"/>
    <w:rsid w:val="009A51B2"/>
    <w:rsid w:val="009B63B7"/>
    <w:rsid w:val="009D0E11"/>
    <w:rsid w:val="009E1D45"/>
    <w:rsid w:val="009F3572"/>
    <w:rsid w:val="00A05EEB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C47E5"/>
    <w:rsid w:val="00BC53DE"/>
    <w:rsid w:val="00BF5C9B"/>
    <w:rsid w:val="00C013FD"/>
    <w:rsid w:val="00C20312"/>
    <w:rsid w:val="00C26510"/>
    <w:rsid w:val="00C31A06"/>
    <w:rsid w:val="00C6757C"/>
    <w:rsid w:val="00C73F92"/>
    <w:rsid w:val="00C753A0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C426C"/>
    <w:rsid w:val="00DC4589"/>
    <w:rsid w:val="00DC7986"/>
    <w:rsid w:val="00E27545"/>
    <w:rsid w:val="00E36D6F"/>
    <w:rsid w:val="00E37505"/>
    <w:rsid w:val="00E447DB"/>
    <w:rsid w:val="00E639C8"/>
    <w:rsid w:val="00EE0D60"/>
    <w:rsid w:val="00F11ECE"/>
    <w:rsid w:val="00F4762F"/>
    <w:rsid w:val="00F50C40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5B154ED"/>
  <w15:chartTrackingRefBased/>
  <w15:docId w15:val="{02AA3C68-80DB-42C8-855E-49E7E98A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F5E57"/>
    <w:pPr>
      <w:jc w:val="both"/>
    </w:pPr>
    <w:rPr>
      <w:rFonts w:eastAsia="Times New Roman"/>
      <w:sz w:val="28"/>
      <w:szCs w:val="28"/>
    </w:rPr>
  </w:style>
  <w:style w:type="paragraph" w:styleId="10">
    <w:name w:val="heading 1"/>
    <w:aliases w:val="Глава,(раздел)"/>
    <w:basedOn w:val="a0"/>
    <w:next w:val="a0"/>
    <w:link w:val="11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0"/>
    <w:next w:val="a0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0"/>
    <w:next w:val="a0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0"/>
    <w:next w:val="a0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0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Глава Знак,(раздел) Знак"/>
    <w:link w:val="10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4">
    <w:name w:val="Strong"/>
    <w:qFormat/>
    <w:rsid w:val="00F71B3D"/>
    <w:rPr>
      <w:rFonts w:ascii="Arial" w:hAnsi="Arial"/>
      <w:bCs/>
    </w:rPr>
  </w:style>
  <w:style w:type="paragraph" w:styleId="a5">
    <w:name w:val="List Paragraph"/>
    <w:basedOn w:val="a0"/>
    <w:uiPriority w:val="34"/>
    <w:qFormat/>
    <w:rsid w:val="00F71B3D"/>
    <w:pPr>
      <w:ind w:left="720"/>
      <w:contextualSpacing/>
    </w:pPr>
  </w:style>
  <w:style w:type="paragraph" w:styleId="a">
    <w:name w:val="List"/>
    <w:basedOn w:val="a6"/>
    <w:rsid w:val="002F5E57"/>
    <w:pPr>
      <w:numPr>
        <w:numId w:val="16"/>
      </w:numPr>
      <w:tabs>
        <w:tab w:val="left" w:pos="737"/>
      </w:tabs>
      <w:spacing w:after="0"/>
    </w:pPr>
    <w:rPr>
      <w:rFonts w:eastAsia="Lucida Sans Unicode" w:cs="Tahoma"/>
      <w:kern w:val="1"/>
      <w:szCs w:val="24"/>
      <w:lang/>
    </w:rPr>
  </w:style>
  <w:style w:type="paragraph" w:customStyle="1" w:styleId="12">
    <w:name w:val="Нумерация 1"/>
    <w:basedOn w:val="a"/>
    <w:rsid w:val="002F5E57"/>
    <w:pPr>
      <w:tabs>
        <w:tab w:val="left" w:pos="794"/>
      </w:tabs>
      <w:ind w:left="0" w:firstLine="567"/>
    </w:pPr>
  </w:style>
  <w:style w:type="table" w:styleId="a7">
    <w:name w:val="Table Grid"/>
    <w:basedOn w:val="a2"/>
    <w:rsid w:val="002F5E5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0"/>
    <w:rsid w:val="002F5E57"/>
    <w:pPr>
      <w:numPr>
        <w:numId w:val="26"/>
      </w:numPr>
      <w:spacing w:line="480" w:lineRule="auto"/>
    </w:pPr>
    <w:rPr>
      <w:rFonts w:ascii="Arial" w:hAnsi="Arial"/>
      <w:sz w:val="20"/>
      <w:szCs w:val="20"/>
    </w:rPr>
  </w:style>
  <w:style w:type="paragraph" w:styleId="a6">
    <w:name w:val="Body Text"/>
    <w:basedOn w:val="a0"/>
    <w:link w:val="a8"/>
    <w:uiPriority w:val="99"/>
    <w:semiHidden/>
    <w:unhideWhenUsed/>
    <w:rsid w:val="002F5E57"/>
    <w:pPr>
      <w:spacing w:after="120"/>
    </w:pPr>
  </w:style>
  <w:style w:type="character" w:customStyle="1" w:styleId="a8">
    <w:name w:val="Основной текст Знак"/>
    <w:link w:val="a6"/>
    <w:uiPriority w:val="99"/>
    <w:semiHidden/>
    <w:rsid w:val="002F5E57"/>
    <w:rPr>
      <w:rFonts w:eastAsia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1864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2024-03-19T05:25:00Z</dcterms:created>
  <dcterms:modified xsi:type="dcterms:W3CDTF">2024-03-19T05:25:00Z</dcterms:modified>
</cp:coreProperties>
</file>