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490C" w14:textId="77777777" w:rsidR="00574804" w:rsidRPr="00574804" w:rsidRDefault="00574804" w:rsidP="00574804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62422039"/>
      <w:r w:rsidRPr="00574804">
        <w:rPr>
          <w:rFonts w:ascii="Times New Roman" w:hAnsi="Times New Roman" w:cs="Times New Roman"/>
          <w:color w:val="auto"/>
          <w:sz w:val="28"/>
          <w:szCs w:val="28"/>
        </w:rPr>
        <w:t>2.2 Техническое задание</w:t>
      </w:r>
      <w:bookmarkEnd w:id="0"/>
    </w:p>
    <w:p w14:paraId="53DCFA45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1" w:name="_Toc262422040"/>
      <w:r w:rsidRPr="00574804">
        <w:rPr>
          <w:rFonts w:ascii="Times New Roman" w:hAnsi="Times New Roman" w:cs="Times New Roman"/>
          <w:color w:val="auto"/>
          <w:szCs w:val="28"/>
        </w:rPr>
        <w:t>2.</w:t>
      </w:r>
      <w:r w:rsidRPr="00574804">
        <w:rPr>
          <w:rFonts w:ascii="Times New Roman" w:hAnsi="Times New Roman" w:cs="Times New Roman"/>
          <w:color w:val="auto"/>
          <w:szCs w:val="28"/>
          <w:lang w:val="en-US"/>
        </w:rPr>
        <w:t>2</w:t>
      </w:r>
      <w:r w:rsidRPr="00574804">
        <w:rPr>
          <w:rFonts w:ascii="Times New Roman" w:hAnsi="Times New Roman" w:cs="Times New Roman"/>
          <w:color w:val="auto"/>
          <w:szCs w:val="28"/>
        </w:rPr>
        <w:t>.1 Общие сведения.</w:t>
      </w:r>
      <w:bookmarkEnd w:id="1"/>
    </w:p>
    <w:p w14:paraId="5F7A09A6" w14:textId="77777777" w:rsidR="00574804" w:rsidRPr="00574804" w:rsidRDefault="00574804" w:rsidP="00574804">
      <w:pPr>
        <w:spacing w:line="360" w:lineRule="auto"/>
      </w:pPr>
      <w:r w:rsidRPr="00574804">
        <w:t>1) полное наименование системы и ее условное обозначение: АРМ сотрудника о</w:t>
      </w:r>
      <w:r w:rsidRPr="00574804">
        <w:t>р</w:t>
      </w:r>
      <w:r w:rsidRPr="00574804">
        <w:t>ганизационно-методического кабинета МУЗ «Сенгилеевская ЦРБ»;</w:t>
      </w:r>
    </w:p>
    <w:p w14:paraId="67D10450" w14:textId="77777777" w:rsidR="00574804" w:rsidRPr="00574804" w:rsidRDefault="00574804" w:rsidP="00574804">
      <w:pPr>
        <w:spacing w:line="360" w:lineRule="auto"/>
      </w:pPr>
      <w:r w:rsidRPr="00574804">
        <w:t>2) шифр темы или шифр (номер договора): данный программный продукт разр</w:t>
      </w:r>
      <w:r w:rsidRPr="00574804">
        <w:t>а</w:t>
      </w:r>
      <w:r w:rsidRPr="00574804">
        <w:t>батывался вне рамок какого-либо договора;</w:t>
      </w:r>
    </w:p>
    <w:p w14:paraId="589F5730" w14:textId="77777777" w:rsidR="00574804" w:rsidRPr="00574804" w:rsidRDefault="00574804" w:rsidP="00574804">
      <w:pPr>
        <w:spacing w:line="360" w:lineRule="auto"/>
      </w:pPr>
      <w:r w:rsidRPr="00574804">
        <w:t>3) наименование предприятий разработчика и заказчика системы, их реквизиты: МУЗ «Сенг</w:t>
      </w:r>
      <w:r w:rsidRPr="00574804">
        <w:t>и</w:t>
      </w:r>
      <w:r w:rsidRPr="00574804">
        <w:t xml:space="preserve">леевская ЦРБ», </w:t>
      </w:r>
      <w:smartTag w:uri="urn:schemas-microsoft-com:office:smarttags" w:element="metricconverter">
        <w:smartTagPr>
          <w:attr w:name="ProductID" w:val="433380, г"/>
        </w:smartTagPr>
        <w:r w:rsidRPr="00574804">
          <w:t>433380, г</w:t>
        </w:r>
      </w:smartTag>
      <w:r w:rsidRPr="00574804">
        <w:t>. Сенгилей, ул. Н. Выборная, 8.;</w:t>
      </w:r>
    </w:p>
    <w:p w14:paraId="73E0BC61" w14:textId="77777777" w:rsidR="00574804" w:rsidRPr="00574804" w:rsidRDefault="00574804" w:rsidP="00574804">
      <w:pPr>
        <w:spacing w:line="360" w:lineRule="auto"/>
      </w:pPr>
      <w:r w:rsidRPr="00574804">
        <w:t>4) перечень документов, на основании которых создается информационная сист</w:t>
      </w:r>
      <w:r w:rsidRPr="00574804">
        <w:t>е</w:t>
      </w:r>
      <w:r w:rsidRPr="00574804">
        <w:t>ма:</w:t>
      </w:r>
    </w:p>
    <w:p w14:paraId="0FA7BD51" w14:textId="77777777" w:rsidR="00574804" w:rsidRPr="00574804" w:rsidRDefault="00574804" w:rsidP="00574804">
      <w:pPr>
        <w:spacing w:line="360" w:lineRule="auto"/>
        <w:ind w:left="708"/>
      </w:pPr>
      <w:r w:rsidRPr="00574804">
        <w:t xml:space="preserve">1.Приказ Минздрава РФ от 30 декабря </w:t>
      </w:r>
      <w:smartTag w:uri="urn:schemas-microsoft-com:office:smarttags" w:element="metricconverter">
        <w:smartTagPr>
          <w:attr w:name="ProductID" w:val="2002 г"/>
        </w:smartTagPr>
        <w:r w:rsidRPr="00574804">
          <w:t>2002 г</w:t>
        </w:r>
      </w:smartTag>
      <w:r w:rsidRPr="00574804">
        <w:t>. N 413 «Об утверждении учетной и отче</w:t>
      </w:r>
      <w:r w:rsidRPr="00574804">
        <w:t>т</w:t>
      </w:r>
      <w:r w:rsidRPr="00574804">
        <w:t>ной медицинской документации»</w:t>
      </w:r>
    </w:p>
    <w:p w14:paraId="31168B71" w14:textId="77777777" w:rsidR="00574804" w:rsidRPr="00574804" w:rsidRDefault="00574804" w:rsidP="00574804">
      <w:pPr>
        <w:spacing w:line="360" w:lineRule="auto"/>
        <w:ind w:left="708"/>
      </w:pPr>
      <w:r w:rsidRPr="00574804">
        <w:t xml:space="preserve">2. Распоряжение Минздрава Ульяновской области РФ от 15 декабря </w:t>
      </w:r>
      <w:smartTag w:uri="urn:schemas-microsoft-com:office:smarttags" w:element="metricconverter">
        <w:smartTagPr>
          <w:attr w:name="ProductID" w:val="2009 г"/>
        </w:smartTagPr>
        <w:r w:rsidRPr="00574804">
          <w:t>2009 г</w:t>
        </w:r>
      </w:smartTag>
      <w:r w:rsidRPr="00574804">
        <w:t>. №512 «О проведении временной оперативной отчетности о деятельности учреждений здравоохр</w:t>
      </w:r>
      <w:r w:rsidRPr="00574804">
        <w:t>а</w:t>
      </w:r>
      <w:r w:rsidRPr="00574804">
        <w:t>нения»</w:t>
      </w:r>
    </w:p>
    <w:p w14:paraId="48F03EAC" w14:textId="77777777" w:rsidR="00574804" w:rsidRPr="00574804" w:rsidRDefault="00574804" w:rsidP="00574804">
      <w:pPr>
        <w:spacing w:line="360" w:lineRule="auto"/>
      </w:pPr>
      <w:r w:rsidRPr="00574804">
        <w:t>5) плановые сроки начала и окончания работ: 29 марта 2010 года – 7 мая 2010 г</w:t>
      </w:r>
      <w:r w:rsidRPr="00574804">
        <w:t>о</w:t>
      </w:r>
      <w:r w:rsidRPr="00574804">
        <w:t>да;</w:t>
      </w:r>
    </w:p>
    <w:p w14:paraId="43A13768" w14:textId="77777777" w:rsidR="00574804" w:rsidRPr="00574804" w:rsidRDefault="00574804" w:rsidP="00574804">
      <w:pPr>
        <w:spacing w:line="360" w:lineRule="auto"/>
      </w:pPr>
      <w:r w:rsidRPr="00574804">
        <w:t>6) сведения об источниках и порядке финансирования работ: данные работы проводятся на н</w:t>
      </w:r>
      <w:r w:rsidRPr="00574804">
        <w:t>е</w:t>
      </w:r>
      <w:r w:rsidRPr="00574804">
        <w:t>коммерческой основе;</w:t>
      </w:r>
    </w:p>
    <w:p w14:paraId="1AD77257" w14:textId="77777777" w:rsidR="00574804" w:rsidRPr="00574804" w:rsidRDefault="00574804" w:rsidP="00574804">
      <w:pPr>
        <w:spacing w:line="360" w:lineRule="auto"/>
      </w:pPr>
      <w:r w:rsidRPr="00574804">
        <w:t>7) порядок оформления и предъявления заказчику результатов работ по созданию системы, ее частей и отдельных средств: по окончанию работ заказчику должны быть предъявлены и переданы установочный диск со всеми необходимыми дис</w:t>
      </w:r>
      <w:r w:rsidRPr="00574804">
        <w:t>т</w:t>
      </w:r>
      <w:r w:rsidRPr="00574804">
        <w:t>рибутивами, набор инструкций и документации для полноценного функционир</w:t>
      </w:r>
      <w:r w:rsidRPr="00574804">
        <w:t>о</w:t>
      </w:r>
      <w:r w:rsidRPr="00574804">
        <w:t>вания системы.</w:t>
      </w:r>
    </w:p>
    <w:p w14:paraId="564A3A1D" w14:textId="77777777" w:rsidR="00574804" w:rsidRPr="00574804" w:rsidRDefault="00574804" w:rsidP="00574804">
      <w:pPr>
        <w:spacing w:line="360" w:lineRule="auto"/>
      </w:pPr>
      <w:r w:rsidRPr="00574804">
        <w:t xml:space="preserve"> </w:t>
      </w:r>
    </w:p>
    <w:p w14:paraId="78A44173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2" w:name="_Toc262422041"/>
      <w:r w:rsidRPr="00574804">
        <w:rPr>
          <w:rFonts w:ascii="Times New Roman" w:hAnsi="Times New Roman" w:cs="Times New Roman"/>
          <w:color w:val="auto"/>
          <w:szCs w:val="28"/>
        </w:rPr>
        <w:lastRenderedPageBreak/>
        <w:t>2.2.2 Назначение и цели создания системы</w:t>
      </w:r>
      <w:bookmarkEnd w:id="2"/>
    </w:p>
    <w:p w14:paraId="506FCD97" w14:textId="77777777" w:rsidR="00574804" w:rsidRPr="00574804" w:rsidRDefault="00574804" w:rsidP="00574804">
      <w:pPr>
        <w:spacing w:line="360" w:lineRule="auto"/>
        <w:ind w:firstLine="708"/>
      </w:pPr>
      <w:r w:rsidRPr="00574804">
        <w:t>Разработанная система призвана автоматизировать процессы организацио</w:t>
      </w:r>
      <w:r w:rsidRPr="00574804">
        <w:t>н</w:t>
      </w:r>
      <w:r w:rsidRPr="00574804">
        <w:t>но-методического кабинета. Данная система предназначена для использования в ОМК МУЗ «Сенгилеевская ЦРБ», а также в организационно-методических каб</w:t>
      </w:r>
      <w:r w:rsidRPr="00574804">
        <w:t>и</w:t>
      </w:r>
      <w:r w:rsidRPr="00574804">
        <w:t>нетах других лечебно-профилактических учреждений. После доработок продукта предполагается возможность его внедрения и использования.</w:t>
      </w:r>
    </w:p>
    <w:p w14:paraId="6C2EFA96" w14:textId="77777777" w:rsidR="00574804" w:rsidRPr="00574804" w:rsidRDefault="00574804" w:rsidP="00574804">
      <w:pPr>
        <w:spacing w:line="360" w:lineRule="auto"/>
        <w:ind w:firstLine="708"/>
      </w:pPr>
      <w:r w:rsidRPr="00574804">
        <w:t>При внедрении данной системы должны быть следующие показатели:</w:t>
      </w:r>
    </w:p>
    <w:p w14:paraId="61503970" w14:textId="77777777" w:rsidR="00574804" w:rsidRPr="00574804" w:rsidRDefault="00574804" w:rsidP="00574804">
      <w:pPr>
        <w:numPr>
          <w:ilvl w:val="0"/>
          <w:numId w:val="14"/>
        </w:numPr>
        <w:spacing w:line="360" w:lineRule="auto"/>
        <w:jc w:val="left"/>
      </w:pPr>
      <w:r w:rsidRPr="00574804">
        <w:t>технические: показателей нет;</w:t>
      </w:r>
    </w:p>
    <w:p w14:paraId="5DB85BB9" w14:textId="77777777" w:rsidR="00574804" w:rsidRPr="00574804" w:rsidRDefault="00574804" w:rsidP="00574804">
      <w:pPr>
        <w:numPr>
          <w:ilvl w:val="0"/>
          <w:numId w:val="14"/>
        </w:numPr>
        <w:spacing w:line="360" w:lineRule="auto"/>
        <w:jc w:val="left"/>
      </w:pPr>
      <w:r w:rsidRPr="00574804">
        <w:t>технологические: уменьшение числа этапов выполнения расчетов численных показ</w:t>
      </w:r>
      <w:r w:rsidRPr="00574804">
        <w:t>а</w:t>
      </w:r>
      <w:r w:rsidRPr="00574804">
        <w:t>телей при подготовке отчетной информации;</w:t>
      </w:r>
    </w:p>
    <w:p w14:paraId="04A3A07A" w14:textId="77777777" w:rsidR="00574804" w:rsidRPr="00574804" w:rsidRDefault="00574804" w:rsidP="00574804">
      <w:pPr>
        <w:numPr>
          <w:ilvl w:val="0"/>
          <w:numId w:val="14"/>
        </w:numPr>
        <w:spacing w:line="360" w:lineRule="auto"/>
        <w:jc w:val="left"/>
      </w:pPr>
      <w:r w:rsidRPr="00574804">
        <w:t>производственно-экономические: сокращение времени на расчеты при подготовке отчетной информации, повышение производительности р</w:t>
      </w:r>
      <w:r w:rsidRPr="00574804">
        <w:t>а</w:t>
      </w:r>
      <w:r w:rsidRPr="00574804">
        <w:t>боты организационно-методического кабинета.</w:t>
      </w:r>
    </w:p>
    <w:p w14:paraId="14501AC0" w14:textId="77777777" w:rsidR="00574804" w:rsidRPr="00574804" w:rsidRDefault="00574804" w:rsidP="00574804"/>
    <w:p w14:paraId="601EF497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3" w:name="_Toc262422042"/>
      <w:r w:rsidRPr="00574804">
        <w:rPr>
          <w:rFonts w:ascii="Times New Roman" w:hAnsi="Times New Roman" w:cs="Times New Roman"/>
          <w:color w:val="auto"/>
          <w:szCs w:val="28"/>
        </w:rPr>
        <w:t>2.</w:t>
      </w:r>
      <w:r w:rsidRPr="00574804">
        <w:rPr>
          <w:rFonts w:ascii="Times New Roman" w:hAnsi="Times New Roman" w:cs="Times New Roman"/>
          <w:color w:val="auto"/>
          <w:szCs w:val="28"/>
          <w:lang w:val="en-US"/>
        </w:rPr>
        <w:t>2</w:t>
      </w:r>
      <w:r w:rsidRPr="00574804">
        <w:rPr>
          <w:rFonts w:ascii="Times New Roman" w:hAnsi="Times New Roman" w:cs="Times New Roman"/>
          <w:color w:val="auto"/>
          <w:szCs w:val="28"/>
        </w:rPr>
        <w:t>.3 Характеристика объектов автоматизации</w:t>
      </w:r>
      <w:bookmarkEnd w:id="3"/>
    </w:p>
    <w:p w14:paraId="1E9A3194" w14:textId="77777777" w:rsidR="00574804" w:rsidRPr="00574804" w:rsidRDefault="00574804" w:rsidP="00574804">
      <w:pPr>
        <w:spacing w:line="360" w:lineRule="auto"/>
      </w:pPr>
      <w:r w:rsidRPr="00574804">
        <w:rPr>
          <w:b/>
        </w:rPr>
        <w:tab/>
      </w:r>
      <w:r w:rsidRPr="00574804">
        <w:t>Объектом автоматизации является Организационно-методический кабинет МУЗ «Сенг</w:t>
      </w:r>
      <w:r w:rsidRPr="00574804">
        <w:t>и</w:t>
      </w:r>
      <w:r w:rsidRPr="00574804">
        <w:t>леевская центральная районная больница».</w:t>
      </w:r>
    </w:p>
    <w:p w14:paraId="1C6CC3C0" w14:textId="77777777" w:rsidR="00574804" w:rsidRPr="00574804" w:rsidRDefault="00574804" w:rsidP="00574804">
      <w:pPr>
        <w:spacing w:line="360" w:lineRule="auto"/>
      </w:pPr>
      <w:r w:rsidRPr="00574804">
        <w:tab/>
        <w:t>Основные: учет первичной медицинской документации (талон амбулато</w:t>
      </w:r>
      <w:r w:rsidRPr="00574804">
        <w:t>р</w:t>
      </w:r>
      <w:r w:rsidRPr="00574804">
        <w:t>ного пациента, карта выбывшего из стационара)</w:t>
      </w:r>
    </w:p>
    <w:p w14:paraId="139E4D15" w14:textId="77777777" w:rsidR="00574804" w:rsidRPr="00574804" w:rsidRDefault="00574804" w:rsidP="00574804">
      <w:pPr>
        <w:spacing w:line="360" w:lineRule="auto"/>
      </w:pPr>
      <w:r w:rsidRPr="00574804">
        <w:tab/>
        <w:t>Вспомогательные: вывод отчетов на экран.</w:t>
      </w:r>
    </w:p>
    <w:p w14:paraId="3AFFD82D" w14:textId="77777777" w:rsidR="00574804" w:rsidRPr="00574804" w:rsidRDefault="00574804" w:rsidP="00574804">
      <w:pPr>
        <w:spacing w:line="360" w:lineRule="auto"/>
      </w:pPr>
    </w:p>
    <w:p w14:paraId="0414FD02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4" w:name="_Toc262422043"/>
      <w:r w:rsidRPr="00574804">
        <w:rPr>
          <w:rFonts w:ascii="Times New Roman" w:hAnsi="Times New Roman" w:cs="Times New Roman"/>
          <w:color w:val="auto"/>
          <w:szCs w:val="28"/>
        </w:rPr>
        <w:t>2.2.4 Требования к системе в целом</w:t>
      </w:r>
      <w:bookmarkEnd w:id="4"/>
    </w:p>
    <w:p w14:paraId="343AF438" w14:textId="77777777" w:rsidR="00574804" w:rsidRPr="00574804" w:rsidRDefault="00574804" w:rsidP="00574804">
      <w:pPr>
        <w:pStyle w:val="4"/>
        <w:numPr>
          <w:ilvl w:val="0"/>
          <w:numId w:val="0"/>
        </w:numPr>
        <w:rPr>
          <w:rFonts w:ascii="Times New Roman" w:hAnsi="Times New Roman"/>
          <w:color w:val="auto"/>
        </w:rPr>
      </w:pPr>
      <w:r w:rsidRPr="00574804">
        <w:rPr>
          <w:rFonts w:ascii="Times New Roman" w:hAnsi="Times New Roman"/>
          <w:color w:val="auto"/>
        </w:rPr>
        <w:t>2.1.4.1 Требования к структуре и функционированию системы</w:t>
      </w:r>
    </w:p>
    <w:p w14:paraId="54B7CE8D" w14:textId="77777777" w:rsidR="00574804" w:rsidRPr="00574804" w:rsidRDefault="00574804" w:rsidP="00574804">
      <w:pPr>
        <w:spacing w:line="360" w:lineRule="auto"/>
      </w:pPr>
      <w:r w:rsidRPr="00574804">
        <w:rPr>
          <w:b/>
        </w:rPr>
        <w:tab/>
      </w:r>
      <w:r w:rsidRPr="00574804">
        <w:t>Система должна обеспечивать выполнение перечисленных ниже функций:</w:t>
      </w:r>
    </w:p>
    <w:p w14:paraId="2A7BD8A2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tab/>
        <w:t>- добавление новой учетной медицинской документации;</w:t>
      </w:r>
    </w:p>
    <w:p w14:paraId="6C32776C" w14:textId="77777777" w:rsidR="00574804" w:rsidRPr="00574804" w:rsidRDefault="00574804" w:rsidP="00574804">
      <w:pPr>
        <w:spacing w:line="360" w:lineRule="auto"/>
        <w:ind w:left="708" w:firstLine="708"/>
      </w:pPr>
      <w:r w:rsidRPr="00574804">
        <w:lastRenderedPageBreak/>
        <w:t>- редактирование и удаление существующей учетной медицинской документации;</w:t>
      </w:r>
    </w:p>
    <w:p w14:paraId="671C4964" w14:textId="77777777" w:rsidR="00574804" w:rsidRPr="00574804" w:rsidRDefault="00574804" w:rsidP="00574804">
      <w:pPr>
        <w:spacing w:line="360" w:lineRule="auto"/>
        <w:ind w:left="708" w:firstLine="708"/>
      </w:pPr>
      <w:r w:rsidRPr="00574804">
        <w:t>- формирование отчетной медицинской документации</w:t>
      </w:r>
    </w:p>
    <w:p w14:paraId="4338758B" w14:textId="77777777" w:rsidR="00574804" w:rsidRPr="00574804" w:rsidRDefault="00574804" w:rsidP="00574804">
      <w:pPr>
        <w:ind w:left="708" w:firstLine="708"/>
      </w:pPr>
    </w:p>
    <w:p w14:paraId="680224C5" w14:textId="77777777" w:rsidR="00574804" w:rsidRPr="00574804" w:rsidRDefault="00574804" w:rsidP="00574804">
      <w:pPr>
        <w:pStyle w:val="4"/>
        <w:numPr>
          <w:ilvl w:val="0"/>
          <w:numId w:val="0"/>
        </w:numPr>
        <w:rPr>
          <w:rFonts w:ascii="Times New Roman" w:hAnsi="Times New Roman"/>
          <w:color w:val="auto"/>
        </w:rPr>
      </w:pPr>
      <w:r w:rsidRPr="00574804">
        <w:rPr>
          <w:rFonts w:ascii="Times New Roman" w:hAnsi="Times New Roman"/>
          <w:color w:val="auto"/>
        </w:rPr>
        <w:t>2.2.4.2 Требования к персоналу</w:t>
      </w:r>
    </w:p>
    <w:p w14:paraId="35497A26" w14:textId="77777777" w:rsidR="00574804" w:rsidRPr="00574804" w:rsidRDefault="00574804" w:rsidP="00574804">
      <w:pPr>
        <w:spacing w:line="360" w:lineRule="auto"/>
      </w:pPr>
      <w:r w:rsidRPr="00574804">
        <w:rPr>
          <w:b/>
        </w:rPr>
        <w:tab/>
      </w:r>
      <w:r w:rsidRPr="00574804">
        <w:t>Для функционирования системы необходим сотрудник организационно-методического кабинета. Он должен обладать знаниями в области статистическ</w:t>
      </w:r>
      <w:r w:rsidRPr="00574804">
        <w:t>о</w:t>
      </w:r>
      <w:r w:rsidRPr="00574804">
        <w:t>го учета медицинской информации, а так же навыками заполнения учетной мед</w:t>
      </w:r>
      <w:r w:rsidRPr="00574804">
        <w:t>и</w:t>
      </w:r>
      <w:r w:rsidRPr="00574804">
        <w:t>цинской документации и работы с программой на базе платформы 1С:Предприятие 8.1.</w:t>
      </w:r>
    </w:p>
    <w:p w14:paraId="5EDFE2D0" w14:textId="77777777" w:rsidR="00574804" w:rsidRPr="00574804" w:rsidRDefault="00574804" w:rsidP="00574804"/>
    <w:p w14:paraId="4E0D2BB0" w14:textId="77777777" w:rsidR="00574804" w:rsidRPr="00574804" w:rsidRDefault="00574804" w:rsidP="00574804">
      <w:pPr>
        <w:pStyle w:val="4"/>
        <w:numPr>
          <w:ilvl w:val="0"/>
          <w:numId w:val="0"/>
        </w:numPr>
        <w:rPr>
          <w:rFonts w:ascii="Times New Roman" w:hAnsi="Times New Roman"/>
          <w:color w:val="auto"/>
        </w:rPr>
      </w:pPr>
      <w:r w:rsidRPr="00574804">
        <w:rPr>
          <w:rFonts w:ascii="Times New Roman" w:hAnsi="Times New Roman"/>
          <w:color w:val="auto"/>
        </w:rPr>
        <w:t>2.</w:t>
      </w:r>
      <w:r w:rsidRPr="00574804">
        <w:rPr>
          <w:rFonts w:ascii="Times New Roman" w:hAnsi="Times New Roman"/>
          <w:color w:val="auto"/>
          <w:lang w:val="en-US"/>
        </w:rPr>
        <w:t>2</w:t>
      </w:r>
      <w:r w:rsidRPr="00574804">
        <w:rPr>
          <w:rFonts w:ascii="Times New Roman" w:hAnsi="Times New Roman"/>
          <w:color w:val="auto"/>
        </w:rPr>
        <w:t>.4.3 Степень приспособляемости системы</w:t>
      </w:r>
    </w:p>
    <w:p w14:paraId="6A51EEE1" w14:textId="77777777" w:rsidR="00574804" w:rsidRPr="00574804" w:rsidRDefault="00574804" w:rsidP="00574804">
      <w:pPr>
        <w:spacing w:line="360" w:lineRule="auto"/>
      </w:pPr>
      <w:r w:rsidRPr="00574804">
        <w:tab/>
        <w:t>Система должна легко дорабатываться для добавления новых или измен</w:t>
      </w:r>
      <w:r w:rsidRPr="00574804">
        <w:t>е</w:t>
      </w:r>
      <w:r w:rsidRPr="00574804">
        <w:t>ния имеющихся функций.</w:t>
      </w:r>
    </w:p>
    <w:p w14:paraId="644615D0" w14:textId="77777777" w:rsidR="00574804" w:rsidRPr="00574804" w:rsidRDefault="00574804" w:rsidP="00574804"/>
    <w:p w14:paraId="6FBFB1DD" w14:textId="77777777" w:rsidR="00574804" w:rsidRPr="00574804" w:rsidRDefault="00574804" w:rsidP="00574804">
      <w:pPr>
        <w:pStyle w:val="4"/>
        <w:numPr>
          <w:ilvl w:val="0"/>
          <w:numId w:val="0"/>
        </w:numPr>
        <w:rPr>
          <w:rFonts w:ascii="Times New Roman" w:hAnsi="Times New Roman"/>
          <w:color w:val="auto"/>
        </w:rPr>
      </w:pPr>
      <w:r w:rsidRPr="00574804">
        <w:rPr>
          <w:rFonts w:ascii="Times New Roman" w:hAnsi="Times New Roman"/>
          <w:color w:val="auto"/>
        </w:rPr>
        <w:t>2.</w:t>
      </w:r>
      <w:r w:rsidRPr="00574804">
        <w:rPr>
          <w:rFonts w:ascii="Times New Roman" w:hAnsi="Times New Roman"/>
          <w:color w:val="auto"/>
          <w:lang w:val="en-US"/>
        </w:rPr>
        <w:t>2</w:t>
      </w:r>
      <w:r w:rsidRPr="00574804">
        <w:rPr>
          <w:rFonts w:ascii="Times New Roman" w:hAnsi="Times New Roman"/>
          <w:color w:val="auto"/>
        </w:rPr>
        <w:t>.4.4 Требования к надежности</w:t>
      </w:r>
    </w:p>
    <w:p w14:paraId="28175B4E" w14:textId="77777777" w:rsidR="00574804" w:rsidRPr="00574804" w:rsidRDefault="00574804" w:rsidP="00574804">
      <w:pPr>
        <w:spacing w:line="360" w:lineRule="auto"/>
      </w:pPr>
      <w:r w:rsidRPr="00574804">
        <w:tab/>
        <w:t>Надежность и отказоустойчивость системы к ошибкам пользователей и ошибкам загр</w:t>
      </w:r>
      <w:r w:rsidRPr="00574804">
        <w:t>у</w:t>
      </w:r>
      <w:r w:rsidRPr="00574804">
        <w:t>жаемых данных обеспечивают внутренние средства 1С.</w:t>
      </w:r>
    </w:p>
    <w:p w14:paraId="23168818" w14:textId="77777777" w:rsidR="00574804" w:rsidRPr="00574804" w:rsidRDefault="00574804" w:rsidP="00574804">
      <w:pPr>
        <w:spacing w:line="360" w:lineRule="auto"/>
      </w:pPr>
      <w:r w:rsidRPr="00574804">
        <w:tab/>
        <w:t>Интерфейс системы должен быть эргономичным с точки зрения пользов</w:t>
      </w:r>
      <w:r w:rsidRPr="00574804">
        <w:t>а</w:t>
      </w:r>
      <w:r w:rsidRPr="00574804">
        <w:t>теля. Интерфейсы программных продуктов на базе «1С:Предприятие 8.1» ориентированы на удобную р</w:t>
      </w:r>
      <w:r w:rsidRPr="00574804">
        <w:t>а</w:t>
      </w:r>
      <w:r w:rsidRPr="00574804">
        <w:t>боту и простоту освоения.</w:t>
      </w:r>
    </w:p>
    <w:p w14:paraId="326FC282" w14:textId="77777777" w:rsidR="00574804" w:rsidRPr="00574804" w:rsidRDefault="00574804" w:rsidP="00574804">
      <w:pPr>
        <w:spacing w:line="360" w:lineRule="auto"/>
      </w:pPr>
      <w:r w:rsidRPr="00574804">
        <w:tab/>
        <w:t>Система должна обладать патентной чистотой. Это предполагает использование пр</w:t>
      </w:r>
      <w:r w:rsidRPr="00574804">
        <w:t>о</w:t>
      </w:r>
      <w:r w:rsidRPr="00574804">
        <w:t>граммы на лицензионных копиях программ «1С:Предприятие».</w:t>
      </w:r>
    </w:p>
    <w:p w14:paraId="0485BB23" w14:textId="77777777" w:rsidR="00574804" w:rsidRPr="00574804" w:rsidRDefault="00574804" w:rsidP="00574804">
      <w:pPr>
        <w:spacing w:line="360" w:lineRule="auto"/>
      </w:pPr>
      <w:r w:rsidRPr="00574804">
        <w:tab/>
        <w:t>Должен быть предусмотрен режим раздельной работы с конфигурацией н</w:t>
      </w:r>
      <w:r w:rsidRPr="00574804">
        <w:t>е</w:t>
      </w:r>
      <w:r w:rsidRPr="00574804">
        <w:t>скольких пользователей. Для этого необходимо, чтобы при входе в конфигурацию присутствовала авт</w:t>
      </w:r>
      <w:r w:rsidRPr="00574804">
        <w:t>о</w:t>
      </w:r>
      <w:r w:rsidRPr="00574804">
        <w:t>ризация и аутентификация пользователей, а значит, каждый пользователь должен иметь свой прописанный в конфигурации набор прав.</w:t>
      </w:r>
    </w:p>
    <w:p w14:paraId="1968F340" w14:textId="77777777" w:rsidR="00574804" w:rsidRPr="00574804" w:rsidRDefault="00574804" w:rsidP="00574804"/>
    <w:p w14:paraId="6A48A74E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5" w:name="_Toc262422044"/>
      <w:r w:rsidRPr="00574804">
        <w:rPr>
          <w:rFonts w:ascii="Times New Roman" w:hAnsi="Times New Roman" w:cs="Times New Roman"/>
          <w:color w:val="auto"/>
          <w:szCs w:val="28"/>
        </w:rPr>
        <w:lastRenderedPageBreak/>
        <w:t>2.2.5 Требования к функциям</w:t>
      </w:r>
      <w:bookmarkEnd w:id="5"/>
    </w:p>
    <w:p w14:paraId="00473900" w14:textId="77777777" w:rsidR="00574804" w:rsidRPr="00574804" w:rsidRDefault="00574804" w:rsidP="00574804">
      <w:pPr>
        <w:pStyle w:val="4"/>
        <w:numPr>
          <w:ilvl w:val="0"/>
          <w:numId w:val="0"/>
        </w:numPr>
        <w:rPr>
          <w:rFonts w:ascii="Times New Roman" w:hAnsi="Times New Roman"/>
          <w:color w:val="auto"/>
        </w:rPr>
      </w:pPr>
      <w:r w:rsidRPr="00574804">
        <w:rPr>
          <w:rFonts w:ascii="Times New Roman" w:hAnsi="Times New Roman"/>
          <w:color w:val="auto"/>
        </w:rPr>
        <w:t>2.2.5.1 Перечень подлежащих автоматизации задач</w:t>
      </w:r>
    </w:p>
    <w:p w14:paraId="47626A6C" w14:textId="77777777" w:rsidR="00574804" w:rsidRPr="00574804" w:rsidRDefault="00574804" w:rsidP="00574804">
      <w:pPr>
        <w:spacing w:line="360" w:lineRule="auto"/>
      </w:pPr>
      <w:r w:rsidRPr="00574804">
        <w:rPr>
          <w:b/>
        </w:rPr>
        <w:tab/>
      </w:r>
      <w:r w:rsidRPr="00574804">
        <w:t>Для системы должны быть реализованы следующие возможности:</w:t>
      </w:r>
    </w:p>
    <w:p w14:paraId="25999EA2" w14:textId="77777777" w:rsidR="00574804" w:rsidRPr="00574804" w:rsidRDefault="00574804" w:rsidP="00574804">
      <w:pPr>
        <w:numPr>
          <w:ilvl w:val="0"/>
          <w:numId w:val="15"/>
        </w:numPr>
        <w:spacing w:line="360" w:lineRule="auto"/>
        <w:jc w:val="left"/>
      </w:pPr>
      <w:r w:rsidRPr="00574804">
        <w:t>Формирование документов (Талон амбулаторного пациента, Карта выбывшего из стационара), а также по скорой помощи и выполне</w:t>
      </w:r>
      <w:r w:rsidRPr="00574804">
        <w:t>н</w:t>
      </w:r>
      <w:r w:rsidRPr="00574804">
        <w:t>ным объемам учреждений;</w:t>
      </w:r>
    </w:p>
    <w:p w14:paraId="11677636" w14:textId="77777777" w:rsidR="00574804" w:rsidRPr="00574804" w:rsidRDefault="00574804" w:rsidP="00574804">
      <w:pPr>
        <w:numPr>
          <w:ilvl w:val="0"/>
          <w:numId w:val="15"/>
        </w:numPr>
        <w:spacing w:line="360" w:lineRule="auto"/>
        <w:jc w:val="left"/>
      </w:pPr>
      <w:r w:rsidRPr="00574804">
        <w:t>Введение амбулаторной карты пациента;</w:t>
      </w:r>
    </w:p>
    <w:p w14:paraId="492EA26D" w14:textId="77777777" w:rsidR="00574804" w:rsidRPr="00574804" w:rsidRDefault="00574804" w:rsidP="00574804">
      <w:pPr>
        <w:numPr>
          <w:ilvl w:val="0"/>
          <w:numId w:val="15"/>
        </w:numPr>
        <w:spacing w:line="360" w:lineRule="auto"/>
        <w:jc w:val="left"/>
      </w:pPr>
      <w:r w:rsidRPr="00574804">
        <w:t>Регистрация заболеваний;</w:t>
      </w:r>
    </w:p>
    <w:p w14:paraId="1D19FAE7" w14:textId="77777777" w:rsidR="00574804" w:rsidRPr="00574804" w:rsidRDefault="00574804" w:rsidP="00574804">
      <w:pPr>
        <w:numPr>
          <w:ilvl w:val="0"/>
          <w:numId w:val="15"/>
        </w:numPr>
        <w:spacing w:line="360" w:lineRule="auto"/>
        <w:jc w:val="left"/>
      </w:pPr>
      <w:r w:rsidRPr="00574804">
        <w:t>Учет врачебного посещения;</w:t>
      </w:r>
    </w:p>
    <w:p w14:paraId="08BB3874" w14:textId="77777777" w:rsidR="00574804" w:rsidRPr="00574804" w:rsidRDefault="00574804" w:rsidP="00574804">
      <w:pPr>
        <w:numPr>
          <w:ilvl w:val="0"/>
          <w:numId w:val="15"/>
        </w:numPr>
        <w:spacing w:line="360" w:lineRule="auto"/>
        <w:jc w:val="left"/>
      </w:pPr>
      <w:r w:rsidRPr="00574804">
        <w:t>Учет движения больных;</w:t>
      </w:r>
    </w:p>
    <w:p w14:paraId="11716707" w14:textId="77777777" w:rsidR="00574804" w:rsidRPr="00574804" w:rsidRDefault="00574804" w:rsidP="00574804">
      <w:pPr>
        <w:numPr>
          <w:ilvl w:val="0"/>
          <w:numId w:val="15"/>
        </w:numPr>
        <w:spacing w:line="360" w:lineRule="auto"/>
        <w:jc w:val="left"/>
      </w:pPr>
      <w:r w:rsidRPr="00574804">
        <w:t>Формирование отчетной медицинской документации.</w:t>
      </w:r>
    </w:p>
    <w:p w14:paraId="468A2373" w14:textId="77777777" w:rsidR="00574804" w:rsidRPr="00574804" w:rsidRDefault="00574804" w:rsidP="00574804"/>
    <w:p w14:paraId="3C7EDD8D" w14:textId="77777777" w:rsidR="00574804" w:rsidRPr="00574804" w:rsidRDefault="00574804" w:rsidP="00574804">
      <w:pPr>
        <w:pStyle w:val="4"/>
        <w:numPr>
          <w:ilvl w:val="0"/>
          <w:numId w:val="0"/>
        </w:numPr>
        <w:rPr>
          <w:rFonts w:ascii="Times New Roman" w:hAnsi="Times New Roman"/>
          <w:color w:val="auto"/>
        </w:rPr>
      </w:pPr>
      <w:r w:rsidRPr="00574804">
        <w:rPr>
          <w:rFonts w:ascii="Times New Roman" w:hAnsi="Times New Roman"/>
          <w:color w:val="auto"/>
        </w:rPr>
        <w:t>2.</w:t>
      </w:r>
      <w:r w:rsidRPr="00574804">
        <w:rPr>
          <w:rFonts w:ascii="Times New Roman" w:hAnsi="Times New Roman"/>
          <w:color w:val="auto"/>
          <w:lang w:val="en-US"/>
        </w:rPr>
        <w:t>2</w:t>
      </w:r>
      <w:r w:rsidRPr="00574804">
        <w:rPr>
          <w:rFonts w:ascii="Times New Roman" w:hAnsi="Times New Roman"/>
          <w:color w:val="auto"/>
        </w:rPr>
        <w:t>.5.2 Перечень критериев и отказов</w:t>
      </w:r>
    </w:p>
    <w:p w14:paraId="6A063DD7" w14:textId="77777777" w:rsidR="00574804" w:rsidRPr="00574804" w:rsidRDefault="00574804" w:rsidP="00574804">
      <w:pPr>
        <w:spacing w:line="360" w:lineRule="auto"/>
      </w:pPr>
      <w:r w:rsidRPr="00574804">
        <w:rPr>
          <w:b/>
        </w:rPr>
        <w:tab/>
        <w:t>Фатальные ошибки.</w:t>
      </w:r>
      <w:r w:rsidRPr="00574804">
        <w:t xml:space="preserve"> Сбои в системе, которые приводят к потере ее раб</w:t>
      </w:r>
      <w:r w:rsidRPr="00574804">
        <w:t>о</w:t>
      </w:r>
      <w:r w:rsidRPr="00574804">
        <w:t>тоспособности или порче данных.</w:t>
      </w:r>
    </w:p>
    <w:p w14:paraId="0C7F5639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rPr>
          <w:b/>
        </w:rPr>
        <w:t>Серьезные ошибки.</w:t>
      </w:r>
      <w:r w:rsidRPr="00574804">
        <w:t xml:space="preserve"> Ошибки, которые не позволяют достичь желаемого р</w:t>
      </w:r>
      <w:r w:rsidRPr="00574804">
        <w:t>е</w:t>
      </w:r>
      <w:r w:rsidRPr="00574804">
        <w:t>зультата при использовании некоторого средства или функции программного продукта, включая невозможность исполнения содержащейся в меню или диал</w:t>
      </w:r>
      <w:r w:rsidRPr="00574804">
        <w:t>о</w:t>
      </w:r>
      <w:r w:rsidRPr="00574804">
        <w:t>говом окне команды, выполнения процесса или формирования текста.</w:t>
      </w:r>
    </w:p>
    <w:p w14:paraId="0C1B7884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rPr>
          <w:b/>
        </w:rPr>
        <w:t xml:space="preserve">Маленькие ошибки. </w:t>
      </w:r>
      <w:r w:rsidRPr="00574804">
        <w:t>Ошибки, которые вызывают неудобство работы с си</w:t>
      </w:r>
      <w:r w:rsidRPr="00574804">
        <w:t>с</w:t>
      </w:r>
      <w:r w:rsidRPr="00574804">
        <w:t>темой, например, ошибки в задании порядка перехода от одного элемента упра</w:t>
      </w:r>
      <w:r w:rsidRPr="00574804">
        <w:t>в</w:t>
      </w:r>
      <w:r w:rsidRPr="00574804">
        <w:t>ления к другому в форме ввода информации. К данному типу ошибок можно о</w:t>
      </w:r>
      <w:r w:rsidRPr="00574804">
        <w:t>т</w:t>
      </w:r>
      <w:r w:rsidRPr="00574804">
        <w:t>нести также беспричинные сообщения об ошибках.</w:t>
      </w:r>
    </w:p>
    <w:p w14:paraId="14EB0F16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rPr>
          <w:b/>
        </w:rPr>
        <w:t>Незначительные ошибки.</w:t>
      </w:r>
      <w:r w:rsidRPr="00574804">
        <w:t xml:space="preserve"> К данному типу ошибок относятся орфограф</w:t>
      </w:r>
      <w:r w:rsidRPr="00574804">
        <w:t>и</w:t>
      </w:r>
      <w:r w:rsidRPr="00574804">
        <w:t>ческие ошибки в надписях или не выровненные элементы управления.</w:t>
      </w:r>
    </w:p>
    <w:p w14:paraId="18AE7C23" w14:textId="77777777" w:rsidR="00574804" w:rsidRPr="00574804" w:rsidRDefault="00574804" w:rsidP="00574804"/>
    <w:p w14:paraId="78DD0694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6" w:name="_Toc262422045"/>
      <w:r w:rsidRPr="00574804">
        <w:rPr>
          <w:rFonts w:ascii="Times New Roman" w:hAnsi="Times New Roman" w:cs="Times New Roman"/>
          <w:color w:val="auto"/>
          <w:szCs w:val="28"/>
        </w:rPr>
        <w:t>2.</w:t>
      </w:r>
      <w:r w:rsidRPr="00574804">
        <w:rPr>
          <w:rFonts w:ascii="Times New Roman" w:hAnsi="Times New Roman" w:cs="Times New Roman"/>
          <w:color w:val="auto"/>
          <w:szCs w:val="28"/>
          <w:lang w:val="en-US"/>
        </w:rPr>
        <w:t>2</w:t>
      </w:r>
      <w:r w:rsidRPr="00574804">
        <w:rPr>
          <w:rFonts w:ascii="Times New Roman" w:hAnsi="Times New Roman" w:cs="Times New Roman"/>
          <w:color w:val="auto"/>
          <w:szCs w:val="28"/>
        </w:rPr>
        <w:t>.6 Требования к видам обеспечения</w:t>
      </w:r>
      <w:bookmarkEnd w:id="6"/>
    </w:p>
    <w:p w14:paraId="525260FD" w14:textId="77777777" w:rsidR="00574804" w:rsidRPr="00574804" w:rsidRDefault="00574804" w:rsidP="00574804">
      <w:pPr>
        <w:spacing w:line="360" w:lineRule="auto"/>
      </w:pPr>
      <w:r w:rsidRPr="00574804">
        <w:tab/>
        <w:t>Система предъявляет следующие требования к видам обеспечения:</w:t>
      </w:r>
    </w:p>
    <w:p w14:paraId="3D5FA240" w14:textId="77777777" w:rsidR="00574804" w:rsidRPr="00574804" w:rsidRDefault="00574804" w:rsidP="00574804">
      <w:pPr>
        <w:spacing w:line="360" w:lineRule="auto"/>
      </w:pPr>
      <w:r w:rsidRPr="00574804">
        <w:lastRenderedPageBreak/>
        <w:tab/>
        <w:t xml:space="preserve">а) </w:t>
      </w:r>
      <w:r w:rsidRPr="00574804">
        <w:rPr>
          <w:b/>
        </w:rPr>
        <w:t>математическому:</w:t>
      </w:r>
      <w:r w:rsidRPr="00574804">
        <w:t xml:space="preserve"> к пользователю конфигурации не предъявляется особых требов</w:t>
      </w:r>
      <w:r w:rsidRPr="00574804">
        <w:t>а</w:t>
      </w:r>
      <w:r w:rsidRPr="00574804">
        <w:t>ний в области математического анализа;</w:t>
      </w:r>
    </w:p>
    <w:p w14:paraId="18E05103" w14:textId="77777777" w:rsidR="00574804" w:rsidRPr="00574804" w:rsidRDefault="00574804" w:rsidP="00574804">
      <w:pPr>
        <w:spacing w:line="360" w:lineRule="auto"/>
      </w:pPr>
      <w:r w:rsidRPr="00574804">
        <w:tab/>
        <w:t xml:space="preserve">б) </w:t>
      </w:r>
      <w:r w:rsidRPr="00574804">
        <w:rPr>
          <w:b/>
        </w:rPr>
        <w:t>информационному:</w:t>
      </w:r>
      <w:r w:rsidRPr="00574804">
        <w:t xml:space="preserve"> конфигурация доступна для использования только при установленной платформе 1С:Предприятие 8.1, которая в свою очередь рек</w:t>
      </w:r>
      <w:r w:rsidRPr="00574804">
        <w:t>о</w:t>
      </w:r>
      <w:r w:rsidRPr="00574804">
        <w:t xml:space="preserve">мендуется к использованию совместно с операционной системой </w:t>
      </w:r>
      <w:r w:rsidRPr="00574804">
        <w:rPr>
          <w:lang w:val="en-US"/>
        </w:rPr>
        <w:t>Windows</w:t>
      </w:r>
      <w:r w:rsidRPr="00574804">
        <w:t xml:space="preserve"> 98/2000/</w:t>
      </w:r>
      <w:r w:rsidRPr="00574804">
        <w:rPr>
          <w:lang w:val="en-US"/>
        </w:rPr>
        <w:t>XP</w:t>
      </w:r>
      <w:r w:rsidRPr="00574804">
        <w:t>/</w:t>
      </w:r>
      <w:r w:rsidRPr="00574804">
        <w:rPr>
          <w:lang w:val="en-US"/>
        </w:rPr>
        <w:t>Vista</w:t>
      </w:r>
      <w:r w:rsidRPr="00574804">
        <w:t>/7.</w:t>
      </w:r>
    </w:p>
    <w:p w14:paraId="709098CF" w14:textId="77777777" w:rsidR="00574804" w:rsidRPr="00574804" w:rsidRDefault="00574804" w:rsidP="00574804">
      <w:pPr>
        <w:spacing w:line="360" w:lineRule="auto"/>
      </w:pPr>
      <w:r w:rsidRPr="00574804">
        <w:tab/>
        <w:t xml:space="preserve">в) </w:t>
      </w:r>
      <w:r w:rsidRPr="00574804">
        <w:rPr>
          <w:b/>
        </w:rPr>
        <w:t xml:space="preserve">лингвистическому: </w:t>
      </w:r>
      <w:r w:rsidRPr="00574804">
        <w:t>для написания системы конфигурации использова</w:t>
      </w:r>
      <w:r w:rsidRPr="00574804">
        <w:t>л</w:t>
      </w:r>
      <w:r w:rsidRPr="00574804">
        <w:t>ся встроенный язык системы 1С:Предприятие 8.1. Изменением конфигурации рекомендуется заниматься тол</w:t>
      </w:r>
      <w:r w:rsidRPr="00574804">
        <w:t>ь</w:t>
      </w:r>
      <w:r w:rsidRPr="00574804">
        <w:t>ко специалистам, владеющим этим языком.</w:t>
      </w:r>
    </w:p>
    <w:p w14:paraId="76432A4B" w14:textId="77777777" w:rsidR="00574804" w:rsidRPr="00574804" w:rsidRDefault="00574804" w:rsidP="00574804">
      <w:pPr>
        <w:spacing w:line="360" w:lineRule="auto"/>
      </w:pPr>
      <w:r w:rsidRPr="00574804">
        <w:tab/>
        <w:t xml:space="preserve">г) </w:t>
      </w:r>
      <w:r w:rsidRPr="00574804">
        <w:rPr>
          <w:b/>
        </w:rPr>
        <w:t xml:space="preserve">программному и техническому: </w:t>
      </w:r>
      <w:r w:rsidRPr="00574804">
        <w:t>для работы с «1С:Предприятием 8.1» рекомендуемая конфигурация компьютера, приведенная «Руководстве по установке и запуску» имеет сл</w:t>
      </w:r>
      <w:r w:rsidRPr="00574804">
        <w:t>е</w:t>
      </w:r>
      <w:r w:rsidRPr="00574804">
        <w:t>дующие характеристики:</w:t>
      </w:r>
    </w:p>
    <w:p w14:paraId="09BA6B12" w14:textId="77777777" w:rsidR="00574804" w:rsidRPr="00574804" w:rsidRDefault="00574804" w:rsidP="00574804">
      <w:pPr>
        <w:spacing w:line="360" w:lineRule="auto"/>
      </w:pPr>
      <w:r w:rsidRPr="00574804">
        <w:tab/>
        <w:t>1) компьютер конечного пользователя:</w:t>
      </w:r>
    </w:p>
    <w:p w14:paraId="4FAA53B3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tab/>
      </w:r>
      <w:r w:rsidRPr="00574804">
        <w:rPr>
          <w:lang w:val="en-US"/>
        </w:rPr>
        <w:t>a</w:t>
      </w:r>
      <w:r w:rsidRPr="00574804">
        <w:t xml:space="preserve">) операционная система: </w:t>
      </w:r>
      <w:r w:rsidRPr="00574804">
        <w:rPr>
          <w:lang w:val="en-US"/>
        </w:rPr>
        <w:t>MS</w:t>
      </w:r>
      <w:r w:rsidRPr="00574804">
        <w:t xml:space="preserve"> </w:t>
      </w:r>
      <w:r w:rsidRPr="00574804">
        <w:rPr>
          <w:lang w:val="en-US"/>
        </w:rPr>
        <w:t>Windows</w:t>
      </w:r>
      <w:r w:rsidRPr="00574804">
        <w:t xml:space="preserve"> 2000 / </w:t>
      </w:r>
      <w:r w:rsidRPr="00574804">
        <w:rPr>
          <w:lang w:val="en-US"/>
        </w:rPr>
        <w:t>XP</w:t>
      </w:r>
      <w:r w:rsidRPr="00574804">
        <w:t xml:space="preserve"> / </w:t>
      </w:r>
      <w:r w:rsidRPr="00574804">
        <w:rPr>
          <w:lang w:val="en-US"/>
        </w:rPr>
        <w:t>Server</w:t>
      </w:r>
      <w:r w:rsidRPr="00574804">
        <w:t xml:space="preserve"> 2003;</w:t>
      </w:r>
    </w:p>
    <w:p w14:paraId="5459E2C7" w14:textId="77777777" w:rsidR="00574804" w:rsidRPr="00574804" w:rsidRDefault="00574804" w:rsidP="00574804">
      <w:pPr>
        <w:spacing w:line="360" w:lineRule="auto"/>
        <w:rPr>
          <w:lang w:val="en-US"/>
        </w:rPr>
      </w:pPr>
      <w:r w:rsidRPr="00574804">
        <w:tab/>
      </w:r>
      <w:r w:rsidRPr="00574804">
        <w:tab/>
      </w:r>
      <w:r w:rsidRPr="00574804">
        <w:rPr>
          <w:lang w:val="en-US"/>
        </w:rPr>
        <w:t xml:space="preserve">b) </w:t>
      </w:r>
      <w:r w:rsidRPr="00574804">
        <w:t>процессор</w:t>
      </w:r>
      <w:r w:rsidRPr="00574804">
        <w:rPr>
          <w:lang w:val="en-US"/>
        </w:rPr>
        <w:t xml:space="preserve"> Intel Pentium III 866 </w:t>
      </w:r>
      <w:r w:rsidRPr="00574804">
        <w:t>МГц</w:t>
      </w:r>
      <w:r w:rsidRPr="00574804">
        <w:rPr>
          <w:lang w:val="en-US"/>
        </w:rPr>
        <w:t>;</w:t>
      </w:r>
    </w:p>
    <w:p w14:paraId="175DC396" w14:textId="77777777" w:rsidR="00574804" w:rsidRPr="00574804" w:rsidRDefault="00574804" w:rsidP="00574804">
      <w:pPr>
        <w:spacing w:line="360" w:lineRule="auto"/>
      </w:pPr>
      <w:r w:rsidRPr="00574804">
        <w:rPr>
          <w:lang w:val="en-US"/>
        </w:rPr>
        <w:tab/>
      </w:r>
      <w:r w:rsidRPr="00574804">
        <w:rPr>
          <w:lang w:val="en-US"/>
        </w:rPr>
        <w:tab/>
        <w:t>c</w:t>
      </w:r>
      <w:r w:rsidRPr="00574804">
        <w:t>) оперативная память 256 Мбайт;</w:t>
      </w:r>
    </w:p>
    <w:p w14:paraId="03251C6D" w14:textId="77777777" w:rsidR="00574804" w:rsidRPr="00574804" w:rsidRDefault="00574804" w:rsidP="00574804">
      <w:pPr>
        <w:spacing w:line="360" w:lineRule="auto"/>
      </w:pPr>
      <w:r w:rsidRPr="00574804">
        <w:tab/>
        <w:t>2) компьютер, используемый для разработки конфигураций:</w:t>
      </w:r>
    </w:p>
    <w:p w14:paraId="41C02749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tab/>
      </w:r>
      <w:r w:rsidRPr="00574804">
        <w:rPr>
          <w:lang w:val="en-US"/>
        </w:rPr>
        <w:t>a</w:t>
      </w:r>
      <w:r w:rsidRPr="00574804">
        <w:t xml:space="preserve">) операционная система: </w:t>
      </w:r>
      <w:r w:rsidRPr="00574804">
        <w:rPr>
          <w:lang w:val="en-US"/>
        </w:rPr>
        <w:t>MS</w:t>
      </w:r>
      <w:r w:rsidRPr="00574804">
        <w:t xml:space="preserve"> </w:t>
      </w:r>
      <w:r w:rsidRPr="00574804">
        <w:rPr>
          <w:lang w:val="en-US"/>
        </w:rPr>
        <w:t>Windows</w:t>
      </w:r>
      <w:r w:rsidRPr="00574804">
        <w:t xml:space="preserve"> 2000 / </w:t>
      </w:r>
      <w:r w:rsidRPr="00574804">
        <w:rPr>
          <w:lang w:val="en-US"/>
        </w:rPr>
        <w:t>XP</w:t>
      </w:r>
      <w:r w:rsidRPr="00574804">
        <w:t xml:space="preserve"> / </w:t>
      </w:r>
      <w:r w:rsidRPr="00574804">
        <w:rPr>
          <w:lang w:val="en-US"/>
        </w:rPr>
        <w:t>Server</w:t>
      </w:r>
      <w:r w:rsidRPr="00574804">
        <w:t xml:space="preserve"> 2003;</w:t>
      </w:r>
    </w:p>
    <w:p w14:paraId="03B00360" w14:textId="77777777" w:rsidR="00574804" w:rsidRPr="00574804" w:rsidRDefault="00574804" w:rsidP="00574804">
      <w:pPr>
        <w:spacing w:line="360" w:lineRule="auto"/>
        <w:rPr>
          <w:lang w:val="en-US"/>
        </w:rPr>
      </w:pPr>
      <w:r w:rsidRPr="00574804">
        <w:tab/>
      </w:r>
      <w:r w:rsidRPr="00574804">
        <w:tab/>
      </w:r>
      <w:r w:rsidRPr="00574804">
        <w:rPr>
          <w:lang w:val="en-US"/>
        </w:rPr>
        <w:t xml:space="preserve">b) </w:t>
      </w:r>
      <w:r w:rsidRPr="00574804">
        <w:t>процессор</w:t>
      </w:r>
      <w:r w:rsidRPr="00574804">
        <w:rPr>
          <w:lang w:val="en-US"/>
        </w:rPr>
        <w:t xml:space="preserve"> Intel Pentium IV/Celeron 1800 </w:t>
      </w:r>
      <w:r w:rsidRPr="00574804">
        <w:t>МГц</w:t>
      </w:r>
      <w:r w:rsidRPr="00574804">
        <w:rPr>
          <w:lang w:val="en-US"/>
        </w:rPr>
        <w:t>;</w:t>
      </w:r>
    </w:p>
    <w:p w14:paraId="127E3AEA" w14:textId="77777777" w:rsidR="00574804" w:rsidRPr="00574804" w:rsidRDefault="00574804" w:rsidP="00574804">
      <w:pPr>
        <w:spacing w:line="360" w:lineRule="auto"/>
      </w:pPr>
      <w:r w:rsidRPr="00574804">
        <w:rPr>
          <w:lang w:val="en-US"/>
        </w:rPr>
        <w:tab/>
      </w:r>
      <w:r w:rsidRPr="00574804">
        <w:rPr>
          <w:lang w:val="en-US"/>
        </w:rPr>
        <w:tab/>
        <w:t>c</w:t>
      </w:r>
      <w:r w:rsidRPr="00574804">
        <w:t>) оперативная память 512 Мбайт;</w:t>
      </w:r>
    </w:p>
    <w:p w14:paraId="0FA6EFF6" w14:textId="77777777" w:rsidR="00574804" w:rsidRPr="00574804" w:rsidRDefault="00574804" w:rsidP="00574804">
      <w:pPr>
        <w:spacing w:line="360" w:lineRule="auto"/>
      </w:pPr>
      <w:r w:rsidRPr="00574804">
        <w:tab/>
        <w:t>3) сервер «1С:Предприятие 8.0»:</w:t>
      </w:r>
    </w:p>
    <w:p w14:paraId="125078C0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tab/>
      </w:r>
      <w:r w:rsidRPr="00574804">
        <w:rPr>
          <w:lang w:val="en-US"/>
        </w:rPr>
        <w:t>a</w:t>
      </w:r>
      <w:r w:rsidRPr="00574804">
        <w:t xml:space="preserve">) операционная система: </w:t>
      </w:r>
      <w:r w:rsidRPr="00574804">
        <w:rPr>
          <w:lang w:val="en-US"/>
        </w:rPr>
        <w:t>MS</w:t>
      </w:r>
      <w:r w:rsidRPr="00574804">
        <w:t xml:space="preserve"> </w:t>
      </w:r>
      <w:r w:rsidRPr="00574804">
        <w:rPr>
          <w:lang w:val="en-US"/>
        </w:rPr>
        <w:t>Windows</w:t>
      </w:r>
      <w:r w:rsidRPr="00574804">
        <w:t xml:space="preserve"> 2000 / </w:t>
      </w:r>
      <w:r w:rsidRPr="00574804">
        <w:rPr>
          <w:lang w:val="en-US"/>
        </w:rPr>
        <w:t>XP</w:t>
      </w:r>
      <w:r w:rsidRPr="00574804">
        <w:t xml:space="preserve"> / </w:t>
      </w:r>
      <w:r w:rsidRPr="00574804">
        <w:rPr>
          <w:lang w:val="en-US"/>
        </w:rPr>
        <w:t>Server</w:t>
      </w:r>
      <w:r w:rsidRPr="00574804">
        <w:t xml:space="preserve"> 2003;</w:t>
      </w:r>
    </w:p>
    <w:p w14:paraId="3435230F" w14:textId="77777777" w:rsidR="00574804" w:rsidRPr="00574804" w:rsidRDefault="00574804" w:rsidP="00574804">
      <w:pPr>
        <w:spacing w:line="360" w:lineRule="auto"/>
        <w:rPr>
          <w:lang w:val="en-US"/>
        </w:rPr>
      </w:pPr>
      <w:r w:rsidRPr="00574804">
        <w:tab/>
      </w:r>
      <w:r w:rsidRPr="00574804">
        <w:tab/>
      </w:r>
      <w:r w:rsidRPr="00574804">
        <w:rPr>
          <w:lang w:val="en-US"/>
        </w:rPr>
        <w:t xml:space="preserve">b) </w:t>
      </w:r>
      <w:r w:rsidRPr="00574804">
        <w:t>процессор</w:t>
      </w:r>
      <w:r w:rsidRPr="00574804">
        <w:rPr>
          <w:lang w:val="en-US"/>
        </w:rPr>
        <w:t xml:space="preserve"> Intel Pentium IV/Xeon 2,4 </w:t>
      </w:r>
      <w:r w:rsidRPr="00574804">
        <w:t>ГГц</w:t>
      </w:r>
      <w:r w:rsidRPr="00574804">
        <w:rPr>
          <w:lang w:val="en-US"/>
        </w:rPr>
        <w:t>;</w:t>
      </w:r>
    </w:p>
    <w:p w14:paraId="758ED0F6" w14:textId="77777777" w:rsidR="00574804" w:rsidRPr="00574804" w:rsidRDefault="00574804" w:rsidP="00574804">
      <w:pPr>
        <w:spacing w:line="360" w:lineRule="auto"/>
      </w:pPr>
      <w:r w:rsidRPr="00574804">
        <w:rPr>
          <w:lang w:val="en-US"/>
        </w:rPr>
        <w:tab/>
      </w:r>
      <w:r w:rsidRPr="00574804">
        <w:rPr>
          <w:lang w:val="en-US"/>
        </w:rPr>
        <w:tab/>
        <w:t>c</w:t>
      </w:r>
      <w:r w:rsidRPr="00574804">
        <w:t>) оперативная память 1024 Мбайт;</w:t>
      </w:r>
    </w:p>
    <w:p w14:paraId="02F35765" w14:textId="77777777" w:rsidR="00574804" w:rsidRPr="00574804" w:rsidRDefault="00574804" w:rsidP="00574804">
      <w:pPr>
        <w:spacing w:line="360" w:lineRule="auto"/>
      </w:pPr>
      <w:r w:rsidRPr="00574804">
        <w:tab/>
        <w:t>Из программных средств необходимы: платформа «1С:Предприятие 8.1».</w:t>
      </w:r>
    </w:p>
    <w:p w14:paraId="4C6C7211" w14:textId="77777777" w:rsidR="00574804" w:rsidRPr="00574804" w:rsidRDefault="00574804" w:rsidP="00574804">
      <w:pPr>
        <w:spacing w:line="360" w:lineRule="auto"/>
      </w:pPr>
      <w:r w:rsidRPr="00574804">
        <w:tab/>
        <w:t xml:space="preserve">д) </w:t>
      </w:r>
      <w:r w:rsidRPr="00574804">
        <w:rPr>
          <w:b/>
        </w:rPr>
        <w:t xml:space="preserve">метрологическому: </w:t>
      </w:r>
      <w:r w:rsidRPr="00574804">
        <w:t>нет требований к данному виду обеспечения.</w:t>
      </w:r>
    </w:p>
    <w:p w14:paraId="7760CEBE" w14:textId="77777777" w:rsidR="00574804" w:rsidRPr="00574804" w:rsidRDefault="00574804" w:rsidP="00574804">
      <w:pPr>
        <w:spacing w:line="360" w:lineRule="auto"/>
      </w:pPr>
      <w:r w:rsidRPr="00574804">
        <w:lastRenderedPageBreak/>
        <w:tab/>
        <w:t xml:space="preserve">е) </w:t>
      </w:r>
      <w:r w:rsidRPr="00574804">
        <w:rPr>
          <w:b/>
        </w:rPr>
        <w:t xml:space="preserve">организационному: </w:t>
      </w:r>
      <w:r w:rsidRPr="00574804">
        <w:t>при работе с конфигурацией сразу нескольких пол</w:t>
      </w:r>
      <w:r w:rsidRPr="00574804">
        <w:t>ь</w:t>
      </w:r>
      <w:r w:rsidRPr="00574804">
        <w:t>зователей существует требование каждому пользователю входить в информац</w:t>
      </w:r>
      <w:r w:rsidRPr="00574804">
        <w:t>и</w:t>
      </w:r>
      <w:r w:rsidRPr="00574804">
        <w:t>онную базу только со своими правами.</w:t>
      </w:r>
    </w:p>
    <w:p w14:paraId="57E83453" w14:textId="77777777" w:rsidR="00574804" w:rsidRPr="00574804" w:rsidRDefault="00574804" w:rsidP="00574804">
      <w:pPr>
        <w:spacing w:line="360" w:lineRule="auto"/>
      </w:pPr>
      <w:r w:rsidRPr="00574804">
        <w:tab/>
        <w:t xml:space="preserve">ж) </w:t>
      </w:r>
      <w:r w:rsidRPr="00574804">
        <w:rPr>
          <w:b/>
        </w:rPr>
        <w:t>методическому (состав нормативно-технической документации):</w:t>
      </w:r>
    </w:p>
    <w:p w14:paraId="022C442D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tab/>
      </w:r>
      <w:r w:rsidRPr="00574804">
        <w:rPr>
          <w:lang w:val="en-US"/>
        </w:rPr>
        <w:t>a</w:t>
      </w:r>
      <w:r w:rsidRPr="00574804">
        <w:t>) инструкция программисту;</w:t>
      </w:r>
    </w:p>
    <w:p w14:paraId="774014A9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tab/>
      </w:r>
      <w:r w:rsidRPr="00574804">
        <w:rPr>
          <w:lang w:val="en-US"/>
        </w:rPr>
        <w:t>b</w:t>
      </w:r>
      <w:r w:rsidRPr="00574804">
        <w:t>) инструкция пользователю;</w:t>
      </w:r>
    </w:p>
    <w:p w14:paraId="70659EF1" w14:textId="77777777" w:rsidR="00574804" w:rsidRPr="00574804" w:rsidRDefault="00574804" w:rsidP="00574804">
      <w:pPr>
        <w:spacing w:line="360" w:lineRule="auto"/>
      </w:pPr>
      <w:r w:rsidRPr="00574804">
        <w:tab/>
      </w:r>
      <w:r w:rsidRPr="00574804">
        <w:tab/>
      </w:r>
      <w:r w:rsidRPr="00574804">
        <w:rPr>
          <w:lang w:val="en-US"/>
        </w:rPr>
        <w:t>c</w:t>
      </w:r>
      <w:r w:rsidRPr="00574804">
        <w:t>) презентация программного продукта.</w:t>
      </w:r>
    </w:p>
    <w:p w14:paraId="058F6496" w14:textId="77777777" w:rsidR="00574804" w:rsidRPr="00574804" w:rsidRDefault="00574804" w:rsidP="00574804"/>
    <w:p w14:paraId="69128AA8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7" w:name="_Toc262422046"/>
      <w:r w:rsidRPr="00574804">
        <w:rPr>
          <w:rFonts w:ascii="Times New Roman" w:hAnsi="Times New Roman" w:cs="Times New Roman"/>
          <w:color w:val="auto"/>
          <w:szCs w:val="28"/>
        </w:rPr>
        <w:t>2.2.7 Перечень этапов работ и сроки исполнения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4754"/>
        <w:gridCol w:w="3776"/>
      </w:tblGrid>
      <w:tr w:rsidR="00574804" w:rsidRPr="00574804" w14:paraId="569CC8F8" w14:textId="77777777" w:rsidTr="00574804">
        <w:tc>
          <w:tcPr>
            <w:tcW w:w="828" w:type="dxa"/>
          </w:tcPr>
          <w:p w14:paraId="075E49C4" w14:textId="77777777" w:rsidR="00574804" w:rsidRPr="00574804" w:rsidRDefault="00574804" w:rsidP="00574804">
            <w:pPr>
              <w:jc w:val="center"/>
              <w:rPr>
                <w:b/>
              </w:rPr>
            </w:pPr>
            <w:r w:rsidRPr="00574804">
              <w:rPr>
                <w:b/>
              </w:rPr>
              <w:t>№</w:t>
            </w:r>
          </w:p>
        </w:tc>
        <w:tc>
          <w:tcPr>
            <w:tcW w:w="4860" w:type="dxa"/>
          </w:tcPr>
          <w:p w14:paraId="4740ABE9" w14:textId="77777777" w:rsidR="00574804" w:rsidRPr="00574804" w:rsidRDefault="00574804" w:rsidP="00574804">
            <w:pPr>
              <w:jc w:val="center"/>
              <w:rPr>
                <w:b/>
              </w:rPr>
            </w:pPr>
            <w:r w:rsidRPr="00574804">
              <w:rPr>
                <w:b/>
              </w:rPr>
              <w:t>Выполняемая работа</w:t>
            </w:r>
          </w:p>
        </w:tc>
        <w:tc>
          <w:tcPr>
            <w:tcW w:w="3883" w:type="dxa"/>
          </w:tcPr>
          <w:p w14:paraId="170FDCF8" w14:textId="77777777" w:rsidR="00574804" w:rsidRPr="00574804" w:rsidRDefault="00574804" w:rsidP="00574804">
            <w:pPr>
              <w:jc w:val="center"/>
              <w:rPr>
                <w:b/>
              </w:rPr>
            </w:pPr>
            <w:r w:rsidRPr="00574804">
              <w:rPr>
                <w:b/>
              </w:rPr>
              <w:t>Сроки</w:t>
            </w:r>
          </w:p>
        </w:tc>
      </w:tr>
      <w:tr w:rsidR="00574804" w:rsidRPr="00574804" w14:paraId="61A7E1F0" w14:textId="77777777" w:rsidTr="00574804">
        <w:tc>
          <w:tcPr>
            <w:tcW w:w="828" w:type="dxa"/>
          </w:tcPr>
          <w:p w14:paraId="57D6B8BF" w14:textId="77777777" w:rsidR="00574804" w:rsidRPr="00574804" w:rsidRDefault="00574804" w:rsidP="00574804">
            <w:r w:rsidRPr="00574804">
              <w:t>1.</w:t>
            </w:r>
          </w:p>
        </w:tc>
        <w:tc>
          <w:tcPr>
            <w:tcW w:w="4860" w:type="dxa"/>
          </w:tcPr>
          <w:p w14:paraId="637A4B61" w14:textId="77777777" w:rsidR="00574804" w:rsidRPr="00574804" w:rsidRDefault="00574804" w:rsidP="00574804">
            <w:r w:rsidRPr="00574804">
              <w:t>Постановка задачи</w:t>
            </w:r>
          </w:p>
        </w:tc>
        <w:tc>
          <w:tcPr>
            <w:tcW w:w="3883" w:type="dxa"/>
          </w:tcPr>
          <w:p w14:paraId="65AAB9D4" w14:textId="77777777" w:rsidR="00574804" w:rsidRPr="00574804" w:rsidRDefault="00574804" w:rsidP="00574804">
            <w:r w:rsidRPr="00574804">
              <w:t xml:space="preserve">февраль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574804">
                <w:t>2010 г</w:t>
              </w:r>
            </w:smartTag>
            <w:r w:rsidRPr="00574804">
              <w:t xml:space="preserve">. - март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574804">
                <w:t>2010 г</w:t>
              </w:r>
            </w:smartTag>
            <w:r w:rsidRPr="00574804">
              <w:t>.</w:t>
            </w:r>
          </w:p>
        </w:tc>
      </w:tr>
      <w:tr w:rsidR="00574804" w:rsidRPr="00574804" w14:paraId="2F939654" w14:textId="77777777" w:rsidTr="00574804">
        <w:tc>
          <w:tcPr>
            <w:tcW w:w="828" w:type="dxa"/>
          </w:tcPr>
          <w:p w14:paraId="0093B1EC" w14:textId="77777777" w:rsidR="00574804" w:rsidRPr="00574804" w:rsidRDefault="00574804" w:rsidP="00574804">
            <w:r w:rsidRPr="00574804">
              <w:t>2.</w:t>
            </w:r>
          </w:p>
        </w:tc>
        <w:tc>
          <w:tcPr>
            <w:tcW w:w="4860" w:type="dxa"/>
          </w:tcPr>
          <w:p w14:paraId="3D1D5645" w14:textId="77777777" w:rsidR="00574804" w:rsidRPr="00574804" w:rsidRDefault="00574804" w:rsidP="00574804">
            <w:r w:rsidRPr="00574804">
              <w:t>Проектирование</w:t>
            </w:r>
          </w:p>
        </w:tc>
        <w:tc>
          <w:tcPr>
            <w:tcW w:w="3883" w:type="dxa"/>
          </w:tcPr>
          <w:p w14:paraId="29835D00" w14:textId="77777777" w:rsidR="00574804" w:rsidRPr="00574804" w:rsidRDefault="00574804" w:rsidP="00574804">
            <w:r w:rsidRPr="00574804">
              <w:t xml:space="preserve">март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574804">
                <w:t>2010 г</w:t>
              </w:r>
            </w:smartTag>
            <w:r w:rsidRPr="00574804">
              <w:t>.</w:t>
            </w:r>
          </w:p>
        </w:tc>
      </w:tr>
      <w:tr w:rsidR="00574804" w:rsidRPr="00574804" w14:paraId="79D442AD" w14:textId="77777777" w:rsidTr="00574804">
        <w:tc>
          <w:tcPr>
            <w:tcW w:w="828" w:type="dxa"/>
          </w:tcPr>
          <w:p w14:paraId="4BFAD960" w14:textId="77777777" w:rsidR="00574804" w:rsidRPr="00574804" w:rsidRDefault="00574804" w:rsidP="00574804">
            <w:r w:rsidRPr="00574804">
              <w:t>3.</w:t>
            </w:r>
          </w:p>
        </w:tc>
        <w:tc>
          <w:tcPr>
            <w:tcW w:w="4860" w:type="dxa"/>
          </w:tcPr>
          <w:p w14:paraId="71720EF0" w14:textId="77777777" w:rsidR="00574804" w:rsidRPr="00574804" w:rsidRDefault="00574804" w:rsidP="00574804">
            <w:r w:rsidRPr="00574804">
              <w:t>Кодирование</w:t>
            </w:r>
          </w:p>
        </w:tc>
        <w:tc>
          <w:tcPr>
            <w:tcW w:w="3883" w:type="dxa"/>
          </w:tcPr>
          <w:p w14:paraId="3FB40FF0" w14:textId="77777777" w:rsidR="00574804" w:rsidRPr="00574804" w:rsidRDefault="00574804" w:rsidP="00574804">
            <w:r w:rsidRPr="00574804">
              <w:t xml:space="preserve">апрель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574804">
                <w:t>2010 г</w:t>
              </w:r>
            </w:smartTag>
            <w:r w:rsidRPr="00574804">
              <w:t xml:space="preserve">. – 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574804">
                <w:t>2010 г</w:t>
              </w:r>
            </w:smartTag>
            <w:r w:rsidRPr="00574804">
              <w:t>.</w:t>
            </w:r>
          </w:p>
        </w:tc>
      </w:tr>
      <w:tr w:rsidR="00574804" w:rsidRPr="00574804" w14:paraId="330F84C6" w14:textId="77777777" w:rsidTr="00574804">
        <w:tc>
          <w:tcPr>
            <w:tcW w:w="828" w:type="dxa"/>
          </w:tcPr>
          <w:p w14:paraId="5F0ED48B" w14:textId="77777777" w:rsidR="00574804" w:rsidRPr="00574804" w:rsidRDefault="00574804" w:rsidP="00574804">
            <w:r w:rsidRPr="00574804">
              <w:t>4.</w:t>
            </w:r>
          </w:p>
        </w:tc>
        <w:tc>
          <w:tcPr>
            <w:tcW w:w="4860" w:type="dxa"/>
          </w:tcPr>
          <w:p w14:paraId="56FCAF56" w14:textId="77777777" w:rsidR="00574804" w:rsidRPr="00574804" w:rsidRDefault="00574804" w:rsidP="00574804">
            <w:r w:rsidRPr="00574804">
              <w:t>Тестирование и отладка</w:t>
            </w:r>
          </w:p>
        </w:tc>
        <w:tc>
          <w:tcPr>
            <w:tcW w:w="3883" w:type="dxa"/>
          </w:tcPr>
          <w:p w14:paraId="36DF6417" w14:textId="77777777" w:rsidR="00574804" w:rsidRPr="00574804" w:rsidRDefault="00574804" w:rsidP="00574804">
            <w:r w:rsidRPr="00574804">
              <w:t xml:space="preserve">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574804">
                <w:t>2010 г</w:t>
              </w:r>
            </w:smartTag>
            <w:r w:rsidRPr="00574804">
              <w:t>.</w:t>
            </w:r>
          </w:p>
        </w:tc>
      </w:tr>
      <w:tr w:rsidR="00574804" w:rsidRPr="00574804" w14:paraId="6ED92C55" w14:textId="77777777" w:rsidTr="00574804">
        <w:tc>
          <w:tcPr>
            <w:tcW w:w="828" w:type="dxa"/>
          </w:tcPr>
          <w:p w14:paraId="75655F2B" w14:textId="77777777" w:rsidR="00574804" w:rsidRPr="00574804" w:rsidRDefault="00574804" w:rsidP="00574804">
            <w:r w:rsidRPr="00574804">
              <w:t>5.</w:t>
            </w:r>
          </w:p>
        </w:tc>
        <w:tc>
          <w:tcPr>
            <w:tcW w:w="4860" w:type="dxa"/>
          </w:tcPr>
          <w:p w14:paraId="4D00DA26" w14:textId="77777777" w:rsidR="00574804" w:rsidRPr="00574804" w:rsidRDefault="00574804" w:rsidP="00574804">
            <w:r w:rsidRPr="00574804">
              <w:t>Анализ результатов</w:t>
            </w:r>
          </w:p>
        </w:tc>
        <w:tc>
          <w:tcPr>
            <w:tcW w:w="3883" w:type="dxa"/>
          </w:tcPr>
          <w:p w14:paraId="34BDC271" w14:textId="77777777" w:rsidR="00574804" w:rsidRPr="00574804" w:rsidRDefault="00574804" w:rsidP="00574804">
            <w:r w:rsidRPr="00574804">
              <w:t xml:space="preserve">Июнь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574804">
                <w:t>2010 г</w:t>
              </w:r>
            </w:smartTag>
            <w:r w:rsidRPr="00574804">
              <w:t>.</w:t>
            </w:r>
          </w:p>
        </w:tc>
      </w:tr>
    </w:tbl>
    <w:p w14:paraId="1C86BD6E" w14:textId="77777777" w:rsidR="00574804" w:rsidRPr="00574804" w:rsidRDefault="00574804" w:rsidP="00574804"/>
    <w:p w14:paraId="781DE4DF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8" w:name="_Toc262422047"/>
      <w:r w:rsidRPr="00574804">
        <w:rPr>
          <w:rFonts w:ascii="Times New Roman" w:hAnsi="Times New Roman" w:cs="Times New Roman"/>
          <w:color w:val="auto"/>
          <w:szCs w:val="28"/>
        </w:rPr>
        <w:t>2.</w:t>
      </w:r>
      <w:r w:rsidRPr="00574804">
        <w:rPr>
          <w:rFonts w:ascii="Times New Roman" w:hAnsi="Times New Roman" w:cs="Times New Roman"/>
          <w:color w:val="auto"/>
          <w:szCs w:val="28"/>
          <w:lang w:val="en-US"/>
        </w:rPr>
        <w:t>2</w:t>
      </w:r>
      <w:r w:rsidRPr="00574804">
        <w:rPr>
          <w:rFonts w:ascii="Times New Roman" w:hAnsi="Times New Roman" w:cs="Times New Roman"/>
          <w:color w:val="auto"/>
          <w:szCs w:val="28"/>
        </w:rPr>
        <w:t>.8 Состав исполнителей работ</w:t>
      </w:r>
      <w:bookmarkEnd w:id="8"/>
    </w:p>
    <w:p w14:paraId="2DE23CE5" w14:textId="77777777" w:rsidR="00574804" w:rsidRPr="00574804" w:rsidRDefault="00574804" w:rsidP="00574804">
      <w:pPr>
        <w:spacing w:line="360" w:lineRule="auto"/>
        <w:ind w:firstLine="708"/>
      </w:pPr>
      <w:r w:rsidRPr="00574804">
        <w:t>Работы по созданию системы проводились физическим лицом, Давыдовым Денисом В</w:t>
      </w:r>
      <w:r w:rsidRPr="00574804">
        <w:t>а</w:t>
      </w:r>
      <w:r w:rsidRPr="00574804">
        <w:t>сильевичем студентом УлГТУ. При этом консультантами выступали:</w:t>
      </w:r>
    </w:p>
    <w:p w14:paraId="5B46D6A9" w14:textId="77777777" w:rsidR="00574804" w:rsidRPr="00574804" w:rsidRDefault="00574804" w:rsidP="00574804">
      <w:pPr>
        <w:spacing w:line="360" w:lineRule="auto"/>
      </w:pPr>
      <w:r w:rsidRPr="00574804">
        <w:tab/>
        <w:t>а) Меркулова Тамара Алексеевна – УлГТУ, доцент кафедры «Информационные сист</w:t>
      </w:r>
      <w:r w:rsidRPr="00574804">
        <w:t>е</w:t>
      </w:r>
      <w:r w:rsidRPr="00574804">
        <w:t>мы», руководитель дипломного проекта.</w:t>
      </w:r>
    </w:p>
    <w:p w14:paraId="47A5F772" w14:textId="77777777" w:rsidR="00574804" w:rsidRPr="00574804" w:rsidRDefault="00574804" w:rsidP="00574804">
      <w:pPr>
        <w:spacing w:line="360" w:lineRule="auto"/>
      </w:pPr>
      <w:r w:rsidRPr="00574804">
        <w:tab/>
        <w:t>б) Давыдова Ольга Николаевна – заведующий организационно-методическим кабинетом МУЗ «Сенгилеевская ЦРБ».</w:t>
      </w:r>
    </w:p>
    <w:p w14:paraId="4512B963" w14:textId="77777777" w:rsidR="00574804" w:rsidRPr="00574804" w:rsidRDefault="00574804" w:rsidP="00574804"/>
    <w:p w14:paraId="7A5EF728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9" w:name="_Toc262422048"/>
      <w:r w:rsidRPr="00574804">
        <w:rPr>
          <w:rFonts w:ascii="Times New Roman" w:hAnsi="Times New Roman" w:cs="Times New Roman"/>
          <w:color w:val="auto"/>
          <w:szCs w:val="28"/>
        </w:rPr>
        <w:t>2.</w:t>
      </w:r>
      <w:r w:rsidRPr="00574804">
        <w:rPr>
          <w:rFonts w:ascii="Times New Roman" w:hAnsi="Times New Roman" w:cs="Times New Roman"/>
          <w:color w:val="auto"/>
          <w:szCs w:val="28"/>
          <w:lang w:val="en-US"/>
        </w:rPr>
        <w:t>2</w:t>
      </w:r>
      <w:r w:rsidRPr="00574804">
        <w:rPr>
          <w:rFonts w:ascii="Times New Roman" w:hAnsi="Times New Roman" w:cs="Times New Roman"/>
          <w:color w:val="auto"/>
          <w:szCs w:val="28"/>
        </w:rPr>
        <w:t>.9 Порядок контроля системы</w:t>
      </w:r>
      <w:bookmarkEnd w:id="9"/>
    </w:p>
    <w:p w14:paraId="283CC4D3" w14:textId="77777777" w:rsidR="00574804" w:rsidRPr="00574804" w:rsidRDefault="00574804" w:rsidP="00574804">
      <w:pPr>
        <w:spacing w:line="360" w:lineRule="auto"/>
        <w:ind w:firstLine="708"/>
      </w:pPr>
      <w:r w:rsidRPr="00574804">
        <w:t>Для контроля необходимо провести следующие виды тестирования:</w:t>
      </w:r>
    </w:p>
    <w:p w14:paraId="3E579FE7" w14:textId="77777777" w:rsidR="00574804" w:rsidRPr="00574804" w:rsidRDefault="00574804" w:rsidP="00574804">
      <w:pPr>
        <w:spacing w:line="360" w:lineRule="auto"/>
      </w:pPr>
      <w:r w:rsidRPr="00574804">
        <w:rPr>
          <w:b/>
        </w:rPr>
        <w:tab/>
        <w:t xml:space="preserve">Функциональное тестирование. </w:t>
      </w:r>
      <w:r w:rsidRPr="00574804">
        <w:t>Оно включает проверку каждой команды меню, пан</w:t>
      </w:r>
      <w:r w:rsidRPr="00574804">
        <w:t>е</w:t>
      </w:r>
      <w:r w:rsidRPr="00574804">
        <w:t>ли инструментов и каждой операции, которую выполняет система.</w:t>
      </w:r>
    </w:p>
    <w:p w14:paraId="429E452C" w14:textId="77777777" w:rsidR="00574804" w:rsidRPr="00574804" w:rsidRDefault="00574804" w:rsidP="00574804">
      <w:pPr>
        <w:spacing w:line="360" w:lineRule="auto"/>
      </w:pPr>
      <w:r w:rsidRPr="00574804">
        <w:rPr>
          <w:b/>
        </w:rPr>
        <w:tab/>
        <w:t xml:space="preserve">Тестирование приложения. </w:t>
      </w:r>
      <w:r w:rsidRPr="00574804">
        <w:t xml:space="preserve">При выполнении тестирования приложения испытатель моделирует действия пользователя. Воспроизводя </w:t>
      </w:r>
      <w:r w:rsidRPr="00574804">
        <w:lastRenderedPageBreak/>
        <w:t>различные комб</w:t>
      </w:r>
      <w:r w:rsidRPr="00574804">
        <w:t>и</w:t>
      </w:r>
      <w:r w:rsidRPr="00574804">
        <w:t>нации действий, можно найти ошибки, относящиеся к интеграции компонентов, а также недоработки, которые не были обнаружены при функциональном тестир</w:t>
      </w:r>
      <w:r w:rsidRPr="00574804">
        <w:t>о</w:t>
      </w:r>
      <w:r w:rsidRPr="00574804">
        <w:t>вании.</w:t>
      </w:r>
    </w:p>
    <w:p w14:paraId="4CD0842C" w14:textId="77777777" w:rsidR="00574804" w:rsidRPr="00574804" w:rsidRDefault="00574804" w:rsidP="00574804">
      <w:pPr>
        <w:spacing w:line="360" w:lineRule="auto"/>
      </w:pPr>
      <w:r w:rsidRPr="00574804">
        <w:rPr>
          <w:b/>
        </w:rPr>
        <w:tab/>
        <w:t xml:space="preserve">Тестирование на скорость выполнения. </w:t>
      </w:r>
      <w:r w:rsidRPr="00574804">
        <w:t>Измеряется время отклика системы на нек</w:t>
      </w:r>
      <w:r w:rsidRPr="00574804">
        <w:t>о</w:t>
      </w:r>
      <w:r w:rsidRPr="00574804">
        <w:t>торое действие, документа. Обычно при этом определяются параметры эффективности. Одновременно с измерением времени на выполнение запроса з</w:t>
      </w:r>
      <w:r w:rsidRPr="00574804">
        <w:t>а</w:t>
      </w:r>
      <w:r w:rsidRPr="00574804">
        <w:t>писать также размер базы данных.</w:t>
      </w:r>
    </w:p>
    <w:p w14:paraId="766B67FE" w14:textId="77777777" w:rsidR="00574804" w:rsidRPr="00574804" w:rsidRDefault="00574804" w:rsidP="00574804">
      <w:pPr>
        <w:spacing w:line="360" w:lineRule="auto"/>
      </w:pPr>
      <w:r w:rsidRPr="00574804">
        <w:tab/>
        <w:t>Все этапы тестирования программы проводились непосредственным разработчиком Д</w:t>
      </w:r>
      <w:r w:rsidRPr="00574804">
        <w:t>а</w:t>
      </w:r>
      <w:r w:rsidRPr="00574804">
        <w:t>выдовым Денисом Васильевичем.</w:t>
      </w:r>
    </w:p>
    <w:p w14:paraId="11817D94" w14:textId="77777777" w:rsidR="00574804" w:rsidRPr="00574804" w:rsidRDefault="00574804" w:rsidP="00574804"/>
    <w:p w14:paraId="2FBB4573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10" w:name="_Toc262422049"/>
      <w:r w:rsidRPr="00574804">
        <w:rPr>
          <w:rFonts w:ascii="Times New Roman" w:hAnsi="Times New Roman" w:cs="Times New Roman"/>
          <w:color w:val="auto"/>
          <w:szCs w:val="28"/>
        </w:rPr>
        <w:t>2.2.10 Требования к составу и содержанию работ по подготовке объекта а</w:t>
      </w:r>
      <w:r w:rsidRPr="00574804">
        <w:rPr>
          <w:rFonts w:ascii="Times New Roman" w:hAnsi="Times New Roman" w:cs="Times New Roman"/>
          <w:color w:val="auto"/>
          <w:szCs w:val="28"/>
        </w:rPr>
        <w:t>в</w:t>
      </w:r>
      <w:r w:rsidRPr="00574804">
        <w:rPr>
          <w:rFonts w:ascii="Times New Roman" w:hAnsi="Times New Roman" w:cs="Times New Roman"/>
          <w:color w:val="auto"/>
          <w:szCs w:val="28"/>
        </w:rPr>
        <w:t>томатизации к вводу системы в действие</w:t>
      </w:r>
      <w:bookmarkEnd w:id="10"/>
    </w:p>
    <w:p w14:paraId="3E640679" w14:textId="77777777" w:rsidR="00574804" w:rsidRPr="00574804" w:rsidRDefault="00574804" w:rsidP="00574804">
      <w:pPr>
        <w:spacing w:line="360" w:lineRule="auto"/>
        <w:ind w:firstLine="708"/>
      </w:pPr>
      <w:r w:rsidRPr="00574804">
        <w:t>Для ввода системы в эксплуатацию необходимо провести обучение перс</w:t>
      </w:r>
      <w:r w:rsidRPr="00574804">
        <w:t>о</w:t>
      </w:r>
      <w:r w:rsidRPr="00574804">
        <w:t>нала с программой с использованием всех ее возможностей: сотрудника орган</w:t>
      </w:r>
      <w:r w:rsidRPr="00574804">
        <w:t>и</w:t>
      </w:r>
      <w:r w:rsidRPr="00574804">
        <w:t>зационно-методического кабинета – 2 академических часа.</w:t>
      </w:r>
    </w:p>
    <w:p w14:paraId="1E59248E" w14:textId="77777777" w:rsidR="00574804" w:rsidRPr="00574804" w:rsidRDefault="00574804" w:rsidP="00574804">
      <w:pPr>
        <w:spacing w:line="360" w:lineRule="auto"/>
      </w:pPr>
      <w:r w:rsidRPr="00574804">
        <w:tab/>
        <w:t>Необходимо заполнить во внедряемой системе справочники.</w:t>
      </w:r>
    </w:p>
    <w:p w14:paraId="5CDC11D5" w14:textId="77777777" w:rsidR="00574804" w:rsidRPr="00574804" w:rsidRDefault="00574804" w:rsidP="00574804"/>
    <w:p w14:paraId="01A505B4" w14:textId="77777777" w:rsidR="00574804" w:rsidRPr="00574804" w:rsidRDefault="00574804" w:rsidP="00574804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11" w:name="_Toc262422050"/>
      <w:r w:rsidRPr="00574804">
        <w:rPr>
          <w:rFonts w:ascii="Times New Roman" w:hAnsi="Times New Roman" w:cs="Times New Roman"/>
          <w:color w:val="auto"/>
          <w:szCs w:val="28"/>
        </w:rPr>
        <w:t>2.2.11 Перечень подлежащих разработке документов</w:t>
      </w:r>
      <w:bookmarkEnd w:id="11"/>
    </w:p>
    <w:p w14:paraId="32D87E64" w14:textId="77777777" w:rsidR="00574804" w:rsidRPr="00574804" w:rsidRDefault="00574804" w:rsidP="00574804">
      <w:pPr>
        <w:spacing w:line="360" w:lineRule="auto"/>
      </w:pPr>
      <w:r w:rsidRPr="00574804">
        <w:tab/>
        <w:t>- инструкция пользователю;</w:t>
      </w:r>
    </w:p>
    <w:p w14:paraId="36759E6B" w14:textId="77777777" w:rsidR="00574804" w:rsidRPr="00574804" w:rsidRDefault="00574804" w:rsidP="00574804">
      <w:pPr>
        <w:spacing w:line="360" w:lineRule="auto"/>
      </w:pPr>
      <w:r w:rsidRPr="00574804">
        <w:tab/>
        <w:t>- инструкция администратору;</w:t>
      </w:r>
    </w:p>
    <w:p w14:paraId="594B36EA" w14:textId="77777777" w:rsidR="00353BFB" w:rsidRPr="005D1337" w:rsidRDefault="00574804" w:rsidP="005D1337">
      <w:pPr>
        <w:spacing w:line="360" w:lineRule="auto"/>
        <w:rPr>
          <w:lang w:val="en-US"/>
        </w:rPr>
      </w:pPr>
      <w:r w:rsidRPr="00574804">
        <w:tab/>
        <w:t>- пре</w:t>
      </w:r>
      <w:r w:rsidR="005D1337">
        <w:t>зентация программного продукта.</w:t>
      </w:r>
    </w:p>
    <w:sectPr w:rsidR="00353BFB" w:rsidRPr="005D1337" w:rsidSect="0092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680F"/>
    <w:multiLevelType w:val="hybridMultilevel"/>
    <w:tmpl w:val="8C7AA280"/>
    <w:lvl w:ilvl="0" w:tplc="00000012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911F97"/>
    <w:multiLevelType w:val="hybridMultilevel"/>
    <w:tmpl w:val="13C4944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9124A6F"/>
    <w:multiLevelType w:val="hybridMultilevel"/>
    <w:tmpl w:val="13CE49D8"/>
    <w:lvl w:ilvl="0" w:tplc="1D02410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1207840853">
    <w:abstractNumId w:val="3"/>
  </w:num>
  <w:num w:numId="2" w16cid:durableId="1727490216">
    <w:abstractNumId w:val="3"/>
  </w:num>
  <w:num w:numId="3" w16cid:durableId="1161852099">
    <w:abstractNumId w:val="3"/>
  </w:num>
  <w:num w:numId="4" w16cid:durableId="581647343">
    <w:abstractNumId w:val="3"/>
  </w:num>
  <w:num w:numId="5" w16cid:durableId="1842813566">
    <w:abstractNumId w:val="3"/>
  </w:num>
  <w:num w:numId="6" w16cid:durableId="320544782">
    <w:abstractNumId w:val="3"/>
  </w:num>
  <w:num w:numId="7" w16cid:durableId="1733117756">
    <w:abstractNumId w:val="3"/>
  </w:num>
  <w:num w:numId="8" w16cid:durableId="104161195">
    <w:abstractNumId w:val="3"/>
  </w:num>
  <w:num w:numId="9" w16cid:durableId="1897005816">
    <w:abstractNumId w:val="3"/>
  </w:num>
  <w:num w:numId="10" w16cid:durableId="35353527">
    <w:abstractNumId w:val="3"/>
  </w:num>
  <w:num w:numId="11" w16cid:durableId="1935287160">
    <w:abstractNumId w:val="3"/>
  </w:num>
  <w:num w:numId="12" w16cid:durableId="1936471755">
    <w:abstractNumId w:val="3"/>
  </w:num>
  <w:num w:numId="13" w16cid:durableId="1148011431">
    <w:abstractNumId w:val="0"/>
  </w:num>
  <w:num w:numId="14" w16cid:durableId="736174144">
    <w:abstractNumId w:val="2"/>
  </w:num>
  <w:num w:numId="15" w16cid:durableId="164581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04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74804"/>
    <w:rsid w:val="005D1337"/>
    <w:rsid w:val="005E2B58"/>
    <w:rsid w:val="005F4B72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27209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C47E5"/>
    <w:rsid w:val="00BC53DE"/>
    <w:rsid w:val="00BF5C9B"/>
    <w:rsid w:val="00C013FD"/>
    <w:rsid w:val="00C20312"/>
    <w:rsid w:val="00C26510"/>
    <w:rsid w:val="00C31A06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165E"/>
    <w:rsid w:val="00E639C8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063A0D"/>
  <w15:chartTrackingRefBased/>
  <w15:docId w15:val="{7B57B326-C492-4300-AAF9-73FB91DD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04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2024-03-19T05:26:00Z</dcterms:created>
  <dcterms:modified xsi:type="dcterms:W3CDTF">2024-03-19T05:26:00Z</dcterms:modified>
</cp:coreProperties>
</file>