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C77" w:rsidRDefault="00600BED">
      <w:r>
        <w:t>Sem contuido.</w:t>
      </w:r>
    </w:p>
    <w:sectPr w:rsidR="00ED2C77" w:rsidSect="00ED2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00BED"/>
    <w:rsid w:val="00600BED"/>
    <w:rsid w:val="00ED2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Escola Profissional Cristóvão Colombo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al216035</dc:creator>
  <cp:keywords/>
  <dc:description/>
  <cp:lastModifiedBy>al216035</cp:lastModifiedBy>
  <cp:revision>2</cp:revision>
  <dcterms:created xsi:type="dcterms:W3CDTF">2017-04-05T14:39:00Z</dcterms:created>
  <dcterms:modified xsi:type="dcterms:W3CDTF">2017-04-05T14:39:00Z</dcterms:modified>
</cp:coreProperties>
</file>