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B0" w:rsidRPr="00E87052" w:rsidRDefault="00F26EB0" w:rsidP="00F26EB0">
      <w:pPr>
        <w:pStyle w:val="Heading1"/>
        <w:rPr>
          <w:sz w:val="40"/>
          <w:szCs w:val="40"/>
        </w:rPr>
      </w:pPr>
      <w:r w:rsidRPr="00E87052">
        <w:rPr>
          <w:sz w:val="40"/>
          <w:szCs w:val="40"/>
        </w:rPr>
        <w:t>Kravspecifikation KAK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Referenser</w:t>
      </w:r>
    </w:p>
    <w:p w:rsidR="00F26EB0" w:rsidRPr="00E87052" w:rsidRDefault="00BE18EA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hyperlink r:id="rId5" w:history="1">
        <w:r w:rsidR="00F26EB0" w:rsidRPr="00BE18EA">
          <w:rPr>
            <w:rStyle w:val="Hyperlink"/>
            <w:szCs w:val="28"/>
          </w:rPr>
          <w:t>Vision</w:t>
        </w:r>
      </w:hyperlink>
      <w:r w:rsidR="00F26EB0" w:rsidRPr="00E87052">
        <w:rPr>
          <w:rStyle w:val="SubtleEmphasis"/>
          <w:i w:val="0"/>
          <w:iCs w:val="0"/>
          <w:color w:val="auto"/>
          <w:szCs w:val="28"/>
        </w:rPr>
        <w:t xml:space="preserve"> – Här beskrivs bakgrund och baskrav</w:t>
      </w:r>
      <w:r w:rsidR="00F26EB0" w:rsidRPr="00E87052">
        <w:rPr>
          <w:rStyle w:val="SubtleEmphasis"/>
          <w:i w:val="0"/>
          <w:iCs w:val="0"/>
          <w:color w:val="auto"/>
          <w:szCs w:val="28"/>
        </w:rPr>
        <w:br/>
      </w:r>
      <w:hyperlink r:id="rId6" w:history="1">
        <w:r w:rsidR="00F26EB0" w:rsidRPr="00BE18EA">
          <w:rPr>
            <w:rStyle w:val="Hyperlink"/>
            <w:szCs w:val="28"/>
          </w:rPr>
          <w:t>Kravlista</w:t>
        </w:r>
      </w:hyperlink>
      <w:r w:rsidR="00EA0453">
        <w:rPr>
          <w:rStyle w:val="SubtleEmphasis"/>
          <w:i w:val="0"/>
          <w:iCs w:val="0"/>
          <w:color w:val="auto"/>
          <w:szCs w:val="28"/>
        </w:rPr>
        <w:t xml:space="preserve"> – Lista över kraven </w:t>
      </w:r>
    </w:p>
    <w:p w:rsidR="00F26EB0" w:rsidRPr="00E87052" w:rsidRDefault="00F26EB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r w:rsidRPr="00E87052">
        <w:rPr>
          <w:rStyle w:val="SubtleEmphasis"/>
          <w:i w:val="0"/>
          <w:iCs w:val="0"/>
          <w:color w:val="auto"/>
          <w:szCs w:val="28"/>
        </w:rPr>
        <w:t>Casual UC - Use case</w:t>
      </w:r>
    </w:p>
    <w:p w:rsidR="00F26EB0" w:rsidRPr="00E87052" w:rsidRDefault="00BE18EA" w:rsidP="00F26EB0">
      <w:pPr>
        <w:pStyle w:val="NoSpacing"/>
        <w:rPr>
          <w:szCs w:val="28"/>
        </w:rPr>
      </w:pPr>
      <w:hyperlink r:id="rId7" w:history="1">
        <w:r w:rsidR="00F26EB0" w:rsidRPr="00BE18EA">
          <w:rPr>
            <w:rStyle w:val="Hyperlink"/>
            <w:szCs w:val="28"/>
          </w:rPr>
          <w:t>Fully dressed UC</w:t>
        </w:r>
      </w:hyperlink>
      <w:r w:rsidR="00F26EB0" w:rsidRPr="00E87052">
        <w:rPr>
          <w:szCs w:val="28"/>
        </w:rPr>
        <w:t xml:space="preserve"> – Fullständigt Use case</w:t>
      </w:r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Aktörer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Primära aktörer</w:t>
      </w: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1 Kund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på ett enkelt sätt kunna teckna ett gymkort. 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få tillgång till gymmet omgående när hen har betalat sitt medlemskap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kontrollera sitt medlemskaps status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kunna hämta en tillfällig portkod, för tillgång till gymmet. 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2 Klubbansvarig/Gymansvarig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på ett enkelt sett kunna administrera, se över medlemsantal och skicka ut relevant information till alla medlemmar.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Få ut rapporter,</w:t>
      </w:r>
      <w:r w:rsidR="00F14175">
        <w:rPr>
          <w:rStyle w:val="Emphasis"/>
          <w:i w:val="0"/>
        </w:rPr>
        <w:t xml:space="preserve"> vilka som är sen med betalning.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Stödjande aktörer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Passerkort företaget 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Ger stöd för passerkort och passerkoder. 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Administratör</w:t>
      </w:r>
      <w:r w:rsidR="0039379B">
        <w:rPr>
          <w:rStyle w:val="Emphasis"/>
          <w:i w:val="0"/>
        </w:rPr>
        <w:t>/webbansvarig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Vid fel, och</w:t>
      </w:r>
      <w:r w:rsidR="0039379B">
        <w:rPr>
          <w:rStyle w:val="Emphasis"/>
          <w:i w:val="0"/>
        </w:rPr>
        <w:t xml:space="preserve"> support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Offstage aktörer</w:t>
      </w:r>
    </w:p>
    <w:p w:rsidR="00EA0453" w:rsidRPr="00E87052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över handel över internet</w:t>
      </w:r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Funktionella krav</w:t>
      </w: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F1 - </w:t>
      </w:r>
      <w:r w:rsidR="00F26EB0" w:rsidRPr="00E87052">
        <w:rPr>
          <w:rStyle w:val="Emphasis"/>
          <w:i w:val="0"/>
        </w:rPr>
        <w:t>Kund ska kunna köpa ett medlemskap via KAK:s hemsida.</w:t>
      </w:r>
      <w:r w:rsidR="001D2E4B">
        <w:rPr>
          <w:rStyle w:val="Emphasis"/>
          <w:i w:val="0"/>
        </w:rPr>
        <w:t xml:space="preserve"> </w:t>
      </w:r>
    </w:p>
    <w:p w:rsidR="00EA0453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>När det genomförs får också kund tillgång till en sida som kräver inloggning</w:t>
      </w:r>
      <w:r w:rsidR="00E47049">
        <w:rPr>
          <w:rStyle w:val="Emphasis"/>
          <w:i w:val="0"/>
        </w:rPr>
        <w:t>.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F2 - </w:t>
      </w:r>
      <w:r w:rsidR="001D2E4B">
        <w:rPr>
          <w:rStyle w:val="Emphasis"/>
          <w:i w:val="0"/>
        </w:rPr>
        <w:t xml:space="preserve">Kund </w:t>
      </w:r>
      <w:r>
        <w:rPr>
          <w:rStyle w:val="Emphasis"/>
          <w:i w:val="0"/>
        </w:rPr>
        <w:t xml:space="preserve">ska få </w:t>
      </w:r>
      <w:r w:rsidR="001D2E4B" w:rsidRPr="00E87052">
        <w:rPr>
          <w:rStyle w:val="Emphasis"/>
          <w:i w:val="0"/>
        </w:rPr>
        <w:t>omedelbar tillgång till gymmet</w:t>
      </w:r>
      <w:r>
        <w:rPr>
          <w:rStyle w:val="Emphasis"/>
          <w:i w:val="0"/>
        </w:rPr>
        <w:t xml:space="preserve"> vid genomfört köp</w:t>
      </w:r>
      <w:r w:rsidR="001D2E4B" w:rsidRPr="00E87052">
        <w:rPr>
          <w:rStyle w:val="Emphasis"/>
          <w:i w:val="0"/>
        </w:rPr>
        <w:t xml:space="preserve">. </w:t>
      </w:r>
    </w:p>
    <w:p w:rsidR="00E47049" w:rsidRDefault="00E47049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 xml:space="preserve">När köp har genomförts skickas en tillfällig passerkod ut. 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F26EB0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F3 - </w:t>
      </w:r>
      <w:r w:rsidR="00F26EB0" w:rsidRPr="00E87052">
        <w:rPr>
          <w:rStyle w:val="Emphasis"/>
          <w:i w:val="0"/>
        </w:rPr>
        <w:t>Kund ska kunna hämta ut en tillfällig passerkod</w:t>
      </w:r>
      <w:r w:rsidR="001D2E4B">
        <w:rPr>
          <w:rStyle w:val="Emphasis"/>
          <w:i w:val="0"/>
        </w:rPr>
        <w:t xml:space="preserve">, via kundens inloggningssida. </w:t>
      </w:r>
    </w:p>
    <w:p w:rsidR="00F70B74" w:rsidRDefault="00F70B74" w:rsidP="00F26EB0">
      <w:pPr>
        <w:pStyle w:val="NoSpacing"/>
        <w:rPr>
          <w:rStyle w:val="Emphasis"/>
          <w:i w:val="0"/>
        </w:rPr>
      </w:pPr>
    </w:p>
    <w:p w:rsidR="00F70B74" w:rsidRPr="00E87052" w:rsidRDefault="00F70B74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F4 – Systemet ska underlätta och förbättra hanteringen av nya och gamla kunder. </w:t>
      </w:r>
    </w:p>
    <w:p w:rsidR="00F26EB0" w:rsidRDefault="00F26EB0" w:rsidP="00F26EB0">
      <w:pPr>
        <w:pStyle w:val="Heading1"/>
        <w:rPr>
          <w:rStyle w:val="SubtleEmphasis"/>
          <w:sz w:val="36"/>
          <w:szCs w:val="36"/>
        </w:rPr>
      </w:pPr>
      <w:r w:rsidRPr="00E87052">
        <w:rPr>
          <w:rStyle w:val="SubtleEmphasis"/>
          <w:sz w:val="36"/>
          <w:szCs w:val="36"/>
        </w:rPr>
        <w:t>Användningsfall</w:t>
      </w:r>
    </w:p>
    <w:p w:rsidR="003D22E4" w:rsidRPr="003D22E4" w:rsidRDefault="003D22E4" w:rsidP="003D22E4">
      <w:r>
        <w:t>Den funktionalitet som erbjuds de primära aktörerna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i w:val="0"/>
          <w:iCs w:val="0"/>
          <w:sz w:val="28"/>
          <w:szCs w:val="28"/>
        </w:rPr>
        <w:lastRenderedPageBreak/>
        <w:t>1.</w:t>
      </w:r>
      <w:r w:rsidRPr="00E87052">
        <w:rPr>
          <w:rStyle w:val="SubtleEmphasis"/>
          <w:sz w:val="28"/>
          <w:szCs w:val="28"/>
        </w:rPr>
        <w:t xml:space="preserve"> Kund</w:t>
      </w:r>
    </w:p>
    <w:p w:rsidR="00F26EB0" w:rsidRPr="00E87052" w:rsidRDefault="00BE18EA" w:rsidP="00F26EB0">
      <w:pPr>
        <w:pStyle w:val="NoSpacing"/>
        <w:rPr>
          <w:rStyle w:val="Emphasis"/>
          <w:i w:val="0"/>
        </w:rPr>
      </w:pPr>
      <w:hyperlink r:id="rId8" w:history="1">
        <w:r w:rsidR="00F26EB0" w:rsidRPr="00BE18EA">
          <w:rPr>
            <w:rStyle w:val="Hyperlink"/>
          </w:rPr>
          <w:t xml:space="preserve">AF 1.1 </w:t>
        </w:r>
        <w:r w:rsidR="003C392E" w:rsidRPr="00BE18EA">
          <w:rPr>
            <w:rStyle w:val="Hyperlink"/>
          </w:rPr>
          <w:t>Köpa</w:t>
        </w:r>
        <w:r w:rsidR="00F26EB0" w:rsidRPr="00BE18EA">
          <w:rPr>
            <w:rStyle w:val="Hyperlink"/>
          </w:rPr>
          <w:t xml:space="preserve"> medlemskap FDUC</w:t>
        </w:r>
      </w:hyperlink>
    </w:p>
    <w:p w:rsidR="00F26EB0" w:rsidRPr="00E87052" w:rsidRDefault="00BE18EA" w:rsidP="00F26EB0">
      <w:pPr>
        <w:pStyle w:val="NoSpacing"/>
        <w:rPr>
          <w:rStyle w:val="Emphasis"/>
          <w:i w:val="0"/>
        </w:rPr>
      </w:pPr>
      <w:hyperlink r:id="rId9" w:history="1">
        <w:r w:rsidR="00F26EB0" w:rsidRPr="00BE18EA">
          <w:rPr>
            <w:rStyle w:val="Hyperlink"/>
          </w:rPr>
          <w:t xml:space="preserve">AF 1.2 </w:t>
        </w:r>
        <w:r w:rsidR="00E420FD" w:rsidRPr="00BE18EA">
          <w:rPr>
            <w:rStyle w:val="Hyperlink"/>
          </w:rPr>
          <w:t>Kontrollera</w:t>
        </w:r>
        <w:r w:rsidR="00F26EB0" w:rsidRPr="00BE18EA">
          <w:rPr>
            <w:rStyle w:val="Hyperlink"/>
          </w:rPr>
          <w:t xml:space="preserve"> medlemskapets status</w:t>
        </w:r>
      </w:hyperlink>
    </w:p>
    <w:p w:rsidR="00F26EB0" w:rsidRPr="00E87052" w:rsidRDefault="00BE18EA" w:rsidP="00F26EB0">
      <w:pPr>
        <w:pStyle w:val="NoSpacing"/>
        <w:rPr>
          <w:rStyle w:val="Emphasis"/>
          <w:i w:val="0"/>
        </w:rPr>
      </w:pPr>
      <w:hyperlink r:id="rId10" w:history="1">
        <w:r w:rsidR="00F26EB0" w:rsidRPr="00BE18EA">
          <w:rPr>
            <w:rStyle w:val="Hyperlink"/>
          </w:rPr>
          <w:t>AF 1.3 Hämta tillfällig portkod</w:t>
        </w:r>
      </w:hyperlink>
    </w:p>
    <w:p w:rsidR="00F26EB0" w:rsidRDefault="00BE18EA" w:rsidP="00F26EB0">
      <w:pPr>
        <w:pStyle w:val="NoSpacing"/>
        <w:rPr>
          <w:rStyle w:val="Emphasis"/>
          <w:i w:val="0"/>
        </w:rPr>
      </w:pPr>
      <w:hyperlink r:id="rId11" w:history="1">
        <w:r w:rsidR="00F26EB0" w:rsidRPr="00BE18EA">
          <w:rPr>
            <w:rStyle w:val="Hyperlink"/>
          </w:rPr>
          <w:t xml:space="preserve">AF 1.4 </w:t>
        </w:r>
        <w:r w:rsidR="00220AD2" w:rsidRPr="00BE18EA">
          <w:rPr>
            <w:rStyle w:val="Hyperlink"/>
          </w:rPr>
          <w:t>Återställa</w:t>
        </w:r>
        <w:r w:rsidR="00F26EB0" w:rsidRPr="00BE18EA">
          <w:rPr>
            <w:rStyle w:val="Hyperlink"/>
          </w:rPr>
          <w:t xml:space="preserve"> lösenord</w:t>
        </w:r>
      </w:hyperlink>
    </w:p>
    <w:p w:rsidR="00E9586B" w:rsidRPr="00E87052" w:rsidRDefault="00E9586B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1.5 Logga in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2. Gymansvarig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2.1 Hämta medlemsregister</w:t>
      </w:r>
    </w:p>
    <w:p w:rsidR="00F26EB0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2.2 Skicka mail till medlemmarna</w:t>
      </w:r>
    </w:p>
    <w:p w:rsidR="00EA0453" w:rsidRPr="00E87052" w:rsidRDefault="00F14175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</w:t>
      </w:r>
      <w:r>
        <w:rPr>
          <w:rStyle w:val="Emphasis"/>
          <w:i w:val="0"/>
        </w:rPr>
        <w:t xml:space="preserve">3 </w:t>
      </w:r>
      <w:r w:rsidR="00E420FD">
        <w:rPr>
          <w:rStyle w:val="Emphasis"/>
          <w:i w:val="0"/>
        </w:rPr>
        <w:t>Kontrollera</w:t>
      </w:r>
      <w:r w:rsidR="00E420FD" w:rsidRPr="00E87052">
        <w:rPr>
          <w:rStyle w:val="Emphasis"/>
          <w:i w:val="0"/>
        </w:rPr>
        <w:t xml:space="preserve"> medlemskapets status</w:t>
      </w:r>
    </w:p>
    <w:p w:rsidR="00E87052" w:rsidRPr="00E87052" w:rsidRDefault="00EA1F09" w:rsidP="00E87052">
      <w:pPr>
        <w:pStyle w:val="Heading1"/>
        <w:rPr>
          <w:rStyle w:val="Emphasis"/>
          <w:i w:val="0"/>
          <w:iCs w:val="0"/>
          <w:sz w:val="36"/>
          <w:szCs w:val="36"/>
        </w:rPr>
      </w:pPr>
      <w:r w:rsidRPr="00E87052">
        <w:rPr>
          <w:sz w:val="36"/>
          <w:szCs w:val="36"/>
        </w:rPr>
        <w:t>Ickefunktionella krav</w:t>
      </w:r>
    </w:p>
    <w:p w:rsidR="00E87052" w:rsidRPr="00F14175" w:rsidRDefault="00E87052" w:rsidP="00E87052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Begränsningar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1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F46E46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hanteras och föras över till det nya systemet. </w:t>
      </w:r>
    </w:p>
    <w:p w:rsidR="0017219A" w:rsidRDefault="0017219A" w:rsidP="00F46E46">
      <w:pPr>
        <w:pStyle w:val="NoSpacing"/>
        <w:rPr>
          <w:rStyle w:val="Emphasis"/>
          <w:i w:val="0"/>
        </w:rPr>
      </w:pP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2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kunders inloggningssida.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17219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få tillgång till deras inloggningssidor. </w:t>
      </w:r>
    </w:p>
    <w:p w:rsidR="00771E25" w:rsidRDefault="00771E25" w:rsidP="00771E25">
      <w:pPr>
        <w:pStyle w:val="NoSpacing"/>
        <w:rPr>
          <w:rStyle w:val="SubtleEmphasis"/>
          <w:sz w:val="24"/>
          <w:szCs w:val="24"/>
        </w:rPr>
      </w:pPr>
    </w:p>
    <w:p w:rsidR="00771E25" w:rsidRPr="00D77FEA" w:rsidRDefault="00771E25" w:rsidP="00771E25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Betalning</w:t>
      </w:r>
      <w:r w:rsidR="00E420FD">
        <w:rPr>
          <w:rStyle w:val="SubtleEmphasis"/>
          <w:sz w:val="24"/>
          <w:szCs w:val="24"/>
        </w:rPr>
        <w:t>smetoder</w:t>
      </w:r>
    </w:p>
    <w:p w:rsidR="00F14175" w:rsidRDefault="00771E25" w:rsidP="00F14175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Systemet ska stödja betalning med kort, bank, faktura och paypal.</w:t>
      </w:r>
    </w:p>
    <w:p w:rsidR="00C41463" w:rsidRPr="00C41463" w:rsidRDefault="00C41463" w:rsidP="00F14175">
      <w:pPr>
        <w:pStyle w:val="NoSpacing"/>
        <w:rPr>
          <w:rStyle w:val="SubtleEmphasis"/>
          <w:i w:val="0"/>
          <w:iCs w:val="0"/>
          <w:color w:val="auto"/>
        </w:rPr>
      </w:pPr>
    </w:p>
    <w:p w:rsidR="00F14175" w:rsidRPr="00F14175" w:rsidRDefault="00F14175" w:rsidP="00F14175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Kvalitetskrav</w:t>
      </w:r>
    </w:p>
    <w:p w:rsidR="00E87052" w:rsidRPr="00E87052" w:rsidRDefault="00E87052" w:rsidP="00E8705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Användbarhet</w:t>
      </w: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r w:rsidRPr="00D77FEA">
        <w:rPr>
          <w:rStyle w:val="SubtleEmphasis"/>
          <w:sz w:val="24"/>
          <w:szCs w:val="24"/>
        </w:rPr>
        <w:t xml:space="preserve">Anv 1 </w:t>
      </w:r>
      <w:r w:rsidR="00164708" w:rsidRPr="00D77FEA">
        <w:rPr>
          <w:rStyle w:val="SubtleEmphasis"/>
          <w:sz w:val="24"/>
          <w:szCs w:val="24"/>
        </w:rPr>
        <w:t xml:space="preserve">Grafisk utformning </w:t>
      </w:r>
    </w:p>
    <w:p w:rsidR="00D77FEA" w:rsidRDefault="00E87052" w:rsidP="00D77FE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Kunden ska känna igen sig i designen av </w:t>
      </w:r>
      <w:r w:rsidR="00D77FEA">
        <w:rPr>
          <w:rStyle w:val="Emphasis"/>
          <w:i w:val="0"/>
          <w:iCs w:val="0"/>
        </w:rPr>
        <w:t>syste</w:t>
      </w:r>
      <w:r w:rsidR="0017219A">
        <w:rPr>
          <w:rStyle w:val="Emphasis"/>
          <w:i w:val="0"/>
          <w:iCs w:val="0"/>
        </w:rPr>
        <w:t>met</w:t>
      </w:r>
      <w:r>
        <w:rPr>
          <w:rStyle w:val="Emphasis"/>
          <w:i w:val="0"/>
          <w:iCs w:val="0"/>
        </w:rPr>
        <w:t>.</w:t>
      </w:r>
      <w:r w:rsidR="0017219A">
        <w:rPr>
          <w:rStyle w:val="Emphasis"/>
          <w:i w:val="0"/>
          <w:iCs w:val="0"/>
        </w:rPr>
        <w:t xml:space="preserve"> Designen ska vara liknande existerande webbshoppar</w:t>
      </w:r>
      <w:r>
        <w:rPr>
          <w:rStyle w:val="Emphasis"/>
          <w:i w:val="0"/>
          <w:iCs w:val="0"/>
        </w:rPr>
        <w:t xml:space="preserve">. </w:t>
      </w:r>
    </w:p>
    <w:p w:rsidR="0017219A" w:rsidRDefault="0017219A" w:rsidP="00D77FEA">
      <w:pPr>
        <w:pStyle w:val="NoSpacing"/>
        <w:rPr>
          <w:rStyle w:val="Emphasis"/>
          <w:i w:val="0"/>
          <w:iCs w:val="0"/>
        </w:rPr>
      </w:pP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r w:rsidRPr="00D77FEA">
        <w:rPr>
          <w:rStyle w:val="SubtleEmphasis"/>
          <w:sz w:val="24"/>
          <w:szCs w:val="24"/>
        </w:rPr>
        <w:t xml:space="preserve">Anv </w:t>
      </w:r>
      <w:r>
        <w:rPr>
          <w:rStyle w:val="SubtleEmphasis"/>
          <w:sz w:val="24"/>
          <w:szCs w:val="24"/>
        </w:rPr>
        <w:t>2</w:t>
      </w:r>
      <w:r w:rsidR="00E420FD">
        <w:rPr>
          <w:rStyle w:val="SubtleEmphasis"/>
          <w:sz w:val="24"/>
          <w:szCs w:val="24"/>
        </w:rPr>
        <w:t xml:space="preserve"> Igenkännande d</w:t>
      </w:r>
      <w:r w:rsidR="0017219A">
        <w:rPr>
          <w:rStyle w:val="SubtleEmphasis"/>
          <w:sz w:val="24"/>
          <w:szCs w:val="24"/>
        </w:rPr>
        <w:t>esign</w:t>
      </w:r>
      <w:r w:rsidRPr="00D77FEA">
        <w:rPr>
          <w:rStyle w:val="SubtleEmphasis"/>
          <w:sz w:val="24"/>
          <w:szCs w:val="24"/>
        </w:rPr>
        <w:t xml:space="preserve"> </w:t>
      </w:r>
    </w:p>
    <w:p w:rsidR="00D77FEA" w:rsidRDefault="00D77FEA" w:rsidP="00F26EB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implementera samma design som den nuvarande hemsidan. 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 w:rsidRPr="00D77FEA">
        <w:rPr>
          <w:rStyle w:val="SubtleEmphasis"/>
          <w:sz w:val="24"/>
          <w:szCs w:val="24"/>
        </w:rPr>
        <w:t xml:space="preserve">Anv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 w:rsidR="00E420FD">
        <w:rPr>
          <w:rStyle w:val="SubtleEmphasis"/>
          <w:sz w:val="24"/>
          <w:szCs w:val="24"/>
        </w:rPr>
        <w:t>Professionell design</w:t>
      </w:r>
    </w:p>
    <w:p w:rsidR="0017219A" w:rsidRDefault="0017219A" w:rsidP="0017219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känna trygghet och systemet ska ge ett professionellt intryck.</w:t>
      </w:r>
    </w:p>
    <w:p w:rsidR="00EA0453" w:rsidRDefault="00EA0453" w:rsidP="0017219A">
      <w:pPr>
        <w:pStyle w:val="NoSpacing"/>
        <w:rPr>
          <w:rStyle w:val="Emphasis"/>
          <w:i w:val="0"/>
          <w:iCs w:val="0"/>
        </w:rPr>
      </w:pPr>
    </w:p>
    <w:p w:rsidR="00EA0453" w:rsidRDefault="00EA0453" w:rsidP="00EA045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Tillgänglighet</w:t>
      </w: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r>
        <w:rPr>
          <w:rStyle w:val="SubtleEmphasis"/>
          <w:sz w:val="24"/>
          <w:szCs w:val="24"/>
        </w:rPr>
        <w:t xml:space="preserve"> 1</w:t>
      </w:r>
      <w:r w:rsidR="00E420FD">
        <w:rPr>
          <w:rStyle w:val="SubtleEmphasis"/>
          <w:sz w:val="24"/>
          <w:szCs w:val="24"/>
        </w:rPr>
        <w:t xml:space="preserve"> Systemets </w:t>
      </w:r>
      <w:r w:rsidR="0091681F">
        <w:rPr>
          <w:rStyle w:val="SubtleEmphasis"/>
          <w:sz w:val="24"/>
          <w:szCs w:val="24"/>
        </w:rPr>
        <w:t>tillgänglig</w:t>
      </w:r>
      <w:r w:rsidR="00E420FD">
        <w:rPr>
          <w:rStyle w:val="SubtleEmphasis"/>
          <w:sz w:val="24"/>
          <w:szCs w:val="24"/>
        </w:rPr>
        <w:t>het</w:t>
      </w:r>
    </w:p>
    <w:p w:rsidR="00EA0453" w:rsidRDefault="00EA0453" w:rsidP="00EA0453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kunna lösa medlemskap24/7</w:t>
      </w:r>
      <w:r w:rsidR="00E420FD">
        <w:rPr>
          <w:rStyle w:val="Emphasis"/>
          <w:i w:val="0"/>
          <w:iCs w:val="0"/>
        </w:rPr>
        <w:t xml:space="preserve">. </w:t>
      </w:r>
    </w:p>
    <w:p w:rsidR="00E47049" w:rsidRDefault="00E47049" w:rsidP="00EA0453">
      <w:pPr>
        <w:pStyle w:val="NoSpacing"/>
        <w:rPr>
          <w:rStyle w:val="SubtleEmphasis"/>
          <w:sz w:val="24"/>
          <w:szCs w:val="24"/>
        </w:rPr>
      </w:pP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r>
        <w:rPr>
          <w:rStyle w:val="SubtleEmphasis"/>
          <w:sz w:val="24"/>
          <w:szCs w:val="24"/>
        </w:rPr>
        <w:t xml:space="preserve"> 2</w:t>
      </w:r>
      <w:r w:rsidR="0091681F">
        <w:rPr>
          <w:rStyle w:val="SubtleEmphasis"/>
          <w:sz w:val="24"/>
          <w:szCs w:val="24"/>
        </w:rPr>
        <w:t>Webbläsar support</w:t>
      </w:r>
    </w:p>
    <w:p w:rsidR="00981F17" w:rsidRDefault="00EA0453" w:rsidP="00FC02E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fungera i alla moderna webbläsare och även mobil. </w:t>
      </w:r>
      <w:r w:rsidR="0091681F">
        <w:rPr>
          <w:rStyle w:val="Emphasis"/>
          <w:i w:val="0"/>
          <w:iCs w:val="0"/>
        </w:rPr>
        <w:t xml:space="preserve">IE8, FF 22, Chrome 28, Safari 5.1. </w:t>
      </w: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981F17" w:rsidRDefault="0000203D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Anteckningar</w:t>
      </w:r>
    </w:p>
    <w:p w:rsidR="00981F17" w:rsidRDefault="007025AD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--------------------------------------------------------------------</w:t>
      </w:r>
    </w:p>
    <w:p w:rsidR="00981F17" w:rsidRPr="00E87052" w:rsidRDefault="00981F17" w:rsidP="00981F17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Offstage aktörer</w:t>
      </w:r>
    </w:p>
    <w:p w:rsidR="00981F17" w:rsidRPr="00E87052" w:rsidRDefault="00981F17" w:rsidP="00981F17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Has an interest in the behavior of the use case, but is not primary or supporting: For example, a government</w:t>
      </w:r>
      <w:r>
        <w:rPr>
          <w:rStyle w:val="Emphasis"/>
          <w:i w:val="0"/>
        </w:rPr>
        <w:t xml:space="preserve">. </w:t>
      </w:r>
    </w:p>
    <w:p w:rsidR="00981F17" w:rsidRDefault="00981F17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det specifika problemområdet</w:t>
      </w: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981F17" w:rsidRDefault="00981F17" w:rsidP="00981F17">
      <w:pPr>
        <w:pStyle w:val="NoSpacing"/>
        <w:numPr>
          <w:ilvl w:val="0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Webbshop </w:t>
      </w:r>
    </w:p>
    <w:p w:rsidR="00981F17" w:rsidRPr="00FB50E5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FB50E5">
        <w:rPr>
          <w:rStyle w:val="Emphasis"/>
          <w:i w:val="0"/>
        </w:rPr>
        <w:t xml:space="preserve">Kund gör beställningar via webbshoppen </w:t>
      </w:r>
    </w:p>
    <w:p w:rsidR="00981F17" w:rsidRPr="00FB50E5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FB50E5">
        <w:rPr>
          <w:rStyle w:val="Emphasis"/>
          <w:i w:val="0"/>
        </w:rPr>
        <w:t xml:space="preserve">Systemet ska tillhandahålla information angående medlemmar </w:t>
      </w:r>
    </w:p>
    <w:p w:rsidR="00FB50E5" w:rsidRPr="00FB50E5" w:rsidRDefault="00FB50E5" w:rsidP="00FB50E5">
      <w:pPr>
        <w:pStyle w:val="NoSpacing"/>
        <w:rPr>
          <w:rStyle w:val="Emphasis"/>
          <w:i w:val="0"/>
        </w:rPr>
      </w:pPr>
    </w:p>
    <w:p w:rsidR="00981F17" w:rsidRDefault="00FB50E5" w:rsidP="00F26EB0">
      <w:pPr>
        <w:rPr>
          <w:rFonts w:cs="Helvetica"/>
          <w:color w:val="373737"/>
          <w:shd w:val="clear" w:color="auto" w:fill="FFFFFF"/>
        </w:rPr>
      </w:pPr>
      <w:r w:rsidRPr="00FB50E5">
        <w:rPr>
          <w:rFonts w:cs="Helvetica"/>
          <w:color w:val="373737"/>
          <w:shd w:val="clear" w:color="auto" w:fill="FFFFFF"/>
        </w:rPr>
        <w:t>Kraven delas upp i </w:t>
      </w:r>
      <w:hyperlink r:id="rId12" w:history="1">
        <w:r w:rsidRPr="00FB50E5">
          <w:rPr>
            <w:rStyle w:val="Hyperlink"/>
            <w:rFonts w:cs="Helvetica"/>
            <w:color w:val="1982D1"/>
            <w:shd w:val="clear" w:color="auto" w:fill="FFFFFF"/>
          </w:rPr>
          <w:t>funktionella krav</w:t>
        </w:r>
        <w:r w:rsidRPr="00FB50E5">
          <w:rPr>
            <w:rStyle w:val="apple-converted-space"/>
            <w:rFonts w:cs="Helvetica"/>
            <w:color w:val="1982D1"/>
            <w:shd w:val="clear" w:color="auto" w:fill="FFFFFF"/>
          </w:rPr>
          <w:t> </w:t>
        </w:r>
      </w:hyperlink>
      <w:r w:rsidRPr="00FB50E5">
        <w:rPr>
          <w:rFonts w:cs="Helvetica"/>
          <w:color w:val="373737"/>
          <w:shd w:val="clear" w:color="auto" w:fill="FFFFFF"/>
        </w:rPr>
        <w:t>och</w:t>
      </w:r>
      <w:r w:rsidRPr="00FB50E5">
        <w:rPr>
          <w:rStyle w:val="apple-converted-space"/>
          <w:rFonts w:cs="Helvetica"/>
          <w:color w:val="373737"/>
          <w:shd w:val="clear" w:color="auto" w:fill="FFFFFF"/>
        </w:rPr>
        <w:t> </w:t>
      </w:r>
      <w:hyperlink r:id="rId13" w:history="1">
        <w:r w:rsidRPr="00FB50E5">
          <w:rPr>
            <w:rStyle w:val="Hyperlink"/>
            <w:rFonts w:cs="Helvetica"/>
            <w:color w:val="1982D1"/>
            <w:shd w:val="clear" w:color="auto" w:fill="FFFFFF"/>
          </w:rPr>
          <w:t>icke funktionella krav</w:t>
        </w:r>
        <w:r w:rsidRPr="00FB50E5">
          <w:rPr>
            <w:rStyle w:val="apple-converted-space"/>
            <w:rFonts w:cs="Helvetica"/>
            <w:color w:val="1982D1"/>
            <w:shd w:val="clear" w:color="auto" w:fill="FFFFFF"/>
          </w:rPr>
          <w:t> </w:t>
        </w:r>
      </w:hyperlink>
      <w:r w:rsidRPr="00FB50E5">
        <w:rPr>
          <w:rFonts w:cs="Helvetica"/>
          <w:color w:val="373737"/>
          <w:shd w:val="clear" w:color="auto" w:fill="FFFFFF"/>
        </w:rPr>
        <w:t>(även kallade för kvalitetskrav). Funktionella krav beskriver funktionaliteten hos det önskade systemet som oftast består av något slags beräkning och resultat, given specifikt indata</w:t>
      </w:r>
      <w:r>
        <w:rPr>
          <w:rFonts w:cs="Helvetica"/>
          <w:color w:val="373737"/>
          <w:shd w:val="clear" w:color="auto" w:fill="FFFFFF"/>
        </w:rPr>
        <w:t xml:space="preserve">. </w:t>
      </w:r>
    </w:p>
    <w:p w:rsidR="00FB50E5" w:rsidRPr="00FB50E5" w:rsidRDefault="00FB50E5" w:rsidP="00F26EB0">
      <w:pPr>
        <w:rPr>
          <w:rFonts w:cs="Helvetica"/>
          <w:color w:val="373737"/>
          <w:shd w:val="clear" w:color="auto" w:fill="FFFFFF"/>
        </w:rPr>
      </w:pPr>
    </w:p>
    <w:p w:rsidR="00FB50E5" w:rsidRPr="00FB50E5" w:rsidRDefault="00FB50E5" w:rsidP="00F26EB0">
      <w:pPr>
        <w:rPr>
          <w:rFonts w:cs="Helvetica"/>
          <w:color w:val="373737"/>
          <w:shd w:val="clear" w:color="auto" w:fill="FFFFFF"/>
        </w:rPr>
      </w:pPr>
    </w:p>
    <w:p w:rsidR="00FB50E5" w:rsidRPr="00FB50E5" w:rsidRDefault="00FB50E5" w:rsidP="00F26EB0">
      <w:pPr>
        <w:rPr>
          <w:rStyle w:val="Emphasis"/>
          <w:i w:val="0"/>
          <w:iCs w:val="0"/>
        </w:rPr>
      </w:pPr>
      <w:r w:rsidRPr="00FB50E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B50E5">
        <w:rPr>
          <w:rFonts w:cs="Arial"/>
          <w:color w:val="000000"/>
          <w:shd w:val="clear" w:color="auto" w:fill="FFFFFF"/>
        </w:rPr>
        <w:t>Functional requirements may be calculations, technical details, data manipulation and processing and other specific functionality that define</w:t>
      </w:r>
      <w:r w:rsidRPr="00FB50E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B50E5">
        <w:rPr>
          <w:rFonts w:cs="Arial"/>
          <w:i/>
          <w:iCs/>
          <w:color w:val="000000"/>
          <w:u w:val="single"/>
          <w:shd w:val="clear" w:color="auto" w:fill="FFFFFF"/>
        </w:rPr>
        <w:t>what</w:t>
      </w:r>
      <w:r w:rsidRPr="00FB50E5">
        <w:rPr>
          <w:rStyle w:val="apple-converted-space"/>
          <w:rFonts w:cs="Arial"/>
          <w:color w:val="000000"/>
          <w:u w:val="single"/>
          <w:shd w:val="clear" w:color="auto" w:fill="FFFFFF"/>
        </w:rPr>
        <w:t> </w:t>
      </w:r>
      <w:r w:rsidRPr="00FB50E5">
        <w:rPr>
          <w:rFonts w:cs="Arial"/>
          <w:color w:val="000000"/>
          <w:u w:val="single"/>
          <w:shd w:val="clear" w:color="auto" w:fill="FFFFFF"/>
        </w:rPr>
        <w:t>a system is supposed to accomplish</w:t>
      </w:r>
    </w:p>
    <w:sectPr w:rsidR="00FB50E5" w:rsidRPr="00FB50E5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A3D"/>
    <w:multiLevelType w:val="hybridMultilevel"/>
    <w:tmpl w:val="AEA22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D0655"/>
    <w:multiLevelType w:val="hybridMultilevel"/>
    <w:tmpl w:val="C6D6AF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53140"/>
    <w:multiLevelType w:val="hybridMultilevel"/>
    <w:tmpl w:val="72B29B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4E156D"/>
    <w:rsid w:val="0000203D"/>
    <w:rsid w:val="000431D7"/>
    <w:rsid w:val="000B6033"/>
    <w:rsid w:val="000D1B91"/>
    <w:rsid w:val="000E042F"/>
    <w:rsid w:val="000E3AA1"/>
    <w:rsid w:val="00164708"/>
    <w:rsid w:val="0017219A"/>
    <w:rsid w:val="001A291E"/>
    <w:rsid w:val="001A2A94"/>
    <w:rsid w:val="001D2E4B"/>
    <w:rsid w:val="0020518C"/>
    <w:rsid w:val="00220AD2"/>
    <w:rsid w:val="00260725"/>
    <w:rsid w:val="002D6DA3"/>
    <w:rsid w:val="002F75F3"/>
    <w:rsid w:val="003036FE"/>
    <w:rsid w:val="00330B78"/>
    <w:rsid w:val="0039379B"/>
    <w:rsid w:val="003C2868"/>
    <w:rsid w:val="003C392E"/>
    <w:rsid w:val="003C6F9F"/>
    <w:rsid w:val="003D22E4"/>
    <w:rsid w:val="003E6CD8"/>
    <w:rsid w:val="004A2E01"/>
    <w:rsid w:val="004B53ED"/>
    <w:rsid w:val="004E156D"/>
    <w:rsid w:val="00542940"/>
    <w:rsid w:val="00570F8A"/>
    <w:rsid w:val="005B24DA"/>
    <w:rsid w:val="005D7196"/>
    <w:rsid w:val="00665988"/>
    <w:rsid w:val="006B15F1"/>
    <w:rsid w:val="007025AD"/>
    <w:rsid w:val="007153F4"/>
    <w:rsid w:val="007418C9"/>
    <w:rsid w:val="00771E25"/>
    <w:rsid w:val="007C5AA2"/>
    <w:rsid w:val="008329BC"/>
    <w:rsid w:val="00887F1C"/>
    <w:rsid w:val="008D539F"/>
    <w:rsid w:val="008E502D"/>
    <w:rsid w:val="0091681F"/>
    <w:rsid w:val="00954AC7"/>
    <w:rsid w:val="00956B5E"/>
    <w:rsid w:val="00981F17"/>
    <w:rsid w:val="009A7302"/>
    <w:rsid w:val="00A04060"/>
    <w:rsid w:val="00A16F02"/>
    <w:rsid w:val="00AC59A7"/>
    <w:rsid w:val="00AD5F47"/>
    <w:rsid w:val="00AD79DA"/>
    <w:rsid w:val="00AE0A34"/>
    <w:rsid w:val="00B423B4"/>
    <w:rsid w:val="00B42516"/>
    <w:rsid w:val="00BE18EA"/>
    <w:rsid w:val="00C0453A"/>
    <w:rsid w:val="00C41463"/>
    <w:rsid w:val="00C42397"/>
    <w:rsid w:val="00C71CD5"/>
    <w:rsid w:val="00D249C4"/>
    <w:rsid w:val="00D70F98"/>
    <w:rsid w:val="00D77FEA"/>
    <w:rsid w:val="00D81E8C"/>
    <w:rsid w:val="00E420FD"/>
    <w:rsid w:val="00E424F7"/>
    <w:rsid w:val="00E47049"/>
    <w:rsid w:val="00E737AA"/>
    <w:rsid w:val="00E87052"/>
    <w:rsid w:val="00E9586B"/>
    <w:rsid w:val="00EA0453"/>
    <w:rsid w:val="00EA1F09"/>
    <w:rsid w:val="00ED1CAA"/>
    <w:rsid w:val="00F14175"/>
    <w:rsid w:val="00F26EB0"/>
    <w:rsid w:val="00F46E46"/>
    <w:rsid w:val="00F70B74"/>
    <w:rsid w:val="00F81833"/>
    <w:rsid w:val="00FB50E5"/>
    <w:rsid w:val="00FC02E6"/>
    <w:rsid w:val="00FD6451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B0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  <w:style w:type="paragraph" w:styleId="ListParagraph">
    <w:name w:val="List Paragraph"/>
    <w:basedOn w:val="Normal"/>
    <w:uiPriority w:val="34"/>
    <w:qFormat/>
    <w:rsid w:val="00D81E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1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8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A9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B50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Fully%20dressedKAK.docx" TargetMode="External"/><Relationship Id="rId13" Type="http://schemas.openxmlformats.org/officeDocument/2006/relationships/hyperlink" Target="http://en.wikipedia.org/wiki/Non-functional_requirement" TargetMode="External"/><Relationship Id="rId3" Type="http://schemas.openxmlformats.org/officeDocument/2006/relationships/settings" Target="settings.xml"/><Relationship Id="rId7" Type="http://schemas.openxmlformats.org/officeDocument/2006/relationships/hyperlink" Target="UCFully%20dressedKAK.docx" TargetMode="External"/><Relationship Id="rId12" Type="http://schemas.openxmlformats.org/officeDocument/2006/relationships/hyperlink" Target="http://en.wikipedia.org/wiki/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ravlista.xlsx" TargetMode="External"/><Relationship Id="rId11" Type="http://schemas.openxmlformats.org/officeDocument/2006/relationships/hyperlink" Target="AF%201.4%20Kunden%20har%20gl&#246;mt%20sitt%20l&#246;senord.docx" TargetMode="External"/><Relationship Id="rId5" Type="http://schemas.openxmlformats.org/officeDocument/2006/relationships/hyperlink" Target="VisionGAK.odt" TargetMode="External"/><Relationship Id="rId15" Type="http://schemas.openxmlformats.org/officeDocument/2006/relationships/theme" Target="theme/theme1.xml"/><Relationship Id="rId10" Type="http://schemas.openxmlformats.org/officeDocument/2006/relationships/hyperlink" Target="AF%201.3%20H&#228;mta%20tillf&#228;llig%20portkod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F%201.2%20Kontrollera%20medlemsakp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608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62</cp:revision>
  <dcterms:created xsi:type="dcterms:W3CDTF">2013-12-05T15:33:00Z</dcterms:created>
  <dcterms:modified xsi:type="dcterms:W3CDTF">2013-12-12T09:04:00Z</dcterms:modified>
</cp:coreProperties>
</file>