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182C4E">
              <w:rPr>
                <w:rFonts w:ascii="Times New Roman"/>
                <w:spacing w:val="23"/>
              </w:rPr>
              <w:t>1</w:t>
            </w:r>
            <w:r w:rsidR="0007480A">
              <w:rPr>
                <w:rFonts w:ascii="Times New Roman"/>
                <w:spacing w:val="23"/>
              </w:rPr>
              <w:t>5</w:t>
            </w:r>
            <w:r>
              <w:rPr>
                <w:rFonts w:ascii="Times New Roman"/>
              </w:rPr>
              <w:t>/1</w:t>
            </w:r>
            <w:r w:rsidR="0007480A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</w:t>
      </w:r>
      <w:r w:rsidR="009A0F33">
        <w:rPr>
          <w:b/>
          <w:sz w:val="30"/>
          <w:szCs w:val="30"/>
        </w:rPr>
        <w:t>’INTEGRATION</w:t>
      </w:r>
      <w:r w:rsidR="00067227">
        <w:rPr>
          <w:b/>
          <w:sz w:val="30"/>
          <w:szCs w:val="30"/>
        </w:rPr>
        <w:t xml:space="preserve"> (</w:t>
      </w:r>
      <w:r w:rsidR="0065449A">
        <w:rPr>
          <w:b/>
          <w:sz w:val="30"/>
          <w:szCs w:val="30"/>
        </w:rPr>
        <w:t>Module</w:t>
      </w:r>
      <w:r w:rsidR="00CB2E41">
        <w:rPr>
          <w:b/>
          <w:sz w:val="30"/>
          <w:szCs w:val="30"/>
        </w:rPr>
        <w:t xml:space="preserve"> </w:t>
      </w:r>
      <w:r w:rsidR="0065449A">
        <w:rPr>
          <w:b/>
          <w:sz w:val="30"/>
          <w:szCs w:val="30"/>
        </w:rPr>
        <w:t xml:space="preserve">en </w:t>
      </w:r>
      <w:proofErr w:type="spellStart"/>
      <w:r w:rsidR="0065449A">
        <w:rPr>
          <w:b/>
          <w:sz w:val="30"/>
          <w:szCs w:val="30"/>
        </w:rPr>
        <w:t>php</w:t>
      </w:r>
      <w:proofErr w:type="spellEnd"/>
      <w:r w:rsidR="00067227">
        <w:rPr>
          <w:b/>
          <w:sz w:val="30"/>
          <w:szCs w:val="30"/>
        </w:rPr>
        <w:t>)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</w:t>
      </w:r>
      <w:r w:rsidR="009A0F33">
        <w:t>intégration</w:t>
      </w:r>
      <w:r>
        <w:t xml:space="preserve"> pour valider les attentes graphiques </w:t>
      </w:r>
      <w:r w:rsidR="00CB2E41">
        <w:t xml:space="preserve">des modules </w:t>
      </w:r>
      <w:r>
        <w:t>du client</w:t>
      </w:r>
      <w:r w:rsidR="00996AFB">
        <w:t xml:space="preserve"> des pages </w:t>
      </w:r>
      <w:proofErr w:type="spellStart"/>
      <w:r w:rsidR="00996AFB">
        <w:t>Php</w:t>
      </w:r>
      <w:proofErr w:type="spellEnd"/>
      <w:r w:rsidR="00996AFB">
        <w:t xml:space="preserve"> sur le serveur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9A0F33">
        <w:t>d’interaction entre les composants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</w:t>
      </w:r>
      <w:r w:rsidR="00CB2E41">
        <w:t>’ajout de fonctionnalité</w:t>
      </w:r>
      <w:r>
        <w:t xml:space="preserve"> est conforme </w:t>
      </w:r>
      <w:r w:rsidR="00CB2E41">
        <w:t>et est correctement intégré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996AFB" w:rsidRDefault="00996AFB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Permet de détecter d’éventuels erreurs.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</w:t>
      </w:r>
      <w:r w:rsidR="009A0F33">
        <w:rPr>
          <w:b/>
          <w:sz w:val="24"/>
          <w:szCs w:val="24"/>
        </w:rPr>
        <w:t>intégration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 xml:space="preserve">Les types de tests réalisés se feront sur </w:t>
      </w:r>
      <w:r w:rsidR="00CB2E41">
        <w:t xml:space="preserve">les ajouts des fonctionnalités avec les modules et les pages </w:t>
      </w:r>
      <w:proofErr w:type="spellStart"/>
      <w:r w:rsidR="00CB2E41">
        <w:t>php</w:t>
      </w:r>
      <w:proofErr w:type="spellEnd"/>
      <w:r w:rsidR="00CB2E41">
        <w:t xml:space="preserve"> qui sont bien implémente et réponde bien </w:t>
      </w:r>
      <w:r w:rsidR="00FD3D37">
        <w:t>aux demandes</w:t>
      </w:r>
      <w:r w:rsidR="00CB2E41">
        <w:t>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</w:t>
      </w:r>
      <w:r w:rsidR="009A0F33">
        <w:rPr>
          <w:b/>
          <w:sz w:val="24"/>
          <w:szCs w:val="24"/>
        </w:rPr>
        <w:t>intégration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AB69B8">
              <w:rPr>
                <w:rFonts w:ascii="Arial MT" w:hAnsi="Arial MT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AB69B8">
              <w:rPr>
                <w:rFonts w:ascii="Arial MT" w:hAnsi="Arial MT"/>
                <w:sz w:val="19"/>
              </w:rPr>
              <w:t>1</w:t>
            </w:r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8"/>
                <w:sz w:val="19"/>
              </w:rPr>
              <w:t>Interaction entre composant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</w:t>
      </w:r>
      <w:r w:rsidR="009A0F33">
        <w:rPr>
          <w:b/>
        </w:rPr>
        <w:t>intégration</w:t>
      </w: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Pr="00256EC8" w:rsidRDefault="00256EC8" w:rsidP="00256EC8">
      <w:pPr>
        <w:rPr>
          <w:b/>
        </w:rPr>
      </w:pP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lastRenderedPageBreak/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 w:rsidR="00CB2E41">
              <w:rPr>
                <w:rFonts w:ascii="Arial MT"/>
                <w:sz w:val="19"/>
              </w:rPr>
              <w:t xml:space="preserve"> module de proba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2"/>
                <w:sz w:val="19"/>
              </w:rPr>
              <w:t>d’interaction</w:t>
            </w:r>
            <w:r>
              <w:rPr>
                <w:rFonts w:ascii="Arial MT" w:hAnsi="Arial MT"/>
                <w:sz w:val="19"/>
              </w:rPr>
              <w:t xml:space="preserve"> de la pa</w:t>
            </w:r>
            <w:r w:rsidR="00CB2E41">
              <w:rPr>
                <w:rFonts w:ascii="Arial MT" w:hAnsi="Arial MT"/>
                <w:sz w:val="19"/>
              </w:rPr>
              <w:t>ge module probabilité et les scripts python de probabilité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CB2E41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Entrée des paramètres « m » « o » « t »</w:t>
            </w:r>
          </w:p>
        </w:tc>
        <w:tc>
          <w:tcPr>
            <w:tcW w:w="3021" w:type="dxa"/>
            <w:gridSpan w:val="2"/>
          </w:tcPr>
          <w:p w:rsidR="00061914" w:rsidRDefault="00CB2E41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champ pour rentrer les paramètres pour qu’on puisse les envoyés au script python avec l’intermédiaire de la page </w:t>
            </w:r>
            <w:proofErr w:type="spellStart"/>
            <w:r>
              <w:rPr>
                <w:sz w:val="20"/>
                <w:szCs w:val="20"/>
              </w:rPr>
              <w:t>law_normal</w:t>
            </w:r>
            <w:proofErr w:type="spellEnd"/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FD60C4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D54B6">
              <w:rPr>
                <w:sz w:val="20"/>
                <w:szCs w:val="20"/>
              </w:rPr>
              <w:t xml:space="preserve">outon </w:t>
            </w:r>
            <w:r w:rsidR="00FD3D37">
              <w:rPr>
                <w:sz w:val="20"/>
                <w:szCs w:val="20"/>
              </w:rPr>
              <w:t>« </w:t>
            </w:r>
            <w:r w:rsidR="00CB2E41">
              <w:rPr>
                <w:sz w:val="20"/>
                <w:szCs w:val="20"/>
              </w:rPr>
              <w:t>valider</w:t>
            </w:r>
            <w:r w:rsidR="00FD3D37"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2D54B6" w:rsidRDefault="00CB2E41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résultat si tous les paramètres sont bien insérés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CB2E41" w:rsidTr="002D54B6">
        <w:trPr>
          <w:trHeight w:val="355"/>
        </w:trPr>
        <w:tc>
          <w:tcPr>
            <w:tcW w:w="3020" w:type="dxa"/>
          </w:tcPr>
          <w:p w:rsidR="00CB2E41" w:rsidRDefault="00CB2E41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graphe et du résultat</w:t>
            </w:r>
          </w:p>
        </w:tc>
        <w:tc>
          <w:tcPr>
            <w:tcW w:w="3021" w:type="dxa"/>
            <w:gridSpan w:val="2"/>
          </w:tcPr>
          <w:p w:rsidR="00CB2E41" w:rsidRDefault="00CB2E41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graphe et le résultat</w:t>
            </w:r>
          </w:p>
        </w:tc>
        <w:tc>
          <w:tcPr>
            <w:tcW w:w="3021" w:type="dxa"/>
          </w:tcPr>
          <w:p w:rsidR="00CB2E41" w:rsidRDefault="00CB2E41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 w:rsidR="00CB2E41">
              <w:rPr>
                <w:rFonts w:ascii="Arial MT"/>
                <w:spacing w:val="-2"/>
                <w:sz w:val="19"/>
              </w:rPr>
              <w:t>module de crypto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CB2E41">
              <w:rPr>
                <w:rFonts w:ascii="Arial MT" w:hAnsi="Arial MT"/>
                <w:spacing w:val="-2"/>
                <w:sz w:val="19"/>
              </w:rPr>
              <w:t>d’interaction de la page du module de crypto et les scripts python de crypto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556C2" w:rsidTr="00DD1AFE">
        <w:tc>
          <w:tcPr>
            <w:tcW w:w="3020" w:type="dxa"/>
          </w:tcPr>
          <w:p w:rsidR="006556C2" w:rsidRDefault="00FD3D37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entrée une clé et un texte chiffré ou non</w:t>
            </w:r>
          </w:p>
        </w:tc>
        <w:tc>
          <w:tcPr>
            <w:tcW w:w="3021" w:type="dxa"/>
            <w:gridSpan w:val="2"/>
          </w:tcPr>
          <w:p w:rsidR="00256EC8" w:rsidRDefault="00FD3D37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champ pour rentrer les paramètres pour qu’on puisse les envoyés au script python avec l’intermédiaire de la page </w:t>
            </w:r>
            <w:proofErr w:type="spellStart"/>
            <w:r>
              <w:rPr>
                <w:sz w:val="20"/>
                <w:szCs w:val="20"/>
              </w:rPr>
              <w:t>encrypt</w:t>
            </w:r>
            <w:proofErr w:type="spellEnd"/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3D37" w:rsidTr="00DD1AFE">
        <w:tc>
          <w:tcPr>
            <w:tcW w:w="3020" w:type="dxa"/>
          </w:tcPr>
          <w:p w:rsidR="00FD3D37" w:rsidRDefault="00FD3D37" w:rsidP="00FD3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valider »</w:t>
            </w:r>
          </w:p>
        </w:tc>
        <w:tc>
          <w:tcPr>
            <w:tcW w:w="3021" w:type="dxa"/>
            <w:gridSpan w:val="2"/>
          </w:tcPr>
          <w:p w:rsidR="00FD3D37" w:rsidRDefault="00FD3D37" w:rsidP="00FD3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résultat si tous les paramètres sont bien insérés</w:t>
            </w:r>
          </w:p>
        </w:tc>
        <w:tc>
          <w:tcPr>
            <w:tcW w:w="3021" w:type="dxa"/>
          </w:tcPr>
          <w:p w:rsidR="00FD3D37" w:rsidRDefault="00FD3D37" w:rsidP="00FD3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FD3D37" w:rsidRPr="006E6213" w:rsidRDefault="00FD3D37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</w:t>
      </w:r>
      <w:r w:rsidR="001742AC">
        <w:rPr>
          <w:b/>
        </w:rPr>
        <w:t>intégrations</w:t>
      </w:r>
    </w:p>
    <w:p w:rsidR="00363EDA" w:rsidRPr="00363EDA" w:rsidRDefault="00363EDA" w:rsidP="00363EDA">
      <w:pPr>
        <w:ind w:firstLine="708"/>
      </w:pPr>
      <w:r w:rsidRPr="00363EDA">
        <w:t>Les tests d’</w:t>
      </w:r>
      <w:r w:rsidR="001742AC">
        <w:t>intégration</w:t>
      </w:r>
      <w:r w:rsidRPr="00363EDA">
        <w:t xml:space="preserve"> correspondent bien aux attendues voulu du client et à l’</w:t>
      </w:r>
      <w:r w:rsidR="00FD3D37">
        <w:t xml:space="preserve">interaction des pages </w:t>
      </w:r>
      <w:proofErr w:type="spellStart"/>
      <w:r w:rsidR="00FD3D37">
        <w:t>php</w:t>
      </w:r>
      <w:proofErr w:type="spellEnd"/>
      <w:r w:rsidR="00FD3D37">
        <w:t xml:space="preserve"> et python</w:t>
      </w:r>
      <w:r w:rsidRPr="00363EDA">
        <w:t xml:space="preserve">, </w:t>
      </w:r>
      <w:r w:rsidR="00FD3D37">
        <w:t>ainsi que la mises en place</w:t>
      </w:r>
      <w:r w:rsidR="00182C4E">
        <w:t xml:space="preserve"> </w:t>
      </w:r>
      <w:r w:rsidR="00FD3D37">
        <w:t>d</w:t>
      </w:r>
      <w:r w:rsidR="00182C4E">
        <w:t>es pages sur le serveur</w:t>
      </w:r>
      <w:r w:rsidRPr="00363EDA">
        <w:t xml:space="preserve">. Nous pouvons donc valider les tests </w:t>
      </w:r>
      <w:r w:rsidR="00FD3D37">
        <w:t>d’intégration</w:t>
      </w:r>
      <w:bookmarkStart w:id="0" w:name="_GoBack"/>
      <w:bookmarkEnd w:id="0"/>
      <w:r w:rsidR="00FD3D37">
        <w:t xml:space="preserve"> </w:t>
      </w:r>
      <w:r w:rsidRPr="00363EDA">
        <w:t>pour ce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43F13"/>
    <w:rsid w:val="00061914"/>
    <w:rsid w:val="00067227"/>
    <w:rsid w:val="0007480A"/>
    <w:rsid w:val="001254D4"/>
    <w:rsid w:val="00137DAF"/>
    <w:rsid w:val="001742AC"/>
    <w:rsid w:val="00182C4E"/>
    <w:rsid w:val="00190F99"/>
    <w:rsid w:val="00256EC8"/>
    <w:rsid w:val="002D54B6"/>
    <w:rsid w:val="00363EDA"/>
    <w:rsid w:val="0041269C"/>
    <w:rsid w:val="004E3686"/>
    <w:rsid w:val="0056324E"/>
    <w:rsid w:val="00612C36"/>
    <w:rsid w:val="0065449A"/>
    <w:rsid w:val="006556C2"/>
    <w:rsid w:val="00673271"/>
    <w:rsid w:val="006E6213"/>
    <w:rsid w:val="007502BC"/>
    <w:rsid w:val="00996AFB"/>
    <w:rsid w:val="009A0F33"/>
    <w:rsid w:val="009D37B4"/>
    <w:rsid w:val="00A222D3"/>
    <w:rsid w:val="00A41927"/>
    <w:rsid w:val="00A52562"/>
    <w:rsid w:val="00AB0963"/>
    <w:rsid w:val="00AB69B8"/>
    <w:rsid w:val="00C42548"/>
    <w:rsid w:val="00CB2E41"/>
    <w:rsid w:val="00D07AFA"/>
    <w:rsid w:val="00D94946"/>
    <w:rsid w:val="00DD1AFE"/>
    <w:rsid w:val="00E12681"/>
    <w:rsid w:val="00E95336"/>
    <w:rsid w:val="00F222F2"/>
    <w:rsid w:val="00F85622"/>
    <w:rsid w:val="00FD3D37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0770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24</cp:revision>
  <dcterms:created xsi:type="dcterms:W3CDTF">2022-10-05T16:55:00Z</dcterms:created>
  <dcterms:modified xsi:type="dcterms:W3CDTF">2023-01-19T20:16:00Z</dcterms:modified>
</cp:coreProperties>
</file>