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1990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000000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8200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</w:t>
            </w:r>
            <w:proofErr w:type="gramStart"/>
            <w:r>
              <w:rPr>
                <w:sz w:val="20"/>
                <w:szCs w:val="20"/>
              </w:rPr>
              <w:t xml:space="preserve">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ЛЕНИНСКИМ РОВД ГОР. МАХАЧКАЛА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02.02.2000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00000000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4000</w:t>
            </w:r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lang w:val="en-US"/>
              </w:rPr>
              <w:t/>
            </w:r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улица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318F97A8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01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00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 w:rsidR="000A2798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Фамилия Имя Отчество</w:t>
      </w:r>
      <w:r w:rsidR="000A2798" w:rsidRPr="000A2798">
        <w:rPr>
          <w:sz w:val="20"/>
          <w:szCs w:val="20"/>
        </w:rPr>
        <w:t xml:space="preserve"/>
      </w:r>
      <w:r w:rsidR="000A2798">
        <w:rPr>
          <w:sz w:val="20"/>
          <w:szCs w:val="20"/>
          <w:lang w:val="en-US"/>
        </w:rPr>
        <w:t/>
      </w:r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улица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Женский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lastRenderedPageBreak/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4D1522"/>
    <w:rsid w:val="00800311"/>
    <w:rsid w:val="00A122EC"/>
    <w:rsid w:val="00CB6771"/>
    <w:rsid w:val="00CE44AE"/>
    <w:rsid w:val="00D00DE3"/>
    <w:rsid w:val="00D627C2"/>
    <w:rsid w:val="00DA1414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998</Words>
  <Characters>5689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284</cp:revision>
  <cp:lastPrinted>2014-07-21T06:47:00Z</cp:lastPrinted>
  <dcterms:created xsi:type="dcterms:W3CDTF">2023-01-11T10:56:00Z</dcterms:created>
  <dcterms:modified xsi:type="dcterms:W3CDTF">2024-10-28T10:38:00Z</dcterms:modified>
  <dc:language>ru-RU</dc:language>
</cp:coreProperties>
</file>