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2BC2" w14:textId="77777777" w:rsidR="00F77E0D" w:rsidRPr="00CE4ED9" w:rsidRDefault="00F77E0D" w:rsidP="00F77E0D">
      <w:pPr>
        <w:spacing w:after="0" w:line="288" w:lineRule="auto"/>
        <w:rPr>
          <w:rFonts w:cstheme="minorHAnsi"/>
          <w:b/>
        </w:rPr>
      </w:pPr>
      <w:r w:rsidRPr="00CE4ED9">
        <w:rPr>
          <w:rFonts w:cstheme="minorHAnsi"/>
          <w:b/>
        </w:rPr>
        <w:t>Design and Analysis of Randomized Trials in Public Health</w:t>
      </w:r>
    </w:p>
    <w:p w14:paraId="60278073" w14:textId="77777777" w:rsidR="00F77E0D" w:rsidRPr="00CE4ED9" w:rsidRDefault="00F77E0D" w:rsidP="00F77E0D">
      <w:pPr>
        <w:spacing w:after="0" w:line="288" w:lineRule="auto"/>
        <w:rPr>
          <w:rFonts w:cstheme="minorHAnsi"/>
        </w:rPr>
      </w:pPr>
    </w:p>
    <w:p w14:paraId="6677A6D9" w14:textId="2AF6369A" w:rsidR="00F77E0D" w:rsidRDefault="00F77E0D" w:rsidP="00F77E0D">
      <w:pPr>
        <w:spacing w:after="0" w:line="288" w:lineRule="auto"/>
        <w:rPr>
          <w:rFonts w:cstheme="minorHAnsi"/>
          <w:b/>
          <w:color w:val="0070C0"/>
        </w:rPr>
      </w:pPr>
      <w:r w:rsidRPr="00BB0345">
        <w:rPr>
          <w:rFonts w:cstheme="minorHAnsi"/>
          <w:b/>
          <w:color w:val="0070C0"/>
        </w:rPr>
        <w:t>Name:</w:t>
      </w:r>
      <w:r w:rsidR="00041060">
        <w:rPr>
          <w:rFonts w:cstheme="minorHAnsi"/>
          <w:b/>
          <w:color w:val="0070C0"/>
        </w:rPr>
        <w:t xml:space="preserve"> Alexandra Chang</w:t>
      </w:r>
    </w:p>
    <w:p w14:paraId="14BA508B" w14:textId="43798A9F" w:rsidR="00041060" w:rsidRPr="00BB0345" w:rsidRDefault="00041060" w:rsidP="00F77E0D">
      <w:pPr>
        <w:spacing w:after="0" w:line="288" w:lineRule="auto"/>
        <w:rPr>
          <w:rFonts w:cstheme="minorHAnsi"/>
          <w:b/>
          <w:color w:val="0070C0"/>
        </w:rPr>
      </w:pPr>
      <w:r>
        <w:rPr>
          <w:rFonts w:cstheme="minorHAnsi"/>
          <w:b/>
          <w:color w:val="0070C0"/>
        </w:rPr>
        <w:t>Date: 11/</w:t>
      </w:r>
      <w:r w:rsidR="0003475C">
        <w:rPr>
          <w:rFonts w:cstheme="minorHAnsi"/>
          <w:b/>
          <w:color w:val="0070C0"/>
        </w:rPr>
        <w:t>10</w:t>
      </w:r>
      <w:r>
        <w:rPr>
          <w:rFonts w:cstheme="minorHAnsi"/>
          <w:b/>
          <w:color w:val="0070C0"/>
        </w:rPr>
        <w:t>/2025</w:t>
      </w:r>
    </w:p>
    <w:p w14:paraId="1748C254" w14:textId="77777777" w:rsidR="00F77E0D" w:rsidRPr="00CE4ED9" w:rsidRDefault="00F77E0D" w:rsidP="00F77E0D">
      <w:pPr>
        <w:spacing w:after="0" w:line="288" w:lineRule="auto"/>
        <w:rPr>
          <w:rFonts w:cstheme="minorHAnsi"/>
        </w:rPr>
      </w:pPr>
    </w:p>
    <w:p w14:paraId="5D53CEC8" w14:textId="77777777" w:rsidR="00F77E0D" w:rsidRPr="00CE4ED9" w:rsidRDefault="00F77E0D" w:rsidP="00F77E0D">
      <w:pPr>
        <w:spacing w:after="0" w:line="288" w:lineRule="auto"/>
        <w:jc w:val="center"/>
        <w:rPr>
          <w:rFonts w:cstheme="minorHAnsi"/>
          <w:b/>
        </w:rPr>
      </w:pPr>
      <w:r>
        <w:rPr>
          <w:rFonts w:cstheme="minorHAnsi"/>
          <w:b/>
        </w:rPr>
        <w:t>Exam 2</w:t>
      </w:r>
    </w:p>
    <w:p w14:paraId="7330A652" w14:textId="77777777" w:rsidR="00F77E0D" w:rsidRDefault="00F77E0D" w:rsidP="00F77E0D">
      <w:pPr>
        <w:spacing w:after="0" w:line="288" w:lineRule="auto"/>
        <w:rPr>
          <w:rFonts w:cstheme="minorHAnsi"/>
        </w:rPr>
      </w:pPr>
    </w:p>
    <w:p w14:paraId="2C69858F" w14:textId="668ABD3E" w:rsidR="00F77E0D" w:rsidRPr="00E026F5" w:rsidRDefault="00F77E0D" w:rsidP="00F77E0D">
      <w:pPr>
        <w:spacing w:after="0" w:line="288" w:lineRule="auto"/>
        <w:rPr>
          <w:rFonts w:cstheme="minorHAnsi"/>
          <w:i/>
          <w:color w:val="0070C0"/>
        </w:rPr>
      </w:pPr>
      <w:r w:rsidRPr="00E026F5">
        <w:rPr>
          <w:rFonts w:cstheme="minorHAnsi"/>
          <w:i/>
          <w:color w:val="0070C0"/>
        </w:rPr>
        <w:t>Make sure to answer all parts of all questions.  Partial credit is possible</w:t>
      </w:r>
      <w:r>
        <w:rPr>
          <w:rFonts w:cstheme="minorHAnsi"/>
          <w:i/>
          <w:color w:val="0070C0"/>
        </w:rPr>
        <w:t>, so please show your calculations or explain your reasoning wherever possible</w:t>
      </w:r>
      <w:r w:rsidR="00780EE2">
        <w:rPr>
          <w:rFonts w:cstheme="minorHAnsi"/>
          <w:i/>
          <w:color w:val="0070C0"/>
        </w:rPr>
        <w:t xml:space="preserve">.  Make sure your explanations are sufficiently detailed </w:t>
      </w:r>
      <w:r w:rsidR="00F65022">
        <w:rPr>
          <w:rFonts w:cstheme="minorHAnsi"/>
          <w:i/>
          <w:color w:val="0070C0"/>
        </w:rPr>
        <w:t xml:space="preserve">such </w:t>
      </w:r>
      <w:r w:rsidR="00780EE2">
        <w:rPr>
          <w:rFonts w:cstheme="minorHAnsi"/>
          <w:i/>
          <w:color w:val="0070C0"/>
        </w:rPr>
        <w:t>that I can follow your reasoning</w:t>
      </w:r>
      <w:r w:rsidR="005F09B7">
        <w:rPr>
          <w:rFonts w:cstheme="minorHAnsi"/>
          <w:i/>
          <w:color w:val="0070C0"/>
        </w:rPr>
        <w:t>.</w:t>
      </w:r>
      <w:r w:rsidRPr="00E026F5">
        <w:rPr>
          <w:rFonts w:cstheme="minorHAnsi"/>
          <w:i/>
          <w:color w:val="0070C0"/>
        </w:rPr>
        <w:t xml:space="preserve">  </w:t>
      </w:r>
      <w:r>
        <w:rPr>
          <w:rFonts w:cstheme="minorHAnsi"/>
          <w:i/>
          <w:color w:val="0070C0"/>
        </w:rPr>
        <w:t>Please</w:t>
      </w:r>
      <w:r w:rsidR="00EB32D9">
        <w:rPr>
          <w:rFonts w:cstheme="minorHAnsi"/>
          <w:i/>
          <w:color w:val="0070C0"/>
        </w:rPr>
        <w:t xml:space="preserve"> write your responses under each respective question</w:t>
      </w:r>
      <w:r>
        <w:rPr>
          <w:rFonts w:cstheme="minorHAnsi"/>
          <w:i/>
          <w:color w:val="0070C0"/>
        </w:rPr>
        <w:t xml:space="preserve">.  </w:t>
      </w:r>
      <w:r w:rsidRPr="00E54DFC">
        <w:rPr>
          <w:rFonts w:cstheme="minorHAnsi"/>
          <w:i/>
          <w:color w:val="0070C0"/>
        </w:rPr>
        <w:t>You can use</w:t>
      </w:r>
      <w:r w:rsidR="00EB32D9">
        <w:rPr>
          <w:rFonts w:cstheme="minorHAnsi"/>
          <w:i/>
          <w:color w:val="0070C0"/>
        </w:rPr>
        <w:t xml:space="preserve"> class materials, </w:t>
      </w:r>
      <w:r w:rsidRPr="00E54DFC">
        <w:rPr>
          <w:rFonts w:cstheme="minorHAnsi"/>
          <w:i/>
          <w:color w:val="0070C0"/>
        </w:rPr>
        <w:t>but do not consult any other person</w:t>
      </w:r>
      <w:r w:rsidR="00EB32D9">
        <w:rPr>
          <w:rFonts w:cstheme="minorHAnsi"/>
          <w:i/>
          <w:color w:val="0070C0"/>
        </w:rPr>
        <w:t xml:space="preserve"> or AI</w:t>
      </w:r>
      <w:r w:rsidRPr="00E54DFC">
        <w:rPr>
          <w:rFonts w:cstheme="minorHAnsi"/>
          <w:i/>
          <w:color w:val="0070C0"/>
        </w:rPr>
        <w:t xml:space="preserve">.  </w:t>
      </w:r>
      <w:r w:rsidRPr="00E026F5">
        <w:rPr>
          <w:rFonts w:cstheme="minorHAnsi"/>
          <w:i/>
          <w:color w:val="0070C0"/>
        </w:rPr>
        <w:t>Good luck!</w:t>
      </w:r>
    </w:p>
    <w:p w14:paraId="672895C5" w14:textId="77777777" w:rsidR="00700EAE" w:rsidRPr="00F77E0D" w:rsidRDefault="00700EAE" w:rsidP="00EB32D9">
      <w:pPr>
        <w:spacing w:after="0" w:line="288" w:lineRule="auto"/>
        <w:rPr>
          <w:rFonts w:ascii="Calibri" w:hAnsi="Calibri" w:cs="Calibri"/>
        </w:rPr>
      </w:pPr>
    </w:p>
    <w:p w14:paraId="2D93F0AA" w14:textId="5D183F96" w:rsidR="00F77E0D" w:rsidRDefault="00F77E0D" w:rsidP="00F77E0D">
      <w:pPr>
        <w:pStyle w:val="ListParagraph"/>
        <w:numPr>
          <w:ilvl w:val="0"/>
          <w:numId w:val="5"/>
        </w:numPr>
        <w:spacing w:after="0" w:line="288" w:lineRule="auto"/>
        <w:rPr>
          <w:rFonts w:ascii="Calibri" w:hAnsi="Calibri" w:cs="Calibri"/>
        </w:rPr>
      </w:pPr>
      <w:r w:rsidRPr="003038B6">
        <w:rPr>
          <w:rFonts w:ascii="Calibri" w:hAnsi="Calibri" w:cs="Calibri"/>
        </w:rPr>
        <w:t>The Bonferroni method is one way to address the multiple comparison problem.</w:t>
      </w:r>
    </w:p>
    <w:p w14:paraId="1DCD1A9C" w14:textId="77777777" w:rsidR="00F77E0D" w:rsidRPr="003038B6" w:rsidRDefault="00F77E0D" w:rsidP="00F77E0D">
      <w:pPr>
        <w:pStyle w:val="ListParagraph"/>
        <w:spacing w:after="0" w:line="288" w:lineRule="auto"/>
        <w:ind w:left="360"/>
        <w:rPr>
          <w:rFonts w:ascii="Calibri" w:hAnsi="Calibri" w:cs="Calibri"/>
        </w:rPr>
      </w:pPr>
    </w:p>
    <w:p w14:paraId="3BF87146" w14:textId="63043C27" w:rsidR="00BB7B6D" w:rsidRPr="00BB7B6D" w:rsidRDefault="00F77E0D" w:rsidP="00BB7B6D">
      <w:pPr>
        <w:pStyle w:val="ListParagraph"/>
        <w:numPr>
          <w:ilvl w:val="1"/>
          <w:numId w:val="5"/>
        </w:numPr>
        <w:spacing w:after="0" w:line="288" w:lineRule="auto"/>
        <w:rPr>
          <w:rFonts w:ascii="Calibri" w:hAnsi="Calibri" w:cs="Calibri"/>
        </w:rPr>
      </w:pPr>
      <w:r w:rsidRPr="003038B6">
        <w:rPr>
          <w:rFonts w:ascii="Calibri" w:hAnsi="Calibri" w:cs="Calibri"/>
        </w:rPr>
        <w:t>If you are conducting three independent statistical tests, explain exactly what you would do to apply the Bonferroni method.</w:t>
      </w:r>
      <w:r>
        <w:rPr>
          <w:rFonts w:ascii="Calibri" w:hAnsi="Calibri" w:cs="Calibri"/>
        </w:rPr>
        <w:t xml:space="preserve"> (2 points)</w:t>
      </w:r>
    </w:p>
    <w:p w14:paraId="43378753" w14:textId="65FC6D3B" w:rsidR="00BB7B6D" w:rsidRPr="00BB7B6D" w:rsidRDefault="00BB7B6D" w:rsidP="00BB7B6D">
      <w:pPr>
        <w:pStyle w:val="ListParagraph"/>
        <w:numPr>
          <w:ilvl w:val="0"/>
          <w:numId w:val="16"/>
        </w:numPr>
        <w:spacing w:after="0" w:line="288" w:lineRule="auto"/>
        <w:rPr>
          <w:rFonts w:ascii="Calibri" w:hAnsi="Calibri" w:cs="Calibri"/>
          <w:color w:val="00B0F0"/>
        </w:rPr>
      </w:pPr>
      <w:r w:rsidRPr="00BB7B6D">
        <w:rPr>
          <w:rFonts w:ascii="Calibri" w:hAnsi="Calibri" w:cs="Calibri"/>
          <w:color w:val="00B0F0"/>
        </w:rPr>
        <w:t>If the familywise α is 0.05 and you’re running 3 independent tests, set the per-test level to α′ = α</w:t>
      </w:r>
      <w:r>
        <w:rPr>
          <w:rFonts w:ascii="Calibri" w:hAnsi="Calibri" w:cs="Calibri"/>
          <w:color w:val="00B0F0"/>
        </w:rPr>
        <w:t xml:space="preserve">/m = </w:t>
      </w:r>
      <w:r w:rsidRPr="00BB7B6D">
        <w:rPr>
          <w:rFonts w:ascii="Calibri" w:hAnsi="Calibri" w:cs="Calibri"/>
          <w:color w:val="00B0F0"/>
        </w:rPr>
        <w:t>0.05 / 3 = 0.0167. (</w:t>
      </w:r>
      <w:proofErr w:type="gramStart"/>
      <w:r w:rsidR="00EC1FEB">
        <w:rPr>
          <w:rFonts w:ascii="Calibri" w:hAnsi="Calibri" w:cs="Calibri"/>
          <w:color w:val="00B0F0"/>
        </w:rPr>
        <w:t>m</w:t>
      </w:r>
      <w:r w:rsidR="00EC1FEB" w:rsidRPr="00BB7B6D">
        <w:rPr>
          <w:rFonts w:ascii="Calibri" w:hAnsi="Calibri" w:cs="Calibri"/>
          <w:color w:val="00B0F0"/>
        </w:rPr>
        <w:t>ultiply</w:t>
      </w:r>
      <w:proofErr w:type="gramEnd"/>
      <w:r w:rsidRPr="00BB7B6D">
        <w:rPr>
          <w:rFonts w:ascii="Calibri" w:hAnsi="Calibri" w:cs="Calibri"/>
          <w:color w:val="00B0F0"/>
        </w:rPr>
        <w:t xml:space="preserve"> each p-value by 3 and compare to 0.05.)</w:t>
      </w:r>
    </w:p>
    <w:p w14:paraId="74D7C2E5" w14:textId="77777777" w:rsidR="00B4320E" w:rsidRPr="003038B6" w:rsidRDefault="00B4320E" w:rsidP="00F77E0D">
      <w:pPr>
        <w:pStyle w:val="ListParagraph"/>
        <w:spacing w:after="0" w:line="288" w:lineRule="auto"/>
        <w:ind w:left="1080"/>
        <w:rPr>
          <w:rFonts w:ascii="Calibri" w:hAnsi="Calibri" w:cs="Calibri"/>
        </w:rPr>
      </w:pPr>
    </w:p>
    <w:p w14:paraId="3A65CE7F" w14:textId="27C1D093" w:rsidR="00F77E0D" w:rsidRDefault="00F77E0D" w:rsidP="00F77E0D">
      <w:pPr>
        <w:pStyle w:val="ListParagraph"/>
        <w:numPr>
          <w:ilvl w:val="1"/>
          <w:numId w:val="5"/>
        </w:numPr>
        <w:spacing w:after="0" w:line="288" w:lineRule="auto"/>
        <w:rPr>
          <w:rFonts w:ascii="Calibri" w:hAnsi="Calibri" w:cs="Calibri"/>
        </w:rPr>
      </w:pPr>
      <w:r w:rsidRPr="003038B6">
        <w:rPr>
          <w:rFonts w:ascii="Calibri" w:hAnsi="Calibri" w:cs="Calibri"/>
        </w:rPr>
        <w:t>What implication will this have for the statistical power of each individual statistical test?</w:t>
      </w:r>
      <w:r>
        <w:rPr>
          <w:rFonts w:ascii="Calibri" w:hAnsi="Calibri" w:cs="Calibri"/>
        </w:rPr>
        <w:t xml:space="preserve"> (2 points)</w:t>
      </w:r>
    </w:p>
    <w:p w14:paraId="0EE8A51E" w14:textId="77777777" w:rsidR="00BB7B6D" w:rsidRDefault="00BB7B6D" w:rsidP="00BB7B6D">
      <w:pPr>
        <w:pStyle w:val="ListParagraph"/>
        <w:numPr>
          <w:ilvl w:val="0"/>
          <w:numId w:val="16"/>
        </w:numPr>
        <w:spacing w:after="0" w:line="288" w:lineRule="auto"/>
        <w:rPr>
          <w:rFonts w:ascii="Calibri" w:hAnsi="Calibri" w:cs="Calibri"/>
          <w:color w:val="00B0F0"/>
        </w:rPr>
      </w:pPr>
      <w:r w:rsidRPr="00BB7B6D">
        <w:rPr>
          <w:rFonts w:ascii="Calibri" w:hAnsi="Calibri" w:cs="Calibri"/>
          <w:color w:val="00B0F0"/>
        </w:rPr>
        <w:t>Lowering the per-test α</w:t>
      </w:r>
      <w:r w:rsidRPr="00BB7B6D">
        <w:rPr>
          <w:rFonts w:ascii="Calibri" w:hAnsi="Calibri" w:cs="Calibri"/>
          <w:color w:val="00B0F0"/>
        </w:rPr>
        <w:t xml:space="preserve"> </w:t>
      </w:r>
      <w:r w:rsidRPr="00BB7B6D">
        <w:rPr>
          <w:rFonts w:ascii="Calibri" w:hAnsi="Calibri" w:cs="Calibri"/>
          <w:color w:val="00B0F0"/>
        </w:rPr>
        <w:t xml:space="preserve">from 0.05 to 0.0167 makes it harder to reach statistical significance, so the power of each individual test decreases. </w:t>
      </w:r>
    </w:p>
    <w:p w14:paraId="2066AEAC" w14:textId="310B05C2" w:rsidR="00BB7B6D" w:rsidRPr="00BB7B6D" w:rsidRDefault="00BB7B6D" w:rsidP="00BB7B6D">
      <w:pPr>
        <w:pStyle w:val="ListParagraph"/>
        <w:numPr>
          <w:ilvl w:val="0"/>
          <w:numId w:val="16"/>
        </w:numPr>
        <w:spacing w:after="0" w:line="288" w:lineRule="auto"/>
        <w:rPr>
          <w:rFonts w:ascii="Calibri" w:hAnsi="Calibri" w:cs="Calibri"/>
          <w:color w:val="00B0F0"/>
        </w:rPr>
      </w:pPr>
      <w:r w:rsidRPr="00BB7B6D">
        <w:rPr>
          <w:rFonts w:ascii="Calibri" w:hAnsi="Calibri" w:cs="Calibri"/>
          <w:color w:val="00B0F0"/>
        </w:rPr>
        <w:t>In other words, you’re less likely to detect a real effect when one exists (higher chance of Type II error)</w:t>
      </w:r>
    </w:p>
    <w:p w14:paraId="00499338" w14:textId="77777777" w:rsidR="00B4320E" w:rsidRPr="00F77E0D" w:rsidRDefault="00B4320E" w:rsidP="00223C7F">
      <w:pPr>
        <w:spacing w:after="0" w:line="288" w:lineRule="auto"/>
        <w:ind w:left="1080"/>
        <w:rPr>
          <w:rFonts w:ascii="Calibri" w:hAnsi="Calibri" w:cs="Calibri"/>
        </w:rPr>
      </w:pPr>
    </w:p>
    <w:p w14:paraId="3617D5FC" w14:textId="77777777" w:rsidR="00F77E0D" w:rsidRDefault="00F77E0D" w:rsidP="00F77E0D">
      <w:pPr>
        <w:pStyle w:val="ListParagraph"/>
        <w:numPr>
          <w:ilvl w:val="0"/>
          <w:numId w:val="5"/>
        </w:numPr>
        <w:spacing w:after="0" w:line="288" w:lineRule="auto"/>
        <w:rPr>
          <w:rFonts w:ascii="Calibri" w:hAnsi="Calibri" w:cs="Calibri"/>
        </w:rPr>
      </w:pPr>
      <w:r w:rsidRPr="003038B6">
        <w:rPr>
          <w:rFonts w:ascii="Calibri" w:hAnsi="Calibri" w:cs="Calibri"/>
        </w:rPr>
        <w:t>You conducted a power calculation for an independent sample t-test and concluded that you needed 2</w:t>
      </w:r>
      <w:r>
        <w:rPr>
          <w:rFonts w:ascii="Calibri" w:hAnsi="Calibri" w:cs="Calibri"/>
        </w:rPr>
        <w:t>15</w:t>
      </w:r>
      <w:r w:rsidRPr="003038B6">
        <w:rPr>
          <w:rFonts w:ascii="Calibri" w:hAnsi="Calibri" w:cs="Calibri"/>
        </w:rPr>
        <w:t xml:space="preserve"> participants in each arm to have 80% power.  Your colleague then tells you that the standard deviation of the primary outcome in your population is </w:t>
      </w:r>
      <w:proofErr w:type="gramStart"/>
      <w:r w:rsidRPr="003038B6">
        <w:rPr>
          <w:rFonts w:ascii="Calibri" w:hAnsi="Calibri" w:cs="Calibri"/>
        </w:rPr>
        <w:t>actually 30%</w:t>
      </w:r>
      <w:proofErr w:type="gramEnd"/>
      <w:r w:rsidRPr="003038B6">
        <w:rPr>
          <w:rFonts w:ascii="Calibri" w:hAnsi="Calibri" w:cs="Calibri"/>
        </w:rPr>
        <w:t xml:space="preserve"> greater than you had assumed in your power calculations.  </w:t>
      </w:r>
      <w:r>
        <w:rPr>
          <w:rFonts w:ascii="Calibri" w:hAnsi="Calibri" w:cs="Calibri"/>
        </w:rPr>
        <w:t>If you continue with</w:t>
      </w:r>
      <w:r w:rsidRPr="003038B6">
        <w:rPr>
          <w:rFonts w:ascii="Calibri" w:hAnsi="Calibri" w:cs="Calibri"/>
        </w:rPr>
        <w:t xml:space="preserve"> 2</w:t>
      </w:r>
      <w:r>
        <w:rPr>
          <w:rFonts w:ascii="Calibri" w:hAnsi="Calibri" w:cs="Calibri"/>
        </w:rPr>
        <w:t>15</w:t>
      </w:r>
      <w:r w:rsidRPr="003038B6">
        <w:rPr>
          <w:rFonts w:ascii="Calibri" w:hAnsi="Calibri" w:cs="Calibri"/>
        </w:rPr>
        <w:t xml:space="preserve"> participants per arm, is your actual power now less than, greater than, or still equal to 80%?</w:t>
      </w:r>
      <w:r>
        <w:rPr>
          <w:rFonts w:ascii="Calibri" w:hAnsi="Calibri" w:cs="Calibri"/>
        </w:rPr>
        <w:t xml:space="preserve">  Explain your reasoning. (2 points)</w:t>
      </w:r>
    </w:p>
    <w:p w14:paraId="40D0F0BD" w14:textId="77777777" w:rsidR="004C6BC7" w:rsidRPr="004C6BC7" w:rsidRDefault="004C6BC7" w:rsidP="00BB7B6D">
      <w:pPr>
        <w:pStyle w:val="ListParagraph"/>
        <w:numPr>
          <w:ilvl w:val="0"/>
          <w:numId w:val="18"/>
        </w:numPr>
        <w:spacing w:after="0" w:line="288" w:lineRule="auto"/>
        <w:rPr>
          <w:rFonts w:ascii="Calibri" w:hAnsi="Calibri" w:cs="Calibri"/>
          <w:color w:val="00B0F0"/>
        </w:rPr>
      </w:pPr>
      <w:r w:rsidRPr="004C6BC7">
        <w:rPr>
          <w:rFonts w:ascii="Calibri" w:hAnsi="Calibri" w:cs="Calibri"/>
          <w:color w:val="00B0F0"/>
        </w:rPr>
        <w:t xml:space="preserve">Your actual power would be </w:t>
      </w:r>
      <w:r w:rsidRPr="004C6BC7">
        <w:rPr>
          <w:rFonts w:ascii="Calibri" w:hAnsi="Calibri" w:cs="Calibri"/>
          <w:color w:val="00B0F0"/>
          <w:u w:val="single"/>
        </w:rPr>
        <w:t>less</w:t>
      </w:r>
      <w:r w:rsidRPr="004C6BC7">
        <w:rPr>
          <w:rFonts w:ascii="Calibri" w:hAnsi="Calibri" w:cs="Calibri"/>
          <w:color w:val="00B0F0"/>
        </w:rPr>
        <w:t xml:space="preserve"> than 80%. </w:t>
      </w:r>
    </w:p>
    <w:p w14:paraId="12BB3949" w14:textId="13766A19" w:rsidR="00BB7B6D" w:rsidRPr="004C6BC7" w:rsidRDefault="004C6BC7" w:rsidP="00BB7B6D">
      <w:pPr>
        <w:pStyle w:val="ListParagraph"/>
        <w:numPr>
          <w:ilvl w:val="0"/>
          <w:numId w:val="18"/>
        </w:numPr>
        <w:spacing w:after="0" w:line="288" w:lineRule="auto"/>
        <w:rPr>
          <w:rFonts w:ascii="Calibri" w:hAnsi="Calibri" w:cs="Calibri"/>
          <w:color w:val="00B0F0"/>
        </w:rPr>
      </w:pPr>
      <w:r w:rsidRPr="004C6BC7">
        <w:rPr>
          <w:rFonts w:ascii="Calibri" w:hAnsi="Calibri" w:cs="Calibri"/>
          <w:color w:val="00B0F0"/>
        </w:rPr>
        <w:t>When the standard deviation is higher than expected, there’s more variability in the data. That makes it harder to detect a true difference between groups, so with the same sample size, your study becomes less sensitive and loses power.</w:t>
      </w:r>
    </w:p>
    <w:p w14:paraId="44F787A8" w14:textId="77777777" w:rsidR="007F2F37" w:rsidRDefault="007F2F37" w:rsidP="00F77E0D">
      <w:pPr>
        <w:pStyle w:val="ListParagraph"/>
        <w:spacing w:after="0" w:line="288" w:lineRule="auto"/>
        <w:ind w:left="360"/>
        <w:rPr>
          <w:rFonts w:ascii="Calibri" w:hAnsi="Calibri" w:cs="Calibri"/>
        </w:rPr>
      </w:pPr>
    </w:p>
    <w:p w14:paraId="5576B3EB" w14:textId="263301E3" w:rsidR="003530C0" w:rsidRDefault="006F4C6F" w:rsidP="00F77E0D">
      <w:pPr>
        <w:pStyle w:val="ListParagraph"/>
        <w:numPr>
          <w:ilvl w:val="0"/>
          <w:numId w:val="5"/>
        </w:numPr>
        <w:spacing w:after="0" w:line="288" w:lineRule="auto"/>
        <w:rPr>
          <w:rFonts w:ascii="Calibri" w:hAnsi="Calibri" w:cs="Calibri"/>
        </w:rPr>
      </w:pPr>
      <w:r w:rsidRPr="003530C0">
        <w:rPr>
          <w:rFonts w:ascii="Calibri" w:hAnsi="Calibri" w:cs="Calibri"/>
        </w:rPr>
        <w:t xml:space="preserve">You are analyzing systolic blood pressure data from patients with chronic kidney disease and realize that one patient had a very high systolic blood pressure value.  </w:t>
      </w:r>
      <w:r w:rsidR="00EB32D9">
        <w:rPr>
          <w:rFonts w:ascii="Calibri" w:hAnsi="Calibri" w:cs="Calibri"/>
        </w:rPr>
        <w:t xml:space="preserve">You </w:t>
      </w:r>
      <w:proofErr w:type="gramStart"/>
      <w:r w:rsidR="00EB32D9">
        <w:rPr>
          <w:rFonts w:ascii="Calibri" w:hAnsi="Calibri" w:cs="Calibri"/>
        </w:rPr>
        <w:t>are not able to</w:t>
      </w:r>
      <w:proofErr w:type="gramEnd"/>
      <w:r w:rsidR="00EB32D9">
        <w:rPr>
          <w:rFonts w:ascii="Calibri" w:hAnsi="Calibri" w:cs="Calibri"/>
        </w:rPr>
        <w:t xml:space="preserve"> re-</w:t>
      </w:r>
      <w:r w:rsidR="00874599">
        <w:rPr>
          <w:rFonts w:ascii="Calibri" w:hAnsi="Calibri" w:cs="Calibri"/>
        </w:rPr>
        <w:t>measure the patient</w:t>
      </w:r>
      <w:r w:rsidR="00EB32D9">
        <w:rPr>
          <w:rFonts w:ascii="Calibri" w:hAnsi="Calibri" w:cs="Calibri"/>
        </w:rPr>
        <w:t>, and y</w:t>
      </w:r>
      <w:r w:rsidRPr="003530C0">
        <w:rPr>
          <w:rFonts w:ascii="Calibri" w:hAnsi="Calibri" w:cs="Calibri"/>
        </w:rPr>
        <w:t xml:space="preserve">our colleague, who is a medical doctor, says that observation is an outlier and should </w:t>
      </w:r>
      <w:r w:rsidRPr="003530C0">
        <w:rPr>
          <w:rFonts w:ascii="Calibri" w:hAnsi="Calibri" w:cs="Calibri"/>
        </w:rPr>
        <w:lastRenderedPageBreak/>
        <w:t xml:space="preserve">be excluded from the analysis.  Describe </w:t>
      </w:r>
      <w:r w:rsidR="00EB32D9">
        <w:rPr>
          <w:rFonts w:ascii="Calibri" w:hAnsi="Calibri" w:cs="Calibri"/>
        </w:rPr>
        <w:t xml:space="preserve">the process you will use to investigate and decide whether you agree </w:t>
      </w:r>
      <w:r w:rsidR="00874599">
        <w:rPr>
          <w:rFonts w:ascii="Calibri" w:hAnsi="Calibri" w:cs="Calibri"/>
        </w:rPr>
        <w:t>with</w:t>
      </w:r>
      <w:r w:rsidR="00EB32D9">
        <w:rPr>
          <w:rFonts w:ascii="Calibri" w:hAnsi="Calibri" w:cs="Calibri"/>
        </w:rPr>
        <w:t xml:space="preserve"> excluding the observation from your </w:t>
      </w:r>
      <w:r w:rsidRPr="003530C0">
        <w:rPr>
          <w:rFonts w:ascii="Calibri" w:hAnsi="Calibri" w:cs="Calibri"/>
        </w:rPr>
        <w:t>analysis.</w:t>
      </w:r>
      <w:r w:rsidR="003530C0" w:rsidRPr="003530C0">
        <w:rPr>
          <w:rFonts w:ascii="Calibri" w:hAnsi="Calibri" w:cs="Calibri"/>
        </w:rPr>
        <w:t xml:space="preserve"> (</w:t>
      </w:r>
      <w:r w:rsidR="009C13FC">
        <w:rPr>
          <w:rFonts w:ascii="Calibri" w:hAnsi="Calibri" w:cs="Calibri"/>
        </w:rPr>
        <w:t>4</w:t>
      </w:r>
      <w:r w:rsidR="003530C0" w:rsidRPr="003530C0">
        <w:rPr>
          <w:rFonts w:ascii="Calibri" w:hAnsi="Calibri" w:cs="Calibri"/>
        </w:rPr>
        <w:t xml:space="preserve"> points)</w:t>
      </w:r>
    </w:p>
    <w:p w14:paraId="43CEE83D" w14:textId="21F6B7F2" w:rsidR="00A46C2B" w:rsidRPr="00A46C2B" w:rsidRDefault="00A46C2B" w:rsidP="00A46C2B">
      <w:pPr>
        <w:pStyle w:val="ListParagraph"/>
        <w:numPr>
          <w:ilvl w:val="0"/>
          <w:numId w:val="22"/>
        </w:numPr>
        <w:spacing w:after="0" w:line="288" w:lineRule="auto"/>
        <w:rPr>
          <w:rFonts w:ascii="Calibri" w:hAnsi="Calibri" w:cs="Calibri"/>
        </w:rPr>
      </w:pPr>
      <w:r w:rsidRPr="00A46C2B">
        <w:rPr>
          <w:rFonts w:ascii="Calibri" w:hAnsi="Calibri" w:cs="Calibri"/>
          <w:color w:val="00B0F0"/>
        </w:rPr>
        <w:t xml:space="preserve">First, </w:t>
      </w:r>
      <w:r>
        <w:rPr>
          <w:rFonts w:ascii="Calibri" w:hAnsi="Calibri" w:cs="Calibri"/>
          <w:color w:val="00B0F0"/>
        </w:rPr>
        <w:t>investigate if</w:t>
      </w:r>
      <w:r w:rsidRPr="00A46C2B">
        <w:rPr>
          <w:rFonts w:ascii="Calibri" w:hAnsi="Calibri" w:cs="Calibri"/>
          <w:color w:val="00B0F0"/>
        </w:rPr>
        <w:t xml:space="preserve"> the blood pressure value was recorded correctly</w:t>
      </w:r>
      <w:r w:rsidR="00DD75C0">
        <w:rPr>
          <w:rFonts w:ascii="Calibri" w:hAnsi="Calibri" w:cs="Calibri"/>
          <w:color w:val="00B0F0"/>
        </w:rPr>
        <w:t>.</w:t>
      </w:r>
      <w:r>
        <w:rPr>
          <w:rFonts w:ascii="Calibri" w:hAnsi="Calibri" w:cs="Calibri"/>
          <w:color w:val="00B0F0"/>
        </w:rPr>
        <w:t xml:space="preserve"> </w:t>
      </w:r>
      <w:r w:rsidR="00DD75C0">
        <w:rPr>
          <w:rFonts w:ascii="Calibri" w:hAnsi="Calibri" w:cs="Calibri"/>
          <w:color w:val="00B0F0"/>
        </w:rPr>
        <w:t>C</w:t>
      </w:r>
      <w:r>
        <w:rPr>
          <w:rFonts w:ascii="Calibri" w:hAnsi="Calibri" w:cs="Calibri"/>
          <w:color w:val="00B0F0"/>
        </w:rPr>
        <w:t>heck</w:t>
      </w:r>
      <w:r w:rsidRPr="00A46C2B">
        <w:rPr>
          <w:rFonts w:ascii="Calibri" w:hAnsi="Calibri" w:cs="Calibri"/>
          <w:color w:val="00B0F0"/>
        </w:rPr>
        <w:t xml:space="preserve"> data entry, measurement </w:t>
      </w:r>
      <w:r w:rsidR="00EC1FEB">
        <w:rPr>
          <w:rFonts w:ascii="Calibri" w:hAnsi="Calibri" w:cs="Calibri"/>
          <w:color w:val="00B0F0"/>
        </w:rPr>
        <w:t>error</w:t>
      </w:r>
      <w:r w:rsidRPr="00A46C2B">
        <w:rPr>
          <w:rFonts w:ascii="Calibri" w:hAnsi="Calibri" w:cs="Calibri"/>
          <w:color w:val="00B0F0"/>
        </w:rPr>
        <w:t xml:space="preserve">, and make sure </w:t>
      </w:r>
      <w:r w:rsidR="00DD75C0">
        <w:rPr>
          <w:rFonts w:ascii="Calibri" w:hAnsi="Calibri" w:cs="Calibri"/>
          <w:color w:val="00B0F0"/>
        </w:rPr>
        <w:t>observation</w:t>
      </w:r>
      <w:r w:rsidRPr="00A46C2B">
        <w:rPr>
          <w:rFonts w:ascii="Calibri" w:hAnsi="Calibri" w:cs="Calibri"/>
          <w:color w:val="00B0F0"/>
        </w:rPr>
        <w:t xml:space="preserve"> were consistent</w:t>
      </w:r>
      <w:r w:rsidR="00EC1FEB">
        <w:rPr>
          <w:rFonts w:ascii="Calibri" w:hAnsi="Calibri" w:cs="Calibri"/>
          <w:color w:val="00B0F0"/>
        </w:rPr>
        <w:t xml:space="preserve"> with </w:t>
      </w:r>
      <w:r w:rsidR="00DD75C0">
        <w:rPr>
          <w:rFonts w:ascii="Calibri" w:hAnsi="Calibri" w:cs="Calibri"/>
          <w:color w:val="00B0F0"/>
        </w:rPr>
        <w:t xml:space="preserve">the </w:t>
      </w:r>
      <w:r w:rsidR="00EC1FEB">
        <w:rPr>
          <w:rFonts w:ascii="Calibri" w:hAnsi="Calibri" w:cs="Calibri"/>
          <w:color w:val="00B0F0"/>
        </w:rPr>
        <w:t>othe</w:t>
      </w:r>
      <w:r w:rsidR="00DD75C0">
        <w:rPr>
          <w:rFonts w:ascii="Calibri" w:hAnsi="Calibri" w:cs="Calibri"/>
          <w:color w:val="00B0F0"/>
        </w:rPr>
        <w:t>rs</w:t>
      </w:r>
      <w:r w:rsidRPr="00A46C2B">
        <w:rPr>
          <w:rFonts w:ascii="Calibri" w:hAnsi="Calibri" w:cs="Calibri"/>
          <w:color w:val="00B0F0"/>
        </w:rPr>
        <w:t xml:space="preserve">. </w:t>
      </w:r>
      <w:r>
        <w:rPr>
          <w:rFonts w:ascii="Calibri" w:hAnsi="Calibri" w:cs="Calibri"/>
          <w:color w:val="00B0F0"/>
        </w:rPr>
        <w:t>Keep now i</w:t>
      </w:r>
      <w:r w:rsidRPr="00A46C2B">
        <w:rPr>
          <w:rFonts w:ascii="Calibri" w:hAnsi="Calibri" w:cs="Calibri"/>
          <w:color w:val="00B0F0"/>
        </w:rPr>
        <w:t>f it’s a plausible</w:t>
      </w:r>
      <w:r>
        <w:rPr>
          <w:rFonts w:ascii="Calibri" w:hAnsi="Calibri" w:cs="Calibri"/>
          <w:color w:val="00B0F0"/>
        </w:rPr>
        <w:t xml:space="preserve"> value</w:t>
      </w:r>
      <w:r w:rsidRPr="00A46C2B">
        <w:rPr>
          <w:rFonts w:ascii="Calibri" w:hAnsi="Calibri" w:cs="Calibri"/>
          <w:color w:val="00B0F0"/>
        </w:rPr>
        <w:t xml:space="preserve">. </w:t>
      </w:r>
    </w:p>
    <w:p w14:paraId="4CF8B9FB" w14:textId="2A48D710" w:rsidR="00A46C2B" w:rsidRPr="00A46C2B" w:rsidRDefault="00A46C2B" w:rsidP="00A46C2B">
      <w:pPr>
        <w:pStyle w:val="ListParagraph"/>
        <w:numPr>
          <w:ilvl w:val="0"/>
          <w:numId w:val="22"/>
        </w:numPr>
        <w:spacing w:after="0" w:line="288" w:lineRule="auto"/>
        <w:rPr>
          <w:rFonts w:ascii="Calibri" w:hAnsi="Calibri" w:cs="Calibri"/>
        </w:rPr>
      </w:pPr>
      <w:r w:rsidRPr="00A46C2B">
        <w:rPr>
          <w:rFonts w:ascii="Calibri" w:hAnsi="Calibri" w:cs="Calibri"/>
          <w:color w:val="00B0F0"/>
        </w:rPr>
        <w:t xml:space="preserve">Next, check </w:t>
      </w:r>
      <w:r w:rsidR="00EC1FEB">
        <w:rPr>
          <w:rFonts w:ascii="Calibri" w:hAnsi="Calibri" w:cs="Calibri"/>
          <w:color w:val="00B0F0"/>
        </w:rPr>
        <w:t xml:space="preserve">if </w:t>
      </w:r>
      <w:r w:rsidRPr="00A46C2B">
        <w:rPr>
          <w:rFonts w:ascii="Calibri" w:hAnsi="Calibri" w:cs="Calibri"/>
          <w:color w:val="00B0F0"/>
        </w:rPr>
        <w:t xml:space="preserve">that </w:t>
      </w:r>
      <w:r w:rsidR="00EC1FEB">
        <w:rPr>
          <w:rFonts w:ascii="Calibri" w:hAnsi="Calibri" w:cs="Calibri"/>
          <w:color w:val="00B0F0"/>
        </w:rPr>
        <w:t xml:space="preserve">outlier were </w:t>
      </w:r>
      <w:r w:rsidR="00EC1FEB" w:rsidRPr="00EC1FEB">
        <w:rPr>
          <w:rFonts w:ascii="Calibri" w:hAnsi="Calibri" w:cs="Calibri"/>
          <w:color w:val="00B0F0"/>
          <w:u w:val="single"/>
        </w:rPr>
        <w:t>influential</w:t>
      </w:r>
      <w:r w:rsidR="00EC1FEB">
        <w:rPr>
          <w:rFonts w:ascii="Calibri" w:hAnsi="Calibri" w:cs="Calibri"/>
          <w:color w:val="00B0F0"/>
        </w:rPr>
        <w:t xml:space="preserve">, </w:t>
      </w:r>
      <w:r w:rsidRPr="00A46C2B">
        <w:rPr>
          <w:rFonts w:ascii="Calibri" w:hAnsi="Calibri" w:cs="Calibri"/>
          <w:color w:val="00B0F0"/>
        </w:rPr>
        <w:t xml:space="preserve">by </w:t>
      </w:r>
      <w:r w:rsidR="00EC1FEB">
        <w:rPr>
          <w:rFonts w:ascii="Calibri" w:hAnsi="Calibri" w:cs="Calibri"/>
          <w:color w:val="00B0F0"/>
        </w:rPr>
        <w:t>checking</w:t>
      </w:r>
      <w:r w:rsidRPr="00A46C2B">
        <w:rPr>
          <w:rFonts w:ascii="Calibri" w:hAnsi="Calibri" w:cs="Calibri"/>
          <w:color w:val="00B0F0"/>
        </w:rPr>
        <w:t xml:space="preserve"> </w:t>
      </w:r>
      <w:r w:rsidRPr="00EC1FEB">
        <w:rPr>
          <w:rFonts w:ascii="Calibri" w:hAnsi="Calibri" w:cs="Calibri"/>
          <w:color w:val="00B0F0"/>
          <w:u w:val="single"/>
        </w:rPr>
        <w:t>diagnostic measures</w:t>
      </w:r>
      <w:r w:rsidRPr="00A46C2B">
        <w:rPr>
          <w:rFonts w:ascii="Calibri" w:hAnsi="Calibri" w:cs="Calibri"/>
          <w:color w:val="00B0F0"/>
        </w:rPr>
        <w:t xml:space="preserve"> like standardized residuals, leverage, and Cook’s D, and by plotting residuals </w:t>
      </w:r>
      <w:r w:rsidR="00EC1FEB">
        <w:rPr>
          <w:rFonts w:ascii="Calibri" w:hAnsi="Calibri" w:cs="Calibri"/>
          <w:color w:val="00B0F0"/>
        </w:rPr>
        <w:t>vs</w:t>
      </w:r>
      <w:r w:rsidRPr="00A46C2B">
        <w:rPr>
          <w:rFonts w:ascii="Calibri" w:hAnsi="Calibri" w:cs="Calibri"/>
          <w:color w:val="00B0F0"/>
        </w:rPr>
        <w:t xml:space="preserve"> fitted values. </w:t>
      </w:r>
    </w:p>
    <w:p w14:paraId="126C6286" w14:textId="36D87D39" w:rsidR="00A46C2B" w:rsidRPr="00A46C2B" w:rsidRDefault="00A46C2B" w:rsidP="00A46C2B">
      <w:pPr>
        <w:pStyle w:val="ListParagraph"/>
        <w:numPr>
          <w:ilvl w:val="0"/>
          <w:numId w:val="22"/>
        </w:numPr>
        <w:spacing w:after="0" w:line="288" w:lineRule="auto"/>
        <w:rPr>
          <w:rFonts w:ascii="Calibri" w:hAnsi="Calibri" w:cs="Calibri"/>
        </w:rPr>
      </w:pPr>
      <w:r w:rsidRPr="00A46C2B">
        <w:rPr>
          <w:rFonts w:ascii="Calibri" w:hAnsi="Calibri" w:cs="Calibri"/>
          <w:color w:val="00B0F0"/>
        </w:rPr>
        <w:t xml:space="preserve">Then, rerun the analysis both </w:t>
      </w:r>
      <w:r w:rsidRPr="00EC1FEB">
        <w:rPr>
          <w:rFonts w:ascii="Calibri" w:hAnsi="Calibri" w:cs="Calibri"/>
          <w:color w:val="00B0F0"/>
          <w:u w:val="single"/>
        </w:rPr>
        <w:t>with and without</w:t>
      </w:r>
      <w:r w:rsidRPr="00A46C2B">
        <w:rPr>
          <w:rFonts w:ascii="Calibri" w:hAnsi="Calibri" w:cs="Calibri"/>
          <w:color w:val="00B0F0"/>
        </w:rPr>
        <w:t xml:space="preserve"> the observation to see if it changes the results meaningfully. If the results are stable, keep. If it clearly looks like an error or drives the findings completely, justify removing it and explain why. </w:t>
      </w:r>
    </w:p>
    <w:p w14:paraId="6ADE552F" w14:textId="238C10FA" w:rsidR="00EB32D9" w:rsidRPr="00EC1FEB" w:rsidRDefault="00A46C2B" w:rsidP="00A46C2B">
      <w:pPr>
        <w:pStyle w:val="ListParagraph"/>
        <w:numPr>
          <w:ilvl w:val="0"/>
          <w:numId w:val="22"/>
        </w:numPr>
        <w:spacing w:after="0" w:line="288" w:lineRule="auto"/>
        <w:rPr>
          <w:rFonts w:ascii="Calibri" w:hAnsi="Calibri" w:cs="Calibri"/>
        </w:rPr>
      </w:pPr>
      <w:r w:rsidRPr="00A46C2B">
        <w:rPr>
          <w:rFonts w:ascii="Calibri" w:hAnsi="Calibri" w:cs="Calibri"/>
          <w:color w:val="00B0F0"/>
        </w:rPr>
        <w:t>Overall,</w:t>
      </w:r>
      <w:r w:rsidR="00EC1FEB">
        <w:rPr>
          <w:rFonts w:ascii="Calibri" w:hAnsi="Calibri" w:cs="Calibri"/>
          <w:color w:val="00B0F0"/>
        </w:rPr>
        <w:t xml:space="preserve"> </w:t>
      </w:r>
      <w:r w:rsidRPr="00A46C2B">
        <w:rPr>
          <w:rFonts w:ascii="Calibri" w:hAnsi="Calibri" w:cs="Calibri"/>
          <w:color w:val="00B0F0"/>
        </w:rPr>
        <w:t>only exclude if there’s solid evidence that it was measured or entered incorrectly, not just because it’s extreme.</w:t>
      </w:r>
    </w:p>
    <w:p w14:paraId="332FFAEC" w14:textId="77777777" w:rsidR="00EC1FEB" w:rsidRPr="00EC1FEB" w:rsidRDefault="00EC1FEB" w:rsidP="00EC1FEB">
      <w:pPr>
        <w:spacing w:after="0" w:line="288" w:lineRule="auto"/>
        <w:ind w:left="1080"/>
        <w:rPr>
          <w:rFonts w:ascii="Calibri" w:hAnsi="Calibri" w:cs="Calibri"/>
        </w:rPr>
      </w:pPr>
    </w:p>
    <w:p w14:paraId="77EE94B1" w14:textId="756CD2C2" w:rsidR="00E31601" w:rsidRDefault="008B5166" w:rsidP="00F77E0D">
      <w:pPr>
        <w:pStyle w:val="ListParagraph"/>
        <w:numPr>
          <w:ilvl w:val="0"/>
          <w:numId w:val="5"/>
        </w:numPr>
        <w:spacing w:after="0" w:line="288" w:lineRule="auto"/>
        <w:rPr>
          <w:rFonts w:ascii="Calibri" w:hAnsi="Calibri" w:cs="Calibri"/>
        </w:rPr>
      </w:pPr>
      <w:r w:rsidRPr="003530C0">
        <w:rPr>
          <w:rFonts w:ascii="Calibri" w:hAnsi="Calibri" w:cs="Calibri"/>
        </w:rPr>
        <w:t>You enroll 150 participants into a study, and they are randomized into either an intervention or control arm</w:t>
      </w:r>
      <w:r w:rsidR="009C0E73" w:rsidRPr="003530C0">
        <w:rPr>
          <w:rFonts w:ascii="Calibri" w:hAnsi="Calibri" w:cs="Calibri"/>
        </w:rPr>
        <w:t xml:space="preserve"> (1:1 allocation ratio)</w:t>
      </w:r>
      <w:r w:rsidRPr="003530C0">
        <w:rPr>
          <w:rFonts w:ascii="Calibri" w:hAnsi="Calibri" w:cs="Calibri"/>
        </w:rPr>
        <w:t>.  All participants take a pre-test, then receive either the intervention or control treatment, then take a post-test.  You analyze your post-test data, testing for an intervention effect while adjusting for pre-test score.  Your results look like this:</w:t>
      </w:r>
    </w:p>
    <w:p w14:paraId="1000A3FF" w14:textId="77777777" w:rsidR="003530C0" w:rsidRPr="003530C0" w:rsidRDefault="003530C0" w:rsidP="003530C0">
      <w:pPr>
        <w:spacing w:after="0" w:line="288" w:lineRule="auto"/>
        <w:rPr>
          <w:rFonts w:ascii="Calibri" w:hAnsi="Calibri" w:cs="Calibri"/>
        </w:rPr>
      </w:pPr>
    </w:p>
    <w:tbl>
      <w:tblPr>
        <w:tblW w:w="6980" w:type="dxa"/>
        <w:jc w:val="center"/>
        <w:tblLook w:val="04A0" w:firstRow="1" w:lastRow="0" w:firstColumn="1" w:lastColumn="0" w:noHBand="0" w:noVBand="1"/>
      </w:tblPr>
      <w:tblGrid>
        <w:gridCol w:w="1740"/>
        <w:gridCol w:w="940"/>
        <w:gridCol w:w="1120"/>
        <w:gridCol w:w="1120"/>
        <w:gridCol w:w="940"/>
        <w:gridCol w:w="1120"/>
      </w:tblGrid>
      <w:tr w:rsidR="009C0E73" w:rsidRPr="009C0E73" w14:paraId="0BD42853" w14:textId="77777777" w:rsidTr="009C0E73">
        <w:trPr>
          <w:trHeight w:val="300"/>
          <w:jc w:val="center"/>
        </w:trPr>
        <w:tc>
          <w:tcPr>
            <w:tcW w:w="1740" w:type="dxa"/>
            <w:tcBorders>
              <w:top w:val="single" w:sz="4" w:space="0" w:color="auto"/>
              <w:left w:val="single" w:sz="4" w:space="0" w:color="auto"/>
              <w:bottom w:val="single" w:sz="4" w:space="0" w:color="auto"/>
              <w:right w:val="single" w:sz="4" w:space="0" w:color="auto"/>
            </w:tcBorders>
            <w:hideMark/>
          </w:tcPr>
          <w:p w14:paraId="7DA7569C"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Source</w:t>
            </w:r>
          </w:p>
        </w:tc>
        <w:tc>
          <w:tcPr>
            <w:tcW w:w="940" w:type="dxa"/>
            <w:tcBorders>
              <w:top w:val="single" w:sz="4" w:space="0" w:color="auto"/>
              <w:left w:val="nil"/>
              <w:bottom w:val="single" w:sz="4" w:space="0" w:color="auto"/>
              <w:right w:val="single" w:sz="4" w:space="0" w:color="auto"/>
            </w:tcBorders>
            <w:hideMark/>
          </w:tcPr>
          <w:p w14:paraId="17B28999"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DF</w:t>
            </w:r>
          </w:p>
        </w:tc>
        <w:tc>
          <w:tcPr>
            <w:tcW w:w="1120" w:type="dxa"/>
            <w:tcBorders>
              <w:top w:val="single" w:sz="4" w:space="0" w:color="auto"/>
              <w:left w:val="nil"/>
              <w:bottom w:val="single" w:sz="4" w:space="0" w:color="auto"/>
              <w:right w:val="single" w:sz="4" w:space="0" w:color="auto"/>
            </w:tcBorders>
            <w:hideMark/>
          </w:tcPr>
          <w:p w14:paraId="37556DDA"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SS</w:t>
            </w:r>
          </w:p>
        </w:tc>
        <w:tc>
          <w:tcPr>
            <w:tcW w:w="1120" w:type="dxa"/>
            <w:tcBorders>
              <w:top w:val="single" w:sz="4" w:space="0" w:color="auto"/>
              <w:left w:val="nil"/>
              <w:bottom w:val="single" w:sz="4" w:space="0" w:color="auto"/>
              <w:right w:val="single" w:sz="4" w:space="0" w:color="auto"/>
            </w:tcBorders>
            <w:hideMark/>
          </w:tcPr>
          <w:p w14:paraId="636411AB"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MS</w:t>
            </w:r>
          </w:p>
        </w:tc>
        <w:tc>
          <w:tcPr>
            <w:tcW w:w="940" w:type="dxa"/>
            <w:tcBorders>
              <w:top w:val="single" w:sz="4" w:space="0" w:color="auto"/>
              <w:left w:val="nil"/>
              <w:bottom w:val="single" w:sz="4" w:space="0" w:color="auto"/>
              <w:right w:val="single" w:sz="4" w:space="0" w:color="auto"/>
            </w:tcBorders>
            <w:hideMark/>
          </w:tcPr>
          <w:p w14:paraId="1106C649"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F</w:t>
            </w:r>
          </w:p>
        </w:tc>
        <w:tc>
          <w:tcPr>
            <w:tcW w:w="1120" w:type="dxa"/>
            <w:tcBorders>
              <w:top w:val="single" w:sz="4" w:space="0" w:color="auto"/>
              <w:left w:val="nil"/>
              <w:bottom w:val="single" w:sz="4" w:space="0" w:color="auto"/>
              <w:right w:val="single" w:sz="4" w:space="0" w:color="auto"/>
            </w:tcBorders>
            <w:hideMark/>
          </w:tcPr>
          <w:p w14:paraId="4BF186FB"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P-value</w:t>
            </w:r>
          </w:p>
        </w:tc>
      </w:tr>
      <w:tr w:rsidR="009C0E73" w:rsidRPr="009C0E73" w14:paraId="297B8942" w14:textId="77777777" w:rsidTr="009C0E73">
        <w:trPr>
          <w:trHeight w:val="300"/>
          <w:jc w:val="center"/>
        </w:trPr>
        <w:tc>
          <w:tcPr>
            <w:tcW w:w="1740" w:type="dxa"/>
            <w:tcBorders>
              <w:top w:val="nil"/>
              <w:left w:val="single" w:sz="4" w:space="0" w:color="auto"/>
              <w:bottom w:val="single" w:sz="4" w:space="0" w:color="auto"/>
              <w:right w:val="single" w:sz="4" w:space="0" w:color="auto"/>
            </w:tcBorders>
            <w:hideMark/>
          </w:tcPr>
          <w:p w14:paraId="651BA329"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Model</w:t>
            </w:r>
          </w:p>
        </w:tc>
        <w:tc>
          <w:tcPr>
            <w:tcW w:w="940" w:type="dxa"/>
            <w:tcBorders>
              <w:top w:val="nil"/>
              <w:left w:val="nil"/>
              <w:bottom w:val="single" w:sz="4" w:space="0" w:color="auto"/>
              <w:right w:val="single" w:sz="4" w:space="0" w:color="auto"/>
            </w:tcBorders>
            <w:hideMark/>
          </w:tcPr>
          <w:p w14:paraId="704F3FC5" w14:textId="1AD9A0FC" w:rsidR="009C0E73" w:rsidRPr="0080543F" w:rsidRDefault="009C0E73" w:rsidP="00F77E0D">
            <w:pPr>
              <w:spacing w:after="0" w:line="288" w:lineRule="auto"/>
              <w:jc w:val="center"/>
              <w:rPr>
                <w:rFonts w:ascii="Calibri" w:eastAsia="Times New Roman" w:hAnsi="Calibri" w:cs="Calibri"/>
                <w:color w:val="00B0F0"/>
                <w:kern w:val="0"/>
                <w14:ligatures w14:val="none"/>
              </w:rPr>
            </w:pPr>
            <w:r w:rsidRPr="009C0E73">
              <w:rPr>
                <w:rFonts w:ascii="Calibri" w:eastAsia="Times New Roman" w:hAnsi="Calibri" w:cs="Calibri"/>
                <w:color w:val="000000"/>
                <w:kern w:val="0"/>
                <w14:ligatures w14:val="none"/>
              </w:rPr>
              <w:t>2</w:t>
            </w:r>
          </w:p>
        </w:tc>
        <w:tc>
          <w:tcPr>
            <w:tcW w:w="1120" w:type="dxa"/>
            <w:tcBorders>
              <w:top w:val="nil"/>
              <w:left w:val="nil"/>
              <w:bottom w:val="single" w:sz="4" w:space="0" w:color="auto"/>
              <w:right w:val="single" w:sz="4" w:space="0" w:color="auto"/>
            </w:tcBorders>
            <w:hideMark/>
          </w:tcPr>
          <w:p w14:paraId="2B4E6DA4"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4109.69</w:t>
            </w:r>
          </w:p>
        </w:tc>
        <w:tc>
          <w:tcPr>
            <w:tcW w:w="1120" w:type="dxa"/>
            <w:tcBorders>
              <w:top w:val="nil"/>
              <w:left w:val="nil"/>
              <w:bottom w:val="single" w:sz="4" w:space="0" w:color="auto"/>
              <w:right w:val="single" w:sz="4" w:space="0" w:color="auto"/>
            </w:tcBorders>
            <w:hideMark/>
          </w:tcPr>
          <w:p w14:paraId="7AD0F6D4"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2054.85</w:t>
            </w:r>
          </w:p>
        </w:tc>
        <w:tc>
          <w:tcPr>
            <w:tcW w:w="940" w:type="dxa"/>
            <w:tcBorders>
              <w:top w:val="nil"/>
              <w:left w:val="nil"/>
              <w:bottom w:val="single" w:sz="4" w:space="0" w:color="auto"/>
              <w:right w:val="single" w:sz="4" w:space="0" w:color="auto"/>
            </w:tcBorders>
            <w:hideMark/>
          </w:tcPr>
          <w:p w14:paraId="3D9A2371"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28.98</w:t>
            </w:r>
          </w:p>
        </w:tc>
        <w:tc>
          <w:tcPr>
            <w:tcW w:w="1120" w:type="dxa"/>
            <w:tcBorders>
              <w:top w:val="nil"/>
              <w:left w:val="nil"/>
              <w:bottom w:val="single" w:sz="4" w:space="0" w:color="auto"/>
              <w:right w:val="single" w:sz="4" w:space="0" w:color="auto"/>
            </w:tcBorders>
            <w:hideMark/>
          </w:tcPr>
          <w:p w14:paraId="5D4E8CC7"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&lt;.0001</w:t>
            </w:r>
          </w:p>
        </w:tc>
      </w:tr>
      <w:tr w:rsidR="009C0E73" w:rsidRPr="009C0E73" w14:paraId="3D84264B" w14:textId="77777777" w:rsidTr="009C0E73">
        <w:trPr>
          <w:trHeight w:val="300"/>
          <w:jc w:val="center"/>
        </w:trPr>
        <w:tc>
          <w:tcPr>
            <w:tcW w:w="1740" w:type="dxa"/>
            <w:tcBorders>
              <w:top w:val="nil"/>
              <w:left w:val="single" w:sz="4" w:space="0" w:color="auto"/>
              <w:bottom w:val="single" w:sz="4" w:space="0" w:color="auto"/>
              <w:right w:val="single" w:sz="4" w:space="0" w:color="auto"/>
            </w:tcBorders>
            <w:hideMark/>
          </w:tcPr>
          <w:p w14:paraId="034D7016"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Error</w:t>
            </w:r>
          </w:p>
        </w:tc>
        <w:tc>
          <w:tcPr>
            <w:tcW w:w="940" w:type="dxa"/>
            <w:tcBorders>
              <w:top w:val="nil"/>
              <w:left w:val="nil"/>
              <w:bottom w:val="single" w:sz="4" w:space="0" w:color="auto"/>
              <w:right w:val="single" w:sz="4" w:space="0" w:color="auto"/>
            </w:tcBorders>
            <w:hideMark/>
          </w:tcPr>
          <w:p w14:paraId="4CD1BDEE" w14:textId="29644E89" w:rsidR="009C0E73" w:rsidRPr="0080543F" w:rsidRDefault="009C0E73" w:rsidP="00F77E0D">
            <w:pPr>
              <w:spacing w:after="0" w:line="288" w:lineRule="auto"/>
              <w:jc w:val="center"/>
              <w:rPr>
                <w:rFonts w:ascii="Calibri" w:eastAsia="Times New Roman" w:hAnsi="Calibri" w:cs="Calibri"/>
                <w:color w:val="00B0F0"/>
                <w:kern w:val="0"/>
                <w14:ligatures w14:val="none"/>
              </w:rPr>
            </w:pPr>
            <w:r w:rsidRPr="009C0E73">
              <w:rPr>
                <w:rFonts w:ascii="Calibri" w:eastAsia="Times New Roman" w:hAnsi="Calibri" w:cs="Calibri"/>
                <w:color w:val="000000"/>
                <w:kern w:val="0"/>
                <w14:ligatures w14:val="none"/>
              </w:rPr>
              <w:t>147</w:t>
            </w:r>
          </w:p>
        </w:tc>
        <w:tc>
          <w:tcPr>
            <w:tcW w:w="1120" w:type="dxa"/>
            <w:tcBorders>
              <w:top w:val="nil"/>
              <w:left w:val="nil"/>
              <w:bottom w:val="single" w:sz="4" w:space="0" w:color="auto"/>
              <w:right w:val="single" w:sz="4" w:space="0" w:color="auto"/>
            </w:tcBorders>
            <w:hideMark/>
          </w:tcPr>
          <w:p w14:paraId="2570274F"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10424.10</w:t>
            </w:r>
          </w:p>
        </w:tc>
        <w:tc>
          <w:tcPr>
            <w:tcW w:w="1120" w:type="dxa"/>
            <w:tcBorders>
              <w:top w:val="nil"/>
              <w:left w:val="nil"/>
              <w:bottom w:val="single" w:sz="4" w:space="0" w:color="auto"/>
              <w:right w:val="single" w:sz="4" w:space="0" w:color="auto"/>
            </w:tcBorders>
            <w:hideMark/>
          </w:tcPr>
          <w:p w14:paraId="5AA0D5FE"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70.91</w:t>
            </w:r>
          </w:p>
        </w:tc>
        <w:tc>
          <w:tcPr>
            <w:tcW w:w="940" w:type="dxa"/>
            <w:tcBorders>
              <w:top w:val="nil"/>
              <w:left w:val="nil"/>
              <w:bottom w:val="single" w:sz="4" w:space="0" w:color="auto"/>
              <w:right w:val="single" w:sz="4" w:space="0" w:color="auto"/>
            </w:tcBorders>
            <w:hideMark/>
          </w:tcPr>
          <w:p w14:paraId="673E585F"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c>
          <w:tcPr>
            <w:tcW w:w="1120" w:type="dxa"/>
            <w:tcBorders>
              <w:top w:val="nil"/>
              <w:left w:val="nil"/>
              <w:bottom w:val="single" w:sz="4" w:space="0" w:color="auto"/>
              <w:right w:val="single" w:sz="4" w:space="0" w:color="auto"/>
            </w:tcBorders>
            <w:hideMark/>
          </w:tcPr>
          <w:p w14:paraId="5DD13251"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r>
      <w:tr w:rsidR="009C0E73" w:rsidRPr="009C0E73" w14:paraId="641999FB" w14:textId="77777777" w:rsidTr="009C0E73">
        <w:trPr>
          <w:trHeight w:val="300"/>
          <w:jc w:val="center"/>
        </w:trPr>
        <w:tc>
          <w:tcPr>
            <w:tcW w:w="1740" w:type="dxa"/>
            <w:tcBorders>
              <w:top w:val="nil"/>
              <w:left w:val="single" w:sz="4" w:space="0" w:color="auto"/>
              <w:bottom w:val="single" w:sz="4" w:space="0" w:color="auto"/>
              <w:right w:val="single" w:sz="4" w:space="0" w:color="auto"/>
            </w:tcBorders>
            <w:hideMark/>
          </w:tcPr>
          <w:p w14:paraId="11BDCF0F"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Corrected Total</w:t>
            </w:r>
          </w:p>
        </w:tc>
        <w:tc>
          <w:tcPr>
            <w:tcW w:w="940" w:type="dxa"/>
            <w:tcBorders>
              <w:top w:val="nil"/>
              <w:left w:val="nil"/>
              <w:bottom w:val="single" w:sz="4" w:space="0" w:color="auto"/>
              <w:right w:val="single" w:sz="4" w:space="0" w:color="auto"/>
            </w:tcBorders>
            <w:hideMark/>
          </w:tcPr>
          <w:p w14:paraId="39BD34B0"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149</w:t>
            </w:r>
          </w:p>
        </w:tc>
        <w:tc>
          <w:tcPr>
            <w:tcW w:w="1120" w:type="dxa"/>
            <w:tcBorders>
              <w:top w:val="nil"/>
              <w:left w:val="nil"/>
              <w:bottom w:val="single" w:sz="4" w:space="0" w:color="auto"/>
              <w:right w:val="single" w:sz="4" w:space="0" w:color="auto"/>
            </w:tcBorders>
            <w:hideMark/>
          </w:tcPr>
          <w:p w14:paraId="2A9B0D4B"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14533.80</w:t>
            </w:r>
          </w:p>
        </w:tc>
        <w:tc>
          <w:tcPr>
            <w:tcW w:w="1120" w:type="dxa"/>
            <w:tcBorders>
              <w:top w:val="nil"/>
              <w:left w:val="nil"/>
              <w:bottom w:val="single" w:sz="4" w:space="0" w:color="auto"/>
              <w:right w:val="single" w:sz="4" w:space="0" w:color="auto"/>
            </w:tcBorders>
            <w:hideMark/>
          </w:tcPr>
          <w:p w14:paraId="1959C96B"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c>
          <w:tcPr>
            <w:tcW w:w="940" w:type="dxa"/>
            <w:tcBorders>
              <w:top w:val="nil"/>
              <w:left w:val="nil"/>
              <w:bottom w:val="single" w:sz="4" w:space="0" w:color="auto"/>
              <w:right w:val="single" w:sz="4" w:space="0" w:color="auto"/>
            </w:tcBorders>
            <w:hideMark/>
          </w:tcPr>
          <w:p w14:paraId="2490D92D"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c>
          <w:tcPr>
            <w:tcW w:w="1120" w:type="dxa"/>
            <w:tcBorders>
              <w:top w:val="nil"/>
              <w:left w:val="nil"/>
              <w:bottom w:val="single" w:sz="4" w:space="0" w:color="auto"/>
              <w:right w:val="single" w:sz="4" w:space="0" w:color="auto"/>
            </w:tcBorders>
            <w:noWrap/>
            <w:vAlign w:val="bottom"/>
            <w:hideMark/>
          </w:tcPr>
          <w:p w14:paraId="63E85BE0"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r>
    </w:tbl>
    <w:p w14:paraId="04BDB1F0" w14:textId="77777777" w:rsidR="008B5166" w:rsidRDefault="008B5166" w:rsidP="00F77E0D">
      <w:pPr>
        <w:spacing w:after="0" w:line="288" w:lineRule="auto"/>
        <w:rPr>
          <w:rFonts w:ascii="Calibri" w:hAnsi="Calibri" w:cs="Calibri"/>
        </w:rPr>
      </w:pPr>
    </w:p>
    <w:tbl>
      <w:tblPr>
        <w:tblW w:w="4840" w:type="dxa"/>
        <w:jc w:val="center"/>
        <w:tblLook w:val="04A0" w:firstRow="1" w:lastRow="0" w:firstColumn="1" w:lastColumn="0" w:noHBand="0" w:noVBand="1"/>
      </w:tblPr>
      <w:tblGrid>
        <w:gridCol w:w="1800"/>
        <w:gridCol w:w="1120"/>
        <w:gridCol w:w="960"/>
        <w:gridCol w:w="960"/>
      </w:tblGrid>
      <w:tr w:rsidR="009C0E73" w:rsidRPr="009C0E73" w14:paraId="2AE04D30" w14:textId="77777777" w:rsidTr="009C0E73">
        <w:trPr>
          <w:trHeight w:val="300"/>
          <w:jc w:val="center"/>
        </w:trPr>
        <w:tc>
          <w:tcPr>
            <w:tcW w:w="1800" w:type="dxa"/>
            <w:tcBorders>
              <w:top w:val="single" w:sz="4" w:space="0" w:color="auto"/>
              <w:left w:val="single" w:sz="4" w:space="0" w:color="auto"/>
              <w:bottom w:val="single" w:sz="4" w:space="0" w:color="auto"/>
              <w:right w:val="single" w:sz="4" w:space="0" w:color="auto"/>
            </w:tcBorders>
            <w:hideMark/>
          </w:tcPr>
          <w:p w14:paraId="7E85F7CA"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Parameter</w:t>
            </w:r>
          </w:p>
        </w:tc>
        <w:tc>
          <w:tcPr>
            <w:tcW w:w="1120" w:type="dxa"/>
            <w:tcBorders>
              <w:top w:val="single" w:sz="4" w:space="0" w:color="auto"/>
              <w:left w:val="nil"/>
              <w:bottom w:val="single" w:sz="4" w:space="0" w:color="auto"/>
              <w:right w:val="single" w:sz="4" w:space="0" w:color="auto"/>
            </w:tcBorders>
            <w:hideMark/>
          </w:tcPr>
          <w:p w14:paraId="747FFEB6"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Estimate</w:t>
            </w:r>
          </w:p>
        </w:tc>
        <w:tc>
          <w:tcPr>
            <w:tcW w:w="960" w:type="dxa"/>
            <w:tcBorders>
              <w:top w:val="single" w:sz="4" w:space="0" w:color="auto"/>
              <w:left w:val="nil"/>
              <w:bottom w:val="single" w:sz="4" w:space="0" w:color="auto"/>
              <w:right w:val="single" w:sz="4" w:space="0" w:color="auto"/>
            </w:tcBorders>
            <w:hideMark/>
          </w:tcPr>
          <w:p w14:paraId="6D5B6F8B"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SE</w:t>
            </w:r>
          </w:p>
        </w:tc>
        <w:tc>
          <w:tcPr>
            <w:tcW w:w="960" w:type="dxa"/>
            <w:tcBorders>
              <w:top w:val="single" w:sz="4" w:space="0" w:color="auto"/>
              <w:left w:val="nil"/>
              <w:bottom w:val="single" w:sz="4" w:space="0" w:color="auto"/>
              <w:right w:val="single" w:sz="4" w:space="0" w:color="auto"/>
            </w:tcBorders>
            <w:hideMark/>
          </w:tcPr>
          <w:p w14:paraId="67D32932"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P-value</w:t>
            </w:r>
          </w:p>
        </w:tc>
      </w:tr>
      <w:tr w:rsidR="009C0E73" w:rsidRPr="009C0E73" w14:paraId="77FE089C" w14:textId="77777777" w:rsidTr="009C0E73">
        <w:trPr>
          <w:trHeight w:val="300"/>
          <w:jc w:val="center"/>
        </w:trPr>
        <w:tc>
          <w:tcPr>
            <w:tcW w:w="1800" w:type="dxa"/>
            <w:tcBorders>
              <w:top w:val="nil"/>
              <w:left w:val="single" w:sz="4" w:space="0" w:color="auto"/>
              <w:bottom w:val="single" w:sz="4" w:space="0" w:color="auto"/>
              <w:right w:val="single" w:sz="4" w:space="0" w:color="auto"/>
            </w:tcBorders>
            <w:hideMark/>
          </w:tcPr>
          <w:p w14:paraId="79FE0519"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Intercept</w:t>
            </w:r>
          </w:p>
        </w:tc>
        <w:tc>
          <w:tcPr>
            <w:tcW w:w="1120" w:type="dxa"/>
            <w:tcBorders>
              <w:top w:val="nil"/>
              <w:left w:val="nil"/>
              <w:bottom w:val="single" w:sz="4" w:space="0" w:color="auto"/>
              <w:right w:val="single" w:sz="4" w:space="0" w:color="auto"/>
            </w:tcBorders>
            <w:hideMark/>
          </w:tcPr>
          <w:p w14:paraId="2116880B"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37.45</w:t>
            </w:r>
          </w:p>
        </w:tc>
        <w:tc>
          <w:tcPr>
            <w:tcW w:w="960" w:type="dxa"/>
            <w:tcBorders>
              <w:top w:val="nil"/>
              <w:left w:val="nil"/>
              <w:bottom w:val="single" w:sz="4" w:space="0" w:color="auto"/>
              <w:right w:val="single" w:sz="4" w:space="0" w:color="auto"/>
            </w:tcBorders>
            <w:hideMark/>
          </w:tcPr>
          <w:p w14:paraId="786DE07D"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3.02</w:t>
            </w:r>
          </w:p>
        </w:tc>
        <w:tc>
          <w:tcPr>
            <w:tcW w:w="960" w:type="dxa"/>
            <w:tcBorders>
              <w:top w:val="nil"/>
              <w:left w:val="nil"/>
              <w:bottom w:val="single" w:sz="4" w:space="0" w:color="auto"/>
              <w:right w:val="single" w:sz="4" w:space="0" w:color="auto"/>
            </w:tcBorders>
            <w:hideMark/>
          </w:tcPr>
          <w:p w14:paraId="2A4A1B17"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&lt;.0001</w:t>
            </w:r>
          </w:p>
        </w:tc>
      </w:tr>
      <w:tr w:rsidR="009C0E73" w:rsidRPr="009C0E73" w14:paraId="2117A9E7" w14:textId="77777777" w:rsidTr="009C0E73">
        <w:trPr>
          <w:trHeight w:val="300"/>
          <w:jc w:val="center"/>
        </w:trPr>
        <w:tc>
          <w:tcPr>
            <w:tcW w:w="1800" w:type="dxa"/>
            <w:tcBorders>
              <w:top w:val="nil"/>
              <w:left w:val="single" w:sz="4" w:space="0" w:color="auto"/>
              <w:bottom w:val="single" w:sz="4" w:space="0" w:color="auto"/>
              <w:right w:val="single" w:sz="4" w:space="0" w:color="auto"/>
            </w:tcBorders>
            <w:hideMark/>
          </w:tcPr>
          <w:p w14:paraId="679D3EE8"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intervention</w:t>
            </w:r>
          </w:p>
        </w:tc>
        <w:tc>
          <w:tcPr>
            <w:tcW w:w="1120" w:type="dxa"/>
            <w:tcBorders>
              <w:top w:val="nil"/>
              <w:left w:val="nil"/>
              <w:bottom w:val="single" w:sz="4" w:space="0" w:color="auto"/>
              <w:right w:val="single" w:sz="4" w:space="0" w:color="auto"/>
            </w:tcBorders>
            <w:noWrap/>
            <w:hideMark/>
          </w:tcPr>
          <w:p w14:paraId="16833C66"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10.03</w:t>
            </w:r>
          </w:p>
        </w:tc>
        <w:tc>
          <w:tcPr>
            <w:tcW w:w="960" w:type="dxa"/>
            <w:tcBorders>
              <w:top w:val="nil"/>
              <w:left w:val="nil"/>
              <w:bottom w:val="single" w:sz="4" w:space="0" w:color="auto"/>
              <w:right w:val="single" w:sz="4" w:space="0" w:color="auto"/>
            </w:tcBorders>
            <w:hideMark/>
          </w:tcPr>
          <w:p w14:paraId="43B0E108"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1.30</w:t>
            </w:r>
          </w:p>
        </w:tc>
        <w:tc>
          <w:tcPr>
            <w:tcW w:w="960" w:type="dxa"/>
            <w:tcBorders>
              <w:top w:val="nil"/>
              <w:left w:val="nil"/>
              <w:bottom w:val="single" w:sz="4" w:space="0" w:color="auto"/>
              <w:right w:val="single" w:sz="4" w:space="0" w:color="auto"/>
            </w:tcBorders>
            <w:hideMark/>
          </w:tcPr>
          <w:p w14:paraId="73B5D0C9"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&lt;.0001</w:t>
            </w:r>
          </w:p>
        </w:tc>
      </w:tr>
      <w:tr w:rsidR="009C0E73" w:rsidRPr="009C0E73" w14:paraId="62587A6A" w14:textId="77777777" w:rsidTr="009C0E73">
        <w:trPr>
          <w:trHeight w:val="300"/>
          <w:jc w:val="center"/>
        </w:trPr>
        <w:tc>
          <w:tcPr>
            <w:tcW w:w="1800" w:type="dxa"/>
            <w:tcBorders>
              <w:top w:val="nil"/>
              <w:left w:val="single" w:sz="4" w:space="0" w:color="auto"/>
              <w:bottom w:val="single" w:sz="4" w:space="0" w:color="auto"/>
              <w:right w:val="single" w:sz="4" w:space="0" w:color="auto"/>
            </w:tcBorders>
            <w:hideMark/>
          </w:tcPr>
          <w:p w14:paraId="23DDD890"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control</w:t>
            </w:r>
          </w:p>
        </w:tc>
        <w:tc>
          <w:tcPr>
            <w:tcW w:w="1120" w:type="dxa"/>
            <w:tcBorders>
              <w:top w:val="nil"/>
              <w:left w:val="nil"/>
              <w:bottom w:val="single" w:sz="4" w:space="0" w:color="auto"/>
              <w:right w:val="single" w:sz="4" w:space="0" w:color="auto"/>
            </w:tcBorders>
            <w:hideMark/>
          </w:tcPr>
          <w:p w14:paraId="10C9D765"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0.00</w:t>
            </w:r>
          </w:p>
        </w:tc>
        <w:tc>
          <w:tcPr>
            <w:tcW w:w="960" w:type="dxa"/>
            <w:tcBorders>
              <w:top w:val="nil"/>
              <w:left w:val="nil"/>
              <w:bottom w:val="single" w:sz="4" w:space="0" w:color="auto"/>
              <w:right w:val="single" w:sz="4" w:space="0" w:color="auto"/>
            </w:tcBorders>
            <w:hideMark/>
          </w:tcPr>
          <w:p w14:paraId="2A58F152"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w:t>
            </w:r>
          </w:p>
        </w:tc>
        <w:tc>
          <w:tcPr>
            <w:tcW w:w="960" w:type="dxa"/>
            <w:tcBorders>
              <w:top w:val="nil"/>
              <w:left w:val="nil"/>
              <w:bottom w:val="single" w:sz="4" w:space="0" w:color="auto"/>
              <w:right w:val="single" w:sz="4" w:space="0" w:color="auto"/>
            </w:tcBorders>
            <w:hideMark/>
          </w:tcPr>
          <w:p w14:paraId="312E9009"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w:t>
            </w:r>
          </w:p>
        </w:tc>
      </w:tr>
      <w:tr w:rsidR="009C0E73" w:rsidRPr="009C0E73" w14:paraId="428DFEAC" w14:textId="77777777" w:rsidTr="009C0E73">
        <w:trPr>
          <w:trHeight w:val="315"/>
          <w:jc w:val="center"/>
        </w:trPr>
        <w:tc>
          <w:tcPr>
            <w:tcW w:w="1800" w:type="dxa"/>
            <w:tcBorders>
              <w:top w:val="nil"/>
              <w:left w:val="single" w:sz="4" w:space="0" w:color="auto"/>
              <w:bottom w:val="single" w:sz="4" w:space="0" w:color="auto"/>
              <w:right w:val="single" w:sz="4" w:space="0" w:color="auto"/>
            </w:tcBorders>
            <w:hideMark/>
          </w:tcPr>
          <w:p w14:paraId="775D29D8"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pre-test</w:t>
            </w:r>
          </w:p>
        </w:tc>
        <w:tc>
          <w:tcPr>
            <w:tcW w:w="1120" w:type="dxa"/>
            <w:tcBorders>
              <w:top w:val="nil"/>
              <w:left w:val="nil"/>
              <w:bottom w:val="single" w:sz="4" w:space="0" w:color="auto"/>
              <w:right w:val="single" w:sz="4" w:space="0" w:color="auto"/>
            </w:tcBorders>
            <w:hideMark/>
          </w:tcPr>
          <w:p w14:paraId="4C1B2E8A"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0.40</w:t>
            </w:r>
          </w:p>
        </w:tc>
        <w:tc>
          <w:tcPr>
            <w:tcW w:w="960" w:type="dxa"/>
            <w:tcBorders>
              <w:top w:val="nil"/>
              <w:left w:val="nil"/>
              <w:bottom w:val="single" w:sz="4" w:space="0" w:color="auto"/>
              <w:right w:val="single" w:sz="4" w:space="0" w:color="auto"/>
            </w:tcBorders>
            <w:hideMark/>
          </w:tcPr>
          <w:p w14:paraId="49D553B3"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0.06</w:t>
            </w:r>
          </w:p>
        </w:tc>
        <w:tc>
          <w:tcPr>
            <w:tcW w:w="960" w:type="dxa"/>
            <w:tcBorders>
              <w:top w:val="nil"/>
              <w:left w:val="nil"/>
              <w:bottom w:val="single" w:sz="4" w:space="0" w:color="auto"/>
              <w:right w:val="single" w:sz="4" w:space="0" w:color="auto"/>
            </w:tcBorders>
            <w:hideMark/>
          </w:tcPr>
          <w:p w14:paraId="17F8E5A1" w14:textId="77777777" w:rsidR="009C0E73" w:rsidRPr="0003475C" w:rsidRDefault="009C0E73" w:rsidP="00F77E0D">
            <w:pPr>
              <w:spacing w:after="0" w:line="288" w:lineRule="auto"/>
              <w:jc w:val="center"/>
              <w:rPr>
                <w:rFonts w:ascii="Calibri" w:eastAsia="Times New Roman" w:hAnsi="Calibri" w:cs="Calibri"/>
                <w:color w:val="00B0F0"/>
                <w:kern w:val="0"/>
                <w14:ligatures w14:val="none"/>
              </w:rPr>
            </w:pPr>
            <w:r w:rsidRPr="0003475C">
              <w:rPr>
                <w:rFonts w:ascii="Calibri" w:eastAsia="Times New Roman" w:hAnsi="Calibri" w:cs="Calibri"/>
                <w:color w:val="000000"/>
                <w:kern w:val="0"/>
                <w:highlight w:val="cyan"/>
                <w14:ligatures w14:val="none"/>
              </w:rPr>
              <w:t>&lt;.0001</w:t>
            </w:r>
          </w:p>
        </w:tc>
      </w:tr>
    </w:tbl>
    <w:p w14:paraId="032F5DD6" w14:textId="77777777" w:rsidR="009C0E73" w:rsidRDefault="009C0E73" w:rsidP="00F77E0D">
      <w:pPr>
        <w:spacing w:after="0" w:line="288" w:lineRule="auto"/>
        <w:rPr>
          <w:rFonts w:ascii="Calibri" w:hAnsi="Calibri" w:cs="Calibri"/>
        </w:rPr>
      </w:pPr>
    </w:p>
    <w:p w14:paraId="49113462" w14:textId="331B812D" w:rsidR="009C0E73" w:rsidRDefault="009C0E73" w:rsidP="003530C0">
      <w:pPr>
        <w:pStyle w:val="ListParagraph"/>
        <w:numPr>
          <w:ilvl w:val="0"/>
          <w:numId w:val="8"/>
        </w:numPr>
        <w:spacing w:after="0" w:line="288" w:lineRule="auto"/>
        <w:rPr>
          <w:rFonts w:ascii="Calibri" w:hAnsi="Calibri" w:cs="Calibri"/>
        </w:rPr>
      </w:pPr>
      <w:r>
        <w:rPr>
          <w:rFonts w:ascii="Calibri" w:hAnsi="Calibri" w:cs="Calibri"/>
        </w:rPr>
        <w:t>If you did not adjust for the pre-test score, what would your degrees of freedom for the model be?</w:t>
      </w:r>
      <w:r w:rsidR="003530C0">
        <w:rPr>
          <w:rFonts w:ascii="Calibri" w:hAnsi="Calibri" w:cs="Calibri"/>
        </w:rPr>
        <w:t xml:space="preserve"> (2 points)</w:t>
      </w:r>
    </w:p>
    <w:p w14:paraId="2F52E0EF" w14:textId="70F3C94E" w:rsidR="00EC1FEB" w:rsidRPr="0080543F" w:rsidRDefault="0080543F" w:rsidP="00EC1FEB">
      <w:pPr>
        <w:pStyle w:val="ListParagraph"/>
        <w:numPr>
          <w:ilvl w:val="0"/>
          <w:numId w:val="24"/>
        </w:numPr>
        <w:spacing w:after="0" w:line="288" w:lineRule="auto"/>
        <w:rPr>
          <w:rFonts w:ascii="Calibri" w:hAnsi="Calibri" w:cs="Calibri"/>
          <w:color w:val="00B0F0"/>
        </w:rPr>
      </w:pPr>
      <w:r>
        <w:rPr>
          <w:rFonts w:ascii="Calibri" w:hAnsi="Calibri" w:cs="Calibri"/>
          <w:color w:val="00B0F0"/>
        </w:rPr>
        <w:t>T</w:t>
      </w:r>
      <w:r w:rsidRPr="0080543F">
        <w:rPr>
          <w:rFonts w:ascii="Calibri" w:hAnsi="Calibri" w:cs="Calibri"/>
          <w:color w:val="00B0F0"/>
        </w:rPr>
        <w:t xml:space="preserve">he model would only include the treatment term, so the model </w:t>
      </w:r>
      <w:proofErr w:type="spellStart"/>
      <w:r w:rsidRPr="0080543F">
        <w:rPr>
          <w:rFonts w:ascii="Calibri" w:hAnsi="Calibri" w:cs="Calibri"/>
          <w:color w:val="00B0F0"/>
        </w:rPr>
        <w:t>df</w:t>
      </w:r>
      <w:proofErr w:type="spellEnd"/>
      <w:r w:rsidRPr="0080543F">
        <w:rPr>
          <w:rFonts w:ascii="Calibri" w:hAnsi="Calibri" w:cs="Calibri"/>
          <w:color w:val="00B0F0"/>
        </w:rPr>
        <w:t xml:space="preserve"> would be</w:t>
      </w:r>
      <w:r>
        <w:rPr>
          <w:rFonts w:ascii="Calibri" w:hAnsi="Calibri" w:cs="Calibri"/>
          <w:color w:val="00B0F0"/>
        </w:rPr>
        <w:t xml:space="preserve"> 1 less, which is</w:t>
      </w:r>
      <w:r w:rsidRPr="0080543F">
        <w:rPr>
          <w:rFonts w:ascii="Calibri" w:hAnsi="Calibri" w:cs="Calibri"/>
          <w:color w:val="00B0F0"/>
        </w:rPr>
        <w:t xml:space="preserve"> 1 instead of 2.</w:t>
      </w:r>
    </w:p>
    <w:p w14:paraId="304DA5D8" w14:textId="51962395" w:rsidR="003530C0" w:rsidRDefault="003530C0" w:rsidP="003530C0">
      <w:pPr>
        <w:pStyle w:val="ListParagraph"/>
        <w:spacing w:after="0" w:line="288" w:lineRule="auto"/>
        <w:ind w:left="1080"/>
        <w:rPr>
          <w:rFonts w:ascii="Calibri" w:hAnsi="Calibri" w:cs="Calibri"/>
        </w:rPr>
      </w:pPr>
    </w:p>
    <w:p w14:paraId="107759E2" w14:textId="01881A28" w:rsidR="009C0E73" w:rsidRDefault="009C0E73" w:rsidP="003530C0">
      <w:pPr>
        <w:pStyle w:val="ListParagraph"/>
        <w:numPr>
          <w:ilvl w:val="0"/>
          <w:numId w:val="8"/>
        </w:numPr>
        <w:spacing w:after="0" w:line="288" w:lineRule="auto"/>
        <w:rPr>
          <w:rFonts w:ascii="Calibri" w:hAnsi="Calibri" w:cs="Calibri"/>
        </w:rPr>
      </w:pPr>
      <w:r>
        <w:rPr>
          <w:rFonts w:ascii="Calibri" w:hAnsi="Calibri" w:cs="Calibri"/>
        </w:rPr>
        <w:t>If you did not adjust for the pre-test score, would your MSE be bigger, small</w:t>
      </w:r>
      <w:r w:rsidR="00193284">
        <w:rPr>
          <w:rFonts w:ascii="Calibri" w:hAnsi="Calibri" w:cs="Calibri"/>
        </w:rPr>
        <w:t>er</w:t>
      </w:r>
      <w:r>
        <w:rPr>
          <w:rFonts w:ascii="Calibri" w:hAnsi="Calibri" w:cs="Calibri"/>
        </w:rPr>
        <w:t>, or the same?  Explain your answer.</w:t>
      </w:r>
      <w:r w:rsidR="003530C0">
        <w:rPr>
          <w:rFonts w:ascii="Calibri" w:hAnsi="Calibri" w:cs="Calibri"/>
        </w:rPr>
        <w:t xml:space="preserve"> (3 points)</w:t>
      </w:r>
    </w:p>
    <w:p w14:paraId="0984E399" w14:textId="77777777" w:rsidR="0080543F" w:rsidRDefault="0080543F" w:rsidP="0080543F">
      <w:pPr>
        <w:pStyle w:val="ListParagraph"/>
        <w:numPr>
          <w:ilvl w:val="0"/>
          <w:numId w:val="24"/>
        </w:numPr>
        <w:spacing w:after="0" w:line="288" w:lineRule="auto"/>
        <w:rPr>
          <w:rFonts w:ascii="Calibri" w:hAnsi="Calibri" w:cs="Calibri"/>
          <w:color w:val="00B0F0"/>
        </w:rPr>
      </w:pPr>
      <w:r w:rsidRPr="0080543F">
        <w:rPr>
          <w:rFonts w:ascii="Calibri" w:hAnsi="Calibri" w:cs="Calibri"/>
          <w:color w:val="00B0F0"/>
        </w:rPr>
        <w:t xml:space="preserve">MSE would be </w:t>
      </w:r>
      <w:r w:rsidRPr="0080543F">
        <w:rPr>
          <w:rFonts w:ascii="Calibri" w:hAnsi="Calibri" w:cs="Calibri"/>
          <w:color w:val="00B0F0"/>
          <w:u w:val="single"/>
        </w:rPr>
        <w:t>larger</w:t>
      </w:r>
      <w:r w:rsidRPr="0080543F">
        <w:rPr>
          <w:rFonts w:ascii="Calibri" w:hAnsi="Calibri" w:cs="Calibri"/>
          <w:color w:val="00B0F0"/>
        </w:rPr>
        <w:t xml:space="preserve"> without the covariate because the pre-test helps explain part of the outcome variation. </w:t>
      </w:r>
    </w:p>
    <w:p w14:paraId="3C9A5CD1" w14:textId="276E6916" w:rsidR="0080543F" w:rsidRPr="0080543F" w:rsidRDefault="00DD75C0" w:rsidP="0080543F">
      <w:pPr>
        <w:pStyle w:val="ListParagraph"/>
        <w:numPr>
          <w:ilvl w:val="0"/>
          <w:numId w:val="24"/>
        </w:numPr>
        <w:spacing w:after="0" w:line="288" w:lineRule="auto"/>
        <w:rPr>
          <w:rFonts w:ascii="Calibri" w:hAnsi="Calibri" w:cs="Calibri"/>
          <w:color w:val="00B0F0"/>
        </w:rPr>
      </w:pPr>
      <w:r>
        <w:rPr>
          <w:rFonts w:ascii="Calibri" w:hAnsi="Calibri" w:cs="Calibri"/>
          <w:color w:val="00B0F0"/>
        </w:rPr>
        <w:lastRenderedPageBreak/>
        <w:t>A</w:t>
      </w:r>
      <w:r w:rsidR="0080543F">
        <w:rPr>
          <w:rFonts w:ascii="Calibri" w:hAnsi="Calibri" w:cs="Calibri"/>
          <w:color w:val="00B0F0"/>
        </w:rPr>
        <w:t>lthough</w:t>
      </w:r>
      <w:r w:rsidR="0080543F" w:rsidRPr="0080543F">
        <w:rPr>
          <w:rFonts w:ascii="Calibri" w:hAnsi="Calibri" w:cs="Calibri"/>
          <w:color w:val="00B0F0"/>
        </w:rPr>
        <w:t xml:space="preserve"> the error </w:t>
      </w:r>
      <w:proofErr w:type="spellStart"/>
      <w:r w:rsidR="0080543F" w:rsidRPr="0080543F">
        <w:rPr>
          <w:rFonts w:ascii="Calibri" w:hAnsi="Calibri" w:cs="Calibri"/>
          <w:color w:val="00B0F0"/>
        </w:rPr>
        <w:t>df</w:t>
      </w:r>
      <w:proofErr w:type="spellEnd"/>
      <w:r w:rsidR="0080543F" w:rsidRPr="0080543F">
        <w:rPr>
          <w:rFonts w:ascii="Calibri" w:hAnsi="Calibri" w:cs="Calibri"/>
          <w:color w:val="00B0F0"/>
        </w:rPr>
        <w:t xml:space="preserve"> increases by 1, the jump in SSE from removing a </w:t>
      </w:r>
      <w:r w:rsidR="0080543F">
        <w:rPr>
          <w:rFonts w:ascii="Calibri" w:hAnsi="Calibri" w:cs="Calibri"/>
          <w:color w:val="00B0F0"/>
        </w:rPr>
        <w:t>significant</w:t>
      </w:r>
      <w:r w:rsidR="0080543F" w:rsidRPr="0080543F">
        <w:rPr>
          <w:rFonts w:ascii="Calibri" w:hAnsi="Calibri" w:cs="Calibri"/>
          <w:color w:val="00B0F0"/>
        </w:rPr>
        <w:t xml:space="preserve"> covariate</w:t>
      </w:r>
      <w:r w:rsidR="0080543F">
        <w:rPr>
          <w:rFonts w:ascii="Calibri" w:hAnsi="Calibri" w:cs="Calibri"/>
          <w:color w:val="00B0F0"/>
        </w:rPr>
        <w:t xml:space="preserve"> (</w:t>
      </w:r>
      <w:r w:rsidR="0080543F" w:rsidRPr="0003475C">
        <w:rPr>
          <w:rFonts w:ascii="Calibri" w:hAnsi="Calibri" w:cs="Calibri"/>
          <w:color w:val="00B0F0"/>
          <w:highlight w:val="cyan"/>
        </w:rPr>
        <w:t>p</w:t>
      </w:r>
      <w:r w:rsidRPr="0003475C">
        <w:rPr>
          <w:rFonts w:ascii="Calibri" w:hAnsi="Calibri" w:cs="Calibri"/>
          <w:color w:val="00B0F0"/>
          <w:highlight w:val="cyan"/>
        </w:rPr>
        <w:t xml:space="preserve"> </w:t>
      </w:r>
      <w:r w:rsidR="0080543F" w:rsidRPr="0003475C">
        <w:rPr>
          <w:rFonts w:ascii="Calibri" w:hAnsi="Calibri" w:cs="Calibri"/>
          <w:color w:val="00B0F0"/>
          <w:highlight w:val="cyan"/>
        </w:rPr>
        <w:t>&lt;.0001</w:t>
      </w:r>
      <w:r w:rsidR="0080543F">
        <w:rPr>
          <w:rFonts w:ascii="Calibri" w:hAnsi="Calibri" w:cs="Calibri"/>
          <w:color w:val="00B0F0"/>
        </w:rPr>
        <w:t>)</w:t>
      </w:r>
      <w:r w:rsidR="0080543F" w:rsidRPr="0080543F">
        <w:rPr>
          <w:rFonts w:ascii="Calibri" w:hAnsi="Calibri" w:cs="Calibri"/>
          <w:color w:val="00B0F0"/>
        </w:rPr>
        <w:t xml:space="preserve"> more than offsets it</w:t>
      </w:r>
      <w:r w:rsidR="0080543F">
        <w:rPr>
          <w:rFonts w:ascii="Calibri" w:hAnsi="Calibri" w:cs="Calibri"/>
          <w:color w:val="00B0F0"/>
        </w:rPr>
        <w:t xml:space="preserve">. </w:t>
      </w:r>
      <w:r w:rsidR="0080543F" w:rsidRPr="0080543F">
        <w:rPr>
          <w:rFonts w:ascii="Calibri" w:hAnsi="Calibri" w:cs="Calibri"/>
          <w:color w:val="00B0F0"/>
        </w:rPr>
        <w:t xml:space="preserve">Removing it makes residual variance higher, even though error </w:t>
      </w:r>
      <w:proofErr w:type="spellStart"/>
      <w:r w:rsidR="0080543F" w:rsidRPr="0080543F">
        <w:rPr>
          <w:rFonts w:ascii="Calibri" w:hAnsi="Calibri" w:cs="Calibri"/>
          <w:color w:val="00B0F0"/>
        </w:rPr>
        <w:t>df</w:t>
      </w:r>
      <w:proofErr w:type="spellEnd"/>
      <w:r w:rsidR="0080543F" w:rsidRPr="0080543F">
        <w:rPr>
          <w:rFonts w:ascii="Calibri" w:hAnsi="Calibri" w:cs="Calibri"/>
          <w:color w:val="00B0F0"/>
        </w:rPr>
        <w:t xml:space="preserve"> increases slightly.</w:t>
      </w:r>
    </w:p>
    <w:p w14:paraId="735F1495" w14:textId="77777777" w:rsidR="00EA618E" w:rsidRPr="003530C0" w:rsidRDefault="00EA618E" w:rsidP="00223C7F">
      <w:pPr>
        <w:pStyle w:val="ListParagraph"/>
        <w:ind w:left="1080"/>
        <w:rPr>
          <w:rFonts w:ascii="Calibri" w:hAnsi="Calibri" w:cs="Calibri"/>
        </w:rPr>
      </w:pPr>
    </w:p>
    <w:p w14:paraId="4E343D25" w14:textId="1039999B" w:rsidR="0080543F" w:rsidRDefault="009C0E73" w:rsidP="0080543F">
      <w:pPr>
        <w:pStyle w:val="ListParagraph"/>
        <w:numPr>
          <w:ilvl w:val="0"/>
          <w:numId w:val="8"/>
        </w:numPr>
        <w:spacing w:after="0" w:line="288" w:lineRule="auto"/>
        <w:rPr>
          <w:rFonts w:ascii="Calibri" w:hAnsi="Calibri" w:cs="Calibri"/>
        </w:rPr>
      </w:pPr>
      <w:r>
        <w:rPr>
          <w:rFonts w:ascii="Calibri" w:hAnsi="Calibri" w:cs="Calibri"/>
        </w:rPr>
        <w:t>What post-test score would this model predict for a person who has a pre-test score of 40 and then receives the intervention?</w:t>
      </w:r>
      <w:r w:rsidR="003530C0">
        <w:rPr>
          <w:rFonts w:ascii="Calibri" w:hAnsi="Calibri" w:cs="Calibri"/>
        </w:rPr>
        <w:t xml:space="preserve"> (2 points)</w:t>
      </w:r>
    </w:p>
    <w:p w14:paraId="406D204A" w14:textId="3AC20646" w:rsidR="0080543F" w:rsidRPr="00DD75C0" w:rsidRDefault="00DD75C0" w:rsidP="0080543F">
      <w:pPr>
        <w:pStyle w:val="ListParagraph"/>
        <w:numPr>
          <w:ilvl w:val="0"/>
          <w:numId w:val="26"/>
        </w:numPr>
        <w:spacing w:after="0" w:line="288" w:lineRule="auto"/>
        <w:rPr>
          <w:rFonts w:ascii="Calibri" w:hAnsi="Calibri" w:cs="Calibri"/>
          <w:color w:val="00B0F0"/>
        </w:rPr>
      </w:pPr>
      <w:r w:rsidRPr="00DD75C0">
        <w:rPr>
          <w:rFonts w:ascii="Calibri" w:hAnsi="Calibri" w:cs="Calibri"/>
          <w:color w:val="00B0F0"/>
        </w:rPr>
        <w:t>Y^</w:t>
      </w:r>
      <w:r>
        <w:rPr>
          <w:rFonts w:ascii="Calibri" w:hAnsi="Calibri" w:cs="Calibri"/>
          <w:color w:val="00B0F0"/>
        </w:rPr>
        <w:t xml:space="preserve"> </w:t>
      </w:r>
      <w:r w:rsidRPr="00DD75C0">
        <w:rPr>
          <w:rFonts w:ascii="Calibri" w:hAnsi="Calibri" w:cs="Calibri"/>
          <w:color w:val="00B0F0"/>
        </w:rPr>
        <w:t>=</w:t>
      </w:r>
      <w:r>
        <w:rPr>
          <w:rFonts w:ascii="Calibri" w:hAnsi="Calibri" w:cs="Calibri"/>
          <w:color w:val="00B0F0"/>
        </w:rPr>
        <w:t xml:space="preserve"> </w:t>
      </w:r>
      <w:r w:rsidRPr="00DD75C0">
        <w:rPr>
          <w:rFonts w:ascii="Calibri" w:hAnsi="Calibri" w:cs="Calibri"/>
          <w:color w:val="00B0F0"/>
        </w:rPr>
        <w:t>37.45</w:t>
      </w:r>
      <w:r>
        <w:rPr>
          <w:rFonts w:ascii="Calibri" w:hAnsi="Calibri" w:cs="Calibri"/>
          <w:color w:val="00B0F0"/>
        </w:rPr>
        <w:t xml:space="preserve"> </w:t>
      </w:r>
      <w:r w:rsidRPr="00DD75C0">
        <w:rPr>
          <w:rFonts w:ascii="Calibri" w:hAnsi="Calibri" w:cs="Calibri"/>
          <w:color w:val="00B0F0"/>
        </w:rPr>
        <w:t>+</w:t>
      </w:r>
      <w:r>
        <w:rPr>
          <w:rFonts w:ascii="Calibri" w:hAnsi="Calibri" w:cs="Calibri"/>
          <w:color w:val="00B0F0"/>
        </w:rPr>
        <w:t xml:space="preserve"> </w:t>
      </w:r>
      <w:r w:rsidRPr="00DD75C0">
        <w:rPr>
          <w:rFonts w:ascii="Calibri" w:hAnsi="Calibri" w:cs="Calibri"/>
          <w:color w:val="00B0F0"/>
        </w:rPr>
        <w:t>10.03</w:t>
      </w:r>
      <w:r>
        <w:rPr>
          <w:rFonts w:ascii="Calibri" w:hAnsi="Calibri" w:cs="Calibri"/>
          <w:color w:val="00B0F0"/>
        </w:rPr>
        <w:t xml:space="preserve"> </w:t>
      </w:r>
      <w:r w:rsidRPr="00DD75C0">
        <w:rPr>
          <w:rFonts w:ascii="Calibri" w:hAnsi="Calibri" w:cs="Calibri"/>
          <w:color w:val="00B0F0"/>
        </w:rPr>
        <w:t>+</w:t>
      </w:r>
      <w:r>
        <w:rPr>
          <w:rFonts w:ascii="Calibri" w:hAnsi="Calibri" w:cs="Calibri"/>
          <w:color w:val="00B0F0"/>
        </w:rPr>
        <w:t xml:space="preserve"> </w:t>
      </w:r>
      <w:r w:rsidRPr="00DD75C0">
        <w:rPr>
          <w:rFonts w:ascii="Calibri" w:hAnsi="Calibri" w:cs="Calibri"/>
          <w:color w:val="00B0F0"/>
        </w:rPr>
        <w:t>0.40</w:t>
      </w:r>
      <w:r>
        <w:rPr>
          <w:rFonts w:ascii="Calibri" w:hAnsi="Calibri" w:cs="Calibri"/>
          <w:color w:val="00B0F0"/>
        </w:rPr>
        <w:t xml:space="preserve"> </w:t>
      </w:r>
      <w:r w:rsidRPr="00DD75C0">
        <w:rPr>
          <w:rFonts w:ascii="Calibri" w:hAnsi="Calibri" w:cs="Calibri"/>
          <w:color w:val="00B0F0"/>
        </w:rPr>
        <w:t>(40)</w:t>
      </w:r>
      <w:r>
        <w:rPr>
          <w:rFonts w:ascii="Calibri" w:hAnsi="Calibri" w:cs="Calibri"/>
          <w:color w:val="00B0F0"/>
        </w:rPr>
        <w:t xml:space="preserve"> </w:t>
      </w:r>
      <w:r w:rsidRPr="00DD75C0">
        <w:rPr>
          <w:rFonts w:ascii="Calibri" w:hAnsi="Calibri" w:cs="Calibri"/>
          <w:color w:val="00B0F0"/>
        </w:rPr>
        <w:t>=</w:t>
      </w:r>
      <w:r>
        <w:rPr>
          <w:rFonts w:ascii="Calibri" w:hAnsi="Calibri" w:cs="Calibri"/>
          <w:color w:val="00B0F0"/>
        </w:rPr>
        <w:t xml:space="preserve"> </w:t>
      </w:r>
      <w:r w:rsidRPr="00DD75C0">
        <w:rPr>
          <w:rFonts w:ascii="Calibri" w:hAnsi="Calibri" w:cs="Calibri"/>
          <w:color w:val="00B0F0"/>
          <w:u w:val="single"/>
        </w:rPr>
        <w:t>63.48</w:t>
      </w:r>
    </w:p>
    <w:p w14:paraId="6BB2724D" w14:textId="77777777" w:rsidR="003530C0" w:rsidRPr="003530C0" w:rsidRDefault="003530C0" w:rsidP="003530C0">
      <w:pPr>
        <w:pStyle w:val="ListParagraph"/>
        <w:rPr>
          <w:rFonts w:ascii="Calibri" w:hAnsi="Calibri" w:cs="Calibri"/>
        </w:rPr>
      </w:pPr>
    </w:p>
    <w:p w14:paraId="104C1614" w14:textId="5C5200A1" w:rsidR="009C0E73" w:rsidRDefault="009C0E73" w:rsidP="003530C0">
      <w:pPr>
        <w:pStyle w:val="ListParagraph"/>
        <w:numPr>
          <w:ilvl w:val="0"/>
          <w:numId w:val="8"/>
        </w:numPr>
        <w:spacing w:after="0" w:line="288" w:lineRule="auto"/>
        <w:rPr>
          <w:rFonts w:ascii="Calibri" w:hAnsi="Calibri" w:cs="Calibri"/>
        </w:rPr>
      </w:pPr>
      <w:r>
        <w:rPr>
          <w:rFonts w:ascii="Calibri" w:hAnsi="Calibri" w:cs="Calibri"/>
        </w:rPr>
        <w:t>What post-test score would this model predict for a person who has a pre-test score of 20 and then receives the control treatment?</w:t>
      </w:r>
      <w:r w:rsidR="003530C0">
        <w:rPr>
          <w:rFonts w:ascii="Calibri" w:hAnsi="Calibri" w:cs="Calibri"/>
        </w:rPr>
        <w:t xml:space="preserve"> (2 points)</w:t>
      </w:r>
    </w:p>
    <w:p w14:paraId="21D6EB13" w14:textId="233FE2A6" w:rsidR="00DD75C0" w:rsidRPr="00DD75C0" w:rsidRDefault="00DD75C0" w:rsidP="00DD75C0">
      <w:pPr>
        <w:pStyle w:val="ListParagraph"/>
        <w:numPr>
          <w:ilvl w:val="0"/>
          <w:numId w:val="26"/>
        </w:numPr>
        <w:spacing w:after="0" w:line="288" w:lineRule="auto"/>
        <w:rPr>
          <w:rFonts w:ascii="Calibri" w:hAnsi="Calibri" w:cs="Calibri"/>
          <w:color w:val="00B0F0"/>
        </w:rPr>
      </w:pPr>
      <w:r w:rsidRPr="00DD75C0">
        <w:rPr>
          <w:rFonts w:ascii="Calibri" w:hAnsi="Calibri" w:cs="Calibri"/>
          <w:color w:val="00B0F0"/>
        </w:rPr>
        <w:t>Y^</w:t>
      </w:r>
      <w:r>
        <w:rPr>
          <w:rFonts w:ascii="Calibri" w:hAnsi="Calibri" w:cs="Calibri"/>
          <w:color w:val="00B0F0"/>
        </w:rPr>
        <w:t xml:space="preserve"> </w:t>
      </w:r>
      <w:r w:rsidRPr="00DD75C0">
        <w:rPr>
          <w:rFonts w:ascii="Calibri" w:hAnsi="Calibri" w:cs="Calibri"/>
          <w:color w:val="00B0F0"/>
        </w:rPr>
        <w:t>=</w:t>
      </w:r>
      <w:r>
        <w:rPr>
          <w:rFonts w:ascii="Calibri" w:hAnsi="Calibri" w:cs="Calibri"/>
          <w:color w:val="00B0F0"/>
        </w:rPr>
        <w:t xml:space="preserve"> </w:t>
      </w:r>
      <w:r w:rsidRPr="00DD75C0">
        <w:rPr>
          <w:rFonts w:ascii="Calibri" w:hAnsi="Calibri" w:cs="Calibri"/>
          <w:color w:val="00B0F0"/>
        </w:rPr>
        <w:t>37.45</w:t>
      </w:r>
      <w:r>
        <w:rPr>
          <w:rFonts w:ascii="Calibri" w:hAnsi="Calibri" w:cs="Calibri"/>
          <w:color w:val="00B0F0"/>
        </w:rPr>
        <w:t xml:space="preserve"> </w:t>
      </w:r>
      <w:r w:rsidRPr="00DD75C0">
        <w:rPr>
          <w:rFonts w:ascii="Calibri" w:hAnsi="Calibri" w:cs="Calibri"/>
          <w:color w:val="00B0F0"/>
        </w:rPr>
        <w:t>+</w:t>
      </w:r>
      <w:r>
        <w:rPr>
          <w:rFonts w:ascii="Calibri" w:hAnsi="Calibri" w:cs="Calibri"/>
          <w:color w:val="00B0F0"/>
        </w:rPr>
        <w:t xml:space="preserve"> </w:t>
      </w:r>
      <w:r w:rsidRPr="00DD75C0">
        <w:rPr>
          <w:rFonts w:ascii="Calibri" w:hAnsi="Calibri" w:cs="Calibri"/>
          <w:color w:val="00B0F0"/>
        </w:rPr>
        <w:t>0.40</w:t>
      </w:r>
      <w:r>
        <w:rPr>
          <w:rFonts w:ascii="Calibri" w:hAnsi="Calibri" w:cs="Calibri"/>
          <w:color w:val="00B0F0"/>
        </w:rPr>
        <w:t xml:space="preserve"> </w:t>
      </w:r>
      <w:r w:rsidRPr="00DD75C0">
        <w:rPr>
          <w:rFonts w:ascii="Calibri" w:hAnsi="Calibri" w:cs="Calibri"/>
          <w:color w:val="00B0F0"/>
        </w:rPr>
        <w:t>(</w:t>
      </w:r>
      <w:r>
        <w:rPr>
          <w:rFonts w:ascii="Calibri" w:hAnsi="Calibri" w:cs="Calibri"/>
          <w:color w:val="00B0F0"/>
        </w:rPr>
        <w:t>20</w:t>
      </w:r>
      <w:r w:rsidRPr="00DD75C0">
        <w:rPr>
          <w:rFonts w:ascii="Calibri" w:hAnsi="Calibri" w:cs="Calibri"/>
          <w:color w:val="00B0F0"/>
        </w:rPr>
        <w:t>)</w:t>
      </w:r>
      <w:r>
        <w:rPr>
          <w:rFonts w:ascii="Calibri" w:hAnsi="Calibri" w:cs="Calibri"/>
          <w:color w:val="00B0F0"/>
        </w:rPr>
        <w:t xml:space="preserve"> </w:t>
      </w:r>
      <w:r w:rsidRPr="00DD75C0">
        <w:rPr>
          <w:rFonts w:ascii="Calibri" w:hAnsi="Calibri" w:cs="Calibri"/>
          <w:color w:val="00B0F0"/>
        </w:rPr>
        <w:t>=</w:t>
      </w:r>
      <w:r>
        <w:rPr>
          <w:rFonts w:ascii="Calibri" w:hAnsi="Calibri" w:cs="Calibri"/>
          <w:color w:val="00B0F0"/>
        </w:rPr>
        <w:t xml:space="preserve"> </w:t>
      </w:r>
      <w:r>
        <w:rPr>
          <w:rFonts w:ascii="Calibri" w:hAnsi="Calibri" w:cs="Calibri"/>
          <w:color w:val="00B0F0"/>
          <w:u w:val="single"/>
        </w:rPr>
        <w:t>45.45</w:t>
      </w:r>
    </w:p>
    <w:p w14:paraId="26370C1C" w14:textId="77777777" w:rsidR="009C0E73" w:rsidRPr="003530C0" w:rsidRDefault="009C0E73" w:rsidP="003530C0">
      <w:pPr>
        <w:spacing w:after="0" w:line="288" w:lineRule="auto"/>
        <w:rPr>
          <w:rFonts w:ascii="Calibri" w:hAnsi="Calibri" w:cs="Calibri"/>
        </w:rPr>
      </w:pPr>
    </w:p>
    <w:p w14:paraId="7C0535E4" w14:textId="792B7124" w:rsidR="008316C9" w:rsidRPr="003530C0" w:rsidRDefault="008316C9" w:rsidP="003530C0">
      <w:pPr>
        <w:pStyle w:val="ListParagraph"/>
        <w:numPr>
          <w:ilvl w:val="0"/>
          <w:numId w:val="5"/>
        </w:numPr>
        <w:spacing w:after="0" w:line="288" w:lineRule="auto"/>
        <w:rPr>
          <w:rFonts w:ascii="Calibri" w:hAnsi="Calibri" w:cs="Calibri"/>
        </w:rPr>
      </w:pPr>
      <w:r w:rsidRPr="003530C0">
        <w:rPr>
          <w:rFonts w:ascii="Calibri" w:hAnsi="Calibri" w:cs="Calibri"/>
        </w:rPr>
        <w:t>You run a community tutoring service for middle school students and employ four tutors, to whom students are randomly assigned.  Once assigned, students continue to work with the same tutor.  Every spring, the students take a standardized test, scored out of a possible 100 points.  You want to know if certain tutors get better test results for their students.  You do a one-way ANOVA on the test scores, and scores among your four tutors are indeed different (p&lt;0.0001).  You therefore compare the tutors to each other and use a Tukey adjustment.</w:t>
      </w:r>
      <w:r w:rsidR="003530C0">
        <w:rPr>
          <w:rFonts w:ascii="Calibri" w:hAnsi="Calibri" w:cs="Calibri"/>
        </w:rPr>
        <w:t xml:space="preserve">  </w:t>
      </w:r>
      <w:r w:rsidR="003530C0" w:rsidRPr="003038B6">
        <w:rPr>
          <w:rFonts w:ascii="Calibri" w:hAnsi="Calibri" w:cs="Calibri"/>
        </w:rPr>
        <w:t>The results from your pairwise comparisons are below.</w:t>
      </w:r>
    </w:p>
    <w:p w14:paraId="6EF16ECD" w14:textId="77777777" w:rsidR="008316C9" w:rsidRDefault="008316C9" w:rsidP="00F77E0D">
      <w:pPr>
        <w:spacing w:after="0" w:line="288" w:lineRule="auto"/>
        <w:rPr>
          <w:rFonts w:ascii="Calibri" w:hAnsi="Calibri" w:cs="Calibri"/>
        </w:rPr>
      </w:pPr>
    </w:p>
    <w:p w14:paraId="52DB91A0" w14:textId="77777777" w:rsidR="003530C0" w:rsidRPr="003038B6" w:rsidRDefault="003530C0" w:rsidP="003530C0">
      <w:pPr>
        <w:spacing w:after="0" w:line="288" w:lineRule="auto"/>
        <w:jc w:val="center"/>
        <w:rPr>
          <w:rFonts w:ascii="Calibri" w:eastAsia="Times New Roman" w:hAnsi="Calibri" w:cs="Calibri"/>
          <w:color w:val="000000"/>
        </w:rPr>
      </w:pPr>
      <w:r w:rsidRPr="003038B6">
        <w:rPr>
          <w:rFonts w:ascii="Calibri" w:eastAsia="Times New Roman" w:hAnsi="Calibri" w:cs="Calibri"/>
          <w:color w:val="000000"/>
        </w:rPr>
        <w:t>The GLM Procedure</w:t>
      </w:r>
    </w:p>
    <w:p w14:paraId="4C6E7B1F" w14:textId="77777777" w:rsidR="003530C0" w:rsidRPr="003038B6" w:rsidRDefault="003530C0" w:rsidP="003530C0">
      <w:pPr>
        <w:spacing w:after="0" w:line="288" w:lineRule="auto"/>
        <w:jc w:val="center"/>
        <w:rPr>
          <w:rFonts w:ascii="Calibri" w:eastAsia="Times New Roman" w:hAnsi="Calibri" w:cs="Calibri"/>
          <w:color w:val="000000"/>
        </w:rPr>
      </w:pPr>
      <w:r w:rsidRPr="003038B6">
        <w:rPr>
          <w:rFonts w:ascii="Calibri" w:eastAsia="Times New Roman" w:hAnsi="Calibri" w:cs="Calibri"/>
          <w:color w:val="000000"/>
        </w:rPr>
        <w:t>Least Squares Means</w:t>
      </w:r>
    </w:p>
    <w:p w14:paraId="45761F7D" w14:textId="77777777" w:rsidR="003530C0" w:rsidRPr="003038B6" w:rsidRDefault="003530C0" w:rsidP="003530C0">
      <w:pPr>
        <w:spacing w:after="0" w:line="288" w:lineRule="auto"/>
        <w:jc w:val="center"/>
        <w:rPr>
          <w:rFonts w:ascii="Calibri" w:eastAsia="Times New Roman" w:hAnsi="Calibri" w:cs="Calibri"/>
          <w:color w:val="000000"/>
        </w:rPr>
      </w:pPr>
      <w:r w:rsidRPr="003038B6">
        <w:rPr>
          <w:rFonts w:ascii="Calibri" w:eastAsia="Times New Roman" w:hAnsi="Calibri" w:cs="Calibri"/>
          <w:color w:val="000000"/>
        </w:rPr>
        <w:t>Adjustment for Multiple Comparisons: Tukey-Kramer</w:t>
      </w:r>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GLM: LSMeans"/>
      </w:tblPr>
      <w:tblGrid>
        <w:gridCol w:w="1241"/>
        <w:gridCol w:w="1375"/>
        <w:gridCol w:w="1721"/>
      </w:tblGrid>
      <w:tr w:rsidR="003530C0" w:rsidRPr="003038B6" w14:paraId="16185AF9" w14:textId="77777777" w:rsidTr="00CE3455">
        <w:trPr>
          <w:tblHeader/>
          <w:jc w:val="center"/>
        </w:trPr>
        <w:tc>
          <w:tcPr>
            <w:tcW w:w="0" w:type="auto"/>
            <w:tcBorders>
              <w:top w:val="nil"/>
              <w:left w:val="nil"/>
              <w:bottom w:val="nil"/>
              <w:right w:val="nil"/>
            </w:tcBorders>
            <w:hideMark/>
          </w:tcPr>
          <w:p w14:paraId="5FA2E656" w14:textId="77777777" w:rsidR="003530C0" w:rsidRPr="003038B6" w:rsidRDefault="003530C0" w:rsidP="00CE3455">
            <w:pPr>
              <w:spacing w:after="0" w:line="288" w:lineRule="auto"/>
              <w:rPr>
                <w:rFonts w:ascii="Calibri" w:eastAsia="Times New Roman" w:hAnsi="Calibri" w:cs="Calibri"/>
                <w:b/>
                <w:bCs/>
              </w:rPr>
            </w:pPr>
            <w:proofErr w:type="spellStart"/>
            <w:r w:rsidRPr="003038B6">
              <w:rPr>
                <w:rFonts w:ascii="Calibri" w:eastAsia="Times New Roman" w:hAnsi="Calibri" w:cs="Calibri"/>
                <w:b/>
                <w:bCs/>
              </w:rPr>
              <w:t>tutor_name</w:t>
            </w:r>
            <w:proofErr w:type="spellEnd"/>
          </w:p>
        </w:tc>
        <w:tc>
          <w:tcPr>
            <w:tcW w:w="0" w:type="auto"/>
            <w:tcBorders>
              <w:top w:val="nil"/>
              <w:left w:val="nil"/>
              <w:bottom w:val="nil"/>
              <w:right w:val="nil"/>
            </w:tcBorders>
            <w:hideMark/>
          </w:tcPr>
          <w:p w14:paraId="076B489D"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final LSMEAN</w:t>
            </w:r>
          </w:p>
        </w:tc>
        <w:tc>
          <w:tcPr>
            <w:tcW w:w="0" w:type="auto"/>
            <w:tcBorders>
              <w:top w:val="nil"/>
              <w:left w:val="nil"/>
              <w:bottom w:val="nil"/>
              <w:right w:val="nil"/>
            </w:tcBorders>
            <w:hideMark/>
          </w:tcPr>
          <w:p w14:paraId="39CD5A92"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LSMEAN Number</w:t>
            </w:r>
          </w:p>
        </w:tc>
      </w:tr>
      <w:tr w:rsidR="003530C0" w:rsidRPr="003038B6" w14:paraId="728AA832" w14:textId="77777777" w:rsidTr="00CE3455">
        <w:trPr>
          <w:jc w:val="center"/>
        </w:trPr>
        <w:tc>
          <w:tcPr>
            <w:tcW w:w="0" w:type="auto"/>
            <w:tcBorders>
              <w:top w:val="nil"/>
              <w:left w:val="nil"/>
              <w:bottom w:val="nil"/>
              <w:right w:val="nil"/>
            </w:tcBorders>
            <w:hideMark/>
          </w:tcPr>
          <w:p w14:paraId="3F66C452" w14:textId="77777777" w:rsidR="003530C0" w:rsidRPr="003038B6" w:rsidRDefault="003530C0" w:rsidP="00CE3455">
            <w:pPr>
              <w:spacing w:after="0" w:line="288" w:lineRule="auto"/>
              <w:rPr>
                <w:rFonts w:ascii="Calibri" w:eastAsia="Times New Roman" w:hAnsi="Calibri" w:cs="Calibri"/>
                <w:b/>
                <w:bCs/>
              </w:rPr>
            </w:pPr>
            <w:r w:rsidRPr="003038B6">
              <w:rPr>
                <w:rFonts w:ascii="Calibri" w:eastAsia="Times New Roman" w:hAnsi="Calibri" w:cs="Calibri"/>
                <w:b/>
                <w:bCs/>
              </w:rPr>
              <w:t>Jason</w:t>
            </w:r>
          </w:p>
        </w:tc>
        <w:tc>
          <w:tcPr>
            <w:tcW w:w="0" w:type="auto"/>
            <w:tcBorders>
              <w:top w:val="nil"/>
              <w:left w:val="nil"/>
              <w:bottom w:val="nil"/>
              <w:right w:val="nil"/>
            </w:tcBorders>
            <w:hideMark/>
          </w:tcPr>
          <w:p w14:paraId="64864AAA"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47.1000000</w:t>
            </w:r>
          </w:p>
        </w:tc>
        <w:tc>
          <w:tcPr>
            <w:tcW w:w="0" w:type="auto"/>
            <w:tcBorders>
              <w:top w:val="nil"/>
              <w:left w:val="nil"/>
              <w:bottom w:val="nil"/>
              <w:right w:val="nil"/>
            </w:tcBorders>
            <w:hideMark/>
          </w:tcPr>
          <w:p w14:paraId="0EEB4389"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w:t>
            </w:r>
          </w:p>
        </w:tc>
      </w:tr>
      <w:tr w:rsidR="003530C0" w:rsidRPr="003038B6" w14:paraId="3809F623" w14:textId="77777777" w:rsidTr="00CE3455">
        <w:trPr>
          <w:jc w:val="center"/>
        </w:trPr>
        <w:tc>
          <w:tcPr>
            <w:tcW w:w="0" w:type="auto"/>
            <w:tcBorders>
              <w:top w:val="nil"/>
              <w:left w:val="nil"/>
              <w:bottom w:val="nil"/>
              <w:right w:val="nil"/>
            </w:tcBorders>
            <w:hideMark/>
          </w:tcPr>
          <w:p w14:paraId="4C6386AA" w14:textId="77777777" w:rsidR="003530C0" w:rsidRPr="003038B6" w:rsidRDefault="003530C0" w:rsidP="00CE3455">
            <w:pPr>
              <w:spacing w:after="0" w:line="288" w:lineRule="auto"/>
              <w:rPr>
                <w:rFonts w:ascii="Calibri" w:eastAsia="Times New Roman" w:hAnsi="Calibri" w:cs="Calibri"/>
                <w:b/>
                <w:bCs/>
              </w:rPr>
            </w:pPr>
            <w:r w:rsidRPr="003038B6">
              <w:rPr>
                <w:rFonts w:ascii="Calibri" w:eastAsia="Times New Roman" w:hAnsi="Calibri" w:cs="Calibri"/>
                <w:b/>
                <w:bCs/>
              </w:rPr>
              <w:t>Melanie</w:t>
            </w:r>
          </w:p>
        </w:tc>
        <w:tc>
          <w:tcPr>
            <w:tcW w:w="0" w:type="auto"/>
            <w:tcBorders>
              <w:top w:val="nil"/>
              <w:left w:val="nil"/>
              <w:bottom w:val="nil"/>
              <w:right w:val="nil"/>
            </w:tcBorders>
            <w:hideMark/>
          </w:tcPr>
          <w:p w14:paraId="21321561"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51.5000000</w:t>
            </w:r>
          </w:p>
        </w:tc>
        <w:tc>
          <w:tcPr>
            <w:tcW w:w="0" w:type="auto"/>
            <w:tcBorders>
              <w:top w:val="nil"/>
              <w:left w:val="nil"/>
              <w:bottom w:val="nil"/>
              <w:right w:val="nil"/>
            </w:tcBorders>
            <w:hideMark/>
          </w:tcPr>
          <w:p w14:paraId="196AFA1D"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w:t>
            </w:r>
          </w:p>
        </w:tc>
      </w:tr>
      <w:tr w:rsidR="003530C0" w:rsidRPr="003038B6" w14:paraId="38E788D6" w14:textId="77777777" w:rsidTr="00CE3455">
        <w:trPr>
          <w:jc w:val="center"/>
        </w:trPr>
        <w:tc>
          <w:tcPr>
            <w:tcW w:w="0" w:type="auto"/>
            <w:tcBorders>
              <w:top w:val="nil"/>
              <w:left w:val="nil"/>
              <w:bottom w:val="nil"/>
              <w:right w:val="nil"/>
            </w:tcBorders>
            <w:hideMark/>
          </w:tcPr>
          <w:p w14:paraId="7134811E" w14:textId="77777777" w:rsidR="003530C0" w:rsidRPr="003038B6" w:rsidRDefault="003530C0" w:rsidP="00CE3455">
            <w:pPr>
              <w:spacing w:after="0" w:line="288" w:lineRule="auto"/>
              <w:rPr>
                <w:rFonts w:ascii="Calibri" w:eastAsia="Times New Roman" w:hAnsi="Calibri" w:cs="Calibri"/>
                <w:b/>
                <w:bCs/>
              </w:rPr>
            </w:pPr>
            <w:r w:rsidRPr="003038B6">
              <w:rPr>
                <w:rFonts w:ascii="Calibri" w:eastAsia="Times New Roman" w:hAnsi="Calibri" w:cs="Calibri"/>
                <w:b/>
                <w:bCs/>
              </w:rPr>
              <w:t>Mwanaidi</w:t>
            </w:r>
          </w:p>
        </w:tc>
        <w:tc>
          <w:tcPr>
            <w:tcW w:w="0" w:type="auto"/>
            <w:tcBorders>
              <w:top w:val="nil"/>
              <w:left w:val="nil"/>
              <w:bottom w:val="nil"/>
              <w:right w:val="nil"/>
            </w:tcBorders>
            <w:hideMark/>
          </w:tcPr>
          <w:p w14:paraId="064A4507"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44.7727273</w:t>
            </w:r>
          </w:p>
        </w:tc>
        <w:tc>
          <w:tcPr>
            <w:tcW w:w="0" w:type="auto"/>
            <w:tcBorders>
              <w:top w:val="nil"/>
              <w:left w:val="nil"/>
              <w:bottom w:val="nil"/>
              <w:right w:val="nil"/>
            </w:tcBorders>
            <w:hideMark/>
          </w:tcPr>
          <w:p w14:paraId="6A46CB06"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3</w:t>
            </w:r>
          </w:p>
        </w:tc>
      </w:tr>
      <w:tr w:rsidR="003530C0" w:rsidRPr="003038B6" w14:paraId="78DC3A1D" w14:textId="77777777" w:rsidTr="00CE3455">
        <w:trPr>
          <w:jc w:val="center"/>
        </w:trPr>
        <w:tc>
          <w:tcPr>
            <w:tcW w:w="0" w:type="auto"/>
            <w:tcBorders>
              <w:top w:val="nil"/>
              <w:left w:val="nil"/>
              <w:bottom w:val="nil"/>
              <w:right w:val="nil"/>
            </w:tcBorders>
            <w:hideMark/>
          </w:tcPr>
          <w:p w14:paraId="2579438C" w14:textId="77777777" w:rsidR="003530C0" w:rsidRPr="003038B6" w:rsidRDefault="003530C0" w:rsidP="00CE3455">
            <w:pPr>
              <w:spacing w:after="0" w:line="288" w:lineRule="auto"/>
              <w:rPr>
                <w:rFonts w:ascii="Calibri" w:eastAsia="Times New Roman" w:hAnsi="Calibri" w:cs="Calibri"/>
                <w:b/>
                <w:bCs/>
              </w:rPr>
            </w:pPr>
            <w:proofErr w:type="spellStart"/>
            <w:r w:rsidRPr="003038B6">
              <w:rPr>
                <w:rFonts w:ascii="Calibri" w:eastAsia="Times New Roman" w:hAnsi="Calibri" w:cs="Calibri"/>
                <w:b/>
                <w:bCs/>
              </w:rPr>
              <w:t>Zebiba</w:t>
            </w:r>
            <w:proofErr w:type="spellEnd"/>
          </w:p>
        </w:tc>
        <w:tc>
          <w:tcPr>
            <w:tcW w:w="0" w:type="auto"/>
            <w:tcBorders>
              <w:top w:val="nil"/>
              <w:left w:val="nil"/>
              <w:bottom w:val="nil"/>
              <w:right w:val="nil"/>
            </w:tcBorders>
            <w:hideMark/>
          </w:tcPr>
          <w:p w14:paraId="3821287A"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54.1904762</w:t>
            </w:r>
          </w:p>
        </w:tc>
        <w:tc>
          <w:tcPr>
            <w:tcW w:w="0" w:type="auto"/>
            <w:tcBorders>
              <w:top w:val="nil"/>
              <w:left w:val="nil"/>
              <w:bottom w:val="nil"/>
              <w:right w:val="nil"/>
            </w:tcBorders>
            <w:hideMark/>
          </w:tcPr>
          <w:p w14:paraId="6B1AA94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w:t>
            </w:r>
          </w:p>
        </w:tc>
      </w:tr>
    </w:tbl>
    <w:p w14:paraId="33AE7587" w14:textId="77777777" w:rsidR="003530C0" w:rsidRPr="003038B6" w:rsidRDefault="003530C0" w:rsidP="003530C0">
      <w:pPr>
        <w:spacing w:after="0" w:line="288" w:lineRule="auto"/>
        <w:rPr>
          <w:rFonts w:ascii="Calibri" w:eastAsia="Times New Roman" w:hAnsi="Calibri" w:cs="Calibri"/>
          <w:color w:val="000000"/>
        </w:rPr>
      </w:pPr>
      <w:bookmarkStart w:id="0" w:name="IDX14"/>
      <w:bookmarkStart w:id="1" w:name="IDX15"/>
      <w:bookmarkStart w:id="2" w:name="IDX16"/>
      <w:bookmarkEnd w:id="0"/>
      <w:bookmarkEnd w:id="1"/>
      <w:bookmarkEnd w:id="2"/>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GLM: Pairwise Differences"/>
      </w:tblPr>
      <w:tblGrid>
        <w:gridCol w:w="262"/>
        <w:gridCol w:w="262"/>
        <w:gridCol w:w="1950"/>
        <w:gridCol w:w="1799"/>
        <w:gridCol w:w="1696"/>
      </w:tblGrid>
      <w:tr w:rsidR="003530C0" w:rsidRPr="003038B6" w14:paraId="0A355466" w14:textId="77777777" w:rsidTr="00CE3455">
        <w:trPr>
          <w:tblHeader/>
          <w:jc w:val="center"/>
        </w:trPr>
        <w:tc>
          <w:tcPr>
            <w:tcW w:w="0" w:type="auto"/>
            <w:gridSpan w:val="5"/>
            <w:tcBorders>
              <w:top w:val="nil"/>
              <w:left w:val="nil"/>
              <w:bottom w:val="nil"/>
              <w:right w:val="nil"/>
            </w:tcBorders>
            <w:hideMark/>
          </w:tcPr>
          <w:p w14:paraId="46DF93C9" w14:textId="77777777" w:rsidR="003530C0" w:rsidRPr="003038B6" w:rsidRDefault="003530C0" w:rsidP="00CE3455">
            <w:pPr>
              <w:spacing w:after="0" w:line="288" w:lineRule="auto"/>
              <w:jc w:val="center"/>
              <w:rPr>
                <w:rFonts w:ascii="Calibri" w:eastAsia="Times New Roman" w:hAnsi="Calibri" w:cs="Calibri"/>
                <w:b/>
                <w:bCs/>
              </w:rPr>
            </w:pPr>
            <w:r w:rsidRPr="003038B6">
              <w:rPr>
                <w:rFonts w:ascii="Calibri" w:eastAsia="Times New Roman" w:hAnsi="Calibri" w:cs="Calibri"/>
                <w:b/>
                <w:bCs/>
              </w:rPr>
              <w:t xml:space="preserve">Least Squares Means for Effect </w:t>
            </w:r>
            <w:proofErr w:type="spellStart"/>
            <w:r w:rsidRPr="003038B6">
              <w:rPr>
                <w:rFonts w:ascii="Calibri" w:eastAsia="Times New Roman" w:hAnsi="Calibri" w:cs="Calibri"/>
                <w:b/>
                <w:bCs/>
              </w:rPr>
              <w:t>tutor_name</w:t>
            </w:r>
            <w:proofErr w:type="spellEnd"/>
          </w:p>
        </w:tc>
      </w:tr>
      <w:tr w:rsidR="003530C0" w:rsidRPr="003038B6" w14:paraId="419546FE" w14:textId="77777777" w:rsidTr="00CE3455">
        <w:trPr>
          <w:tblHeader/>
          <w:jc w:val="center"/>
        </w:trPr>
        <w:tc>
          <w:tcPr>
            <w:tcW w:w="0" w:type="auto"/>
            <w:tcBorders>
              <w:top w:val="nil"/>
              <w:left w:val="nil"/>
              <w:bottom w:val="nil"/>
              <w:right w:val="nil"/>
            </w:tcBorders>
            <w:hideMark/>
          </w:tcPr>
          <w:p w14:paraId="3AF38062" w14:textId="56AE6D6E" w:rsidR="003530C0" w:rsidRPr="003038B6" w:rsidRDefault="003530C0" w:rsidP="00CE3455">
            <w:pPr>
              <w:spacing w:after="0" w:line="288" w:lineRule="auto"/>
              <w:jc w:val="right"/>
              <w:rPr>
                <w:rFonts w:ascii="Calibri" w:eastAsia="Times New Roman" w:hAnsi="Calibri" w:cs="Calibri"/>
                <w:b/>
                <w:bCs/>
              </w:rPr>
            </w:pPr>
            <w:proofErr w:type="spellStart"/>
            <w:r>
              <w:rPr>
                <w:rFonts w:ascii="Calibri" w:eastAsia="Times New Roman" w:hAnsi="Calibri" w:cs="Calibri"/>
                <w:b/>
                <w:bCs/>
              </w:rPr>
              <w:t>i</w:t>
            </w:r>
            <w:proofErr w:type="spellEnd"/>
          </w:p>
        </w:tc>
        <w:tc>
          <w:tcPr>
            <w:tcW w:w="0" w:type="auto"/>
            <w:tcBorders>
              <w:top w:val="nil"/>
              <w:left w:val="nil"/>
              <w:bottom w:val="nil"/>
              <w:right w:val="nil"/>
            </w:tcBorders>
            <w:hideMark/>
          </w:tcPr>
          <w:p w14:paraId="2A90F357"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j</w:t>
            </w:r>
          </w:p>
        </w:tc>
        <w:tc>
          <w:tcPr>
            <w:tcW w:w="0" w:type="auto"/>
            <w:tcBorders>
              <w:top w:val="nil"/>
              <w:left w:val="nil"/>
              <w:bottom w:val="nil"/>
              <w:right w:val="nil"/>
            </w:tcBorders>
            <w:hideMark/>
          </w:tcPr>
          <w:p w14:paraId="15D40BE0"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Difference Between</w:t>
            </w:r>
            <w:r w:rsidRPr="003038B6">
              <w:rPr>
                <w:rFonts w:ascii="Calibri" w:eastAsia="Times New Roman" w:hAnsi="Calibri" w:cs="Calibri"/>
                <w:b/>
                <w:bCs/>
              </w:rPr>
              <w:br/>
              <w:t>Means</w:t>
            </w:r>
          </w:p>
        </w:tc>
        <w:tc>
          <w:tcPr>
            <w:tcW w:w="0" w:type="auto"/>
            <w:gridSpan w:val="2"/>
            <w:tcBorders>
              <w:top w:val="nil"/>
              <w:left w:val="nil"/>
              <w:bottom w:val="nil"/>
              <w:right w:val="nil"/>
            </w:tcBorders>
            <w:hideMark/>
          </w:tcPr>
          <w:p w14:paraId="02D85DDB" w14:textId="77777777" w:rsidR="003530C0" w:rsidRPr="003038B6" w:rsidRDefault="003530C0" w:rsidP="00CE3455">
            <w:pPr>
              <w:spacing w:after="0" w:line="288" w:lineRule="auto"/>
              <w:jc w:val="center"/>
              <w:rPr>
                <w:rFonts w:ascii="Calibri" w:eastAsia="Times New Roman" w:hAnsi="Calibri" w:cs="Calibri"/>
                <w:b/>
                <w:bCs/>
              </w:rPr>
            </w:pPr>
            <w:r w:rsidRPr="003038B6">
              <w:rPr>
                <w:rFonts w:ascii="Calibri" w:eastAsia="Times New Roman" w:hAnsi="Calibri" w:cs="Calibri"/>
                <w:b/>
                <w:bCs/>
              </w:rPr>
              <w:t>Simultaneous 95% Confidence Limits</w:t>
            </w:r>
            <w:r w:rsidRPr="003038B6">
              <w:rPr>
                <w:rFonts w:ascii="Calibri" w:eastAsia="Times New Roman" w:hAnsi="Calibri" w:cs="Calibri"/>
                <w:b/>
                <w:bCs/>
              </w:rPr>
              <w:br/>
              <w:t xml:space="preserve">for </w:t>
            </w:r>
            <w:proofErr w:type="spellStart"/>
            <w:r w:rsidRPr="003038B6">
              <w:rPr>
                <w:rFonts w:ascii="Calibri" w:eastAsia="Times New Roman" w:hAnsi="Calibri" w:cs="Calibri"/>
                <w:b/>
                <w:bCs/>
              </w:rPr>
              <w:t>LSMean</w:t>
            </w:r>
            <w:proofErr w:type="spellEnd"/>
            <w:r w:rsidRPr="003038B6">
              <w:rPr>
                <w:rFonts w:ascii="Calibri" w:eastAsia="Times New Roman" w:hAnsi="Calibri" w:cs="Calibri"/>
                <w:b/>
                <w:bCs/>
              </w:rPr>
              <w:t>(</w:t>
            </w:r>
            <w:proofErr w:type="spellStart"/>
            <w:r w:rsidRPr="003038B6">
              <w:rPr>
                <w:rFonts w:ascii="Calibri" w:eastAsia="Times New Roman" w:hAnsi="Calibri" w:cs="Calibri"/>
                <w:b/>
                <w:bCs/>
              </w:rPr>
              <w:t>i</w:t>
            </w:r>
            <w:proofErr w:type="spellEnd"/>
            <w:r w:rsidRPr="003038B6">
              <w:rPr>
                <w:rFonts w:ascii="Calibri" w:eastAsia="Times New Roman" w:hAnsi="Calibri" w:cs="Calibri"/>
                <w:b/>
                <w:bCs/>
              </w:rPr>
              <w:t>)-</w:t>
            </w:r>
            <w:proofErr w:type="spellStart"/>
            <w:r w:rsidRPr="003038B6">
              <w:rPr>
                <w:rFonts w:ascii="Calibri" w:eastAsia="Times New Roman" w:hAnsi="Calibri" w:cs="Calibri"/>
                <w:b/>
                <w:bCs/>
              </w:rPr>
              <w:t>LSMean</w:t>
            </w:r>
            <w:proofErr w:type="spellEnd"/>
            <w:r w:rsidRPr="003038B6">
              <w:rPr>
                <w:rFonts w:ascii="Calibri" w:eastAsia="Times New Roman" w:hAnsi="Calibri" w:cs="Calibri"/>
                <w:b/>
                <w:bCs/>
              </w:rPr>
              <w:t>(j)</w:t>
            </w:r>
          </w:p>
        </w:tc>
      </w:tr>
      <w:tr w:rsidR="003530C0" w:rsidRPr="003038B6" w14:paraId="490618C7" w14:textId="77777777" w:rsidTr="00CE3455">
        <w:trPr>
          <w:jc w:val="center"/>
        </w:trPr>
        <w:tc>
          <w:tcPr>
            <w:tcW w:w="0" w:type="auto"/>
            <w:tcBorders>
              <w:top w:val="nil"/>
              <w:left w:val="nil"/>
              <w:bottom w:val="nil"/>
              <w:right w:val="nil"/>
            </w:tcBorders>
            <w:hideMark/>
          </w:tcPr>
          <w:p w14:paraId="16D14D1A"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1</w:t>
            </w:r>
          </w:p>
        </w:tc>
        <w:tc>
          <w:tcPr>
            <w:tcW w:w="0" w:type="auto"/>
            <w:tcBorders>
              <w:top w:val="nil"/>
              <w:left w:val="nil"/>
              <w:bottom w:val="nil"/>
              <w:right w:val="nil"/>
            </w:tcBorders>
            <w:hideMark/>
          </w:tcPr>
          <w:p w14:paraId="7687AC38"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2</w:t>
            </w:r>
          </w:p>
        </w:tc>
        <w:tc>
          <w:tcPr>
            <w:tcW w:w="0" w:type="auto"/>
            <w:tcBorders>
              <w:top w:val="nil"/>
              <w:left w:val="nil"/>
              <w:bottom w:val="nil"/>
              <w:right w:val="nil"/>
            </w:tcBorders>
            <w:noWrap/>
            <w:hideMark/>
          </w:tcPr>
          <w:p w14:paraId="4DE6CF03"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-4.400000</w:t>
            </w:r>
          </w:p>
        </w:tc>
        <w:tc>
          <w:tcPr>
            <w:tcW w:w="0" w:type="auto"/>
            <w:tcBorders>
              <w:top w:val="nil"/>
              <w:left w:val="nil"/>
              <w:bottom w:val="nil"/>
              <w:right w:val="nil"/>
            </w:tcBorders>
            <w:noWrap/>
            <w:hideMark/>
          </w:tcPr>
          <w:p w14:paraId="2AA08ADF"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-8.959648</w:t>
            </w:r>
          </w:p>
        </w:tc>
        <w:tc>
          <w:tcPr>
            <w:tcW w:w="0" w:type="auto"/>
            <w:tcBorders>
              <w:top w:val="nil"/>
              <w:left w:val="nil"/>
              <w:bottom w:val="nil"/>
              <w:right w:val="nil"/>
            </w:tcBorders>
            <w:hideMark/>
          </w:tcPr>
          <w:p w14:paraId="6BFC4C40"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0.159648</w:t>
            </w:r>
          </w:p>
        </w:tc>
      </w:tr>
      <w:tr w:rsidR="003530C0" w:rsidRPr="003038B6" w14:paraId="220B5A7F" w14:textId="77777777" w:rsidTr="00CE3455">
        <w:trPr>
          <w:jc w:val="center"/>
        </w:trPr>
        <w:tc>
          <w:tcPr>
            <w:tcW w:w="0" w:type="auto"/>
            <w:tcBorders>
              <w:top w:val="nil"/>
              <w:left w:val="nil"/>
              <w:bottom w:val="nil"/>
              <w:right w:val="nil"/>
            </w:tcBorders>
            <w:hideMark/>
          </w:tcPr>
          <w:p w14:paraId="09F168EE"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1</w:t>
            </w:r>
          </w:p>
        </w:tc>
        <w:tc>
          <w:tcPr>
            <w:tcW w:w="0" w:type="auto"/>
            <w:tcBorders>
              <w:top w:val="nil"/>
              <w:left w:val="nil"/>
              <w:bottom w:val="nil"/>
              <w:right w:val="nil"/>
            </w:tcBorders>
            <w:hideMark/>
          </w:tcPr>
          <w:p w14:paraId="0D5335C0"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3</w:t>
            </w:r>
          </w:p>
        </w:tc>
        <w:tc>
          <w:tcPr>
            <w:tcW w:w="0" w:type="auto"/>
            <w:tcBorders>
              <w:top w:val="nil"/>
              <w:left w:val="nil"/>
              <w:bottom w:val="nil"/>
              <w:right w:val="nil"/>
            </w:tcBorders>
            <w:hideMark/>
          </w:tcPr>
          <w:p w14:paraId="4C41BE9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2.327273</w:t>
            </w:r>
          </w:p>
        </w:tc>
        <w:tc>
          <w:tcPr>
            <w:tcW w:w="0" w:type="auto"/>
            <w:tcBorders>
              <w:top w:val="nil"/>
              <w:left w:val="nil"/>
              <w:bottom w:val="nil"/>
              <w:right w:val="nil"/>
            </w:tcBorders>
            <w:noWrap/>
            <w:hideMark/>
          </w:tcPr>
          <w:p w14:paraId="1138CD3F"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-2.398908</w:t>
            </w:r>
          </w:p>
        </w:tc>
        <w:tc>
          <w:tcPr>
            <w:tcW w:w="0" w:type="auto"/>
            <w:tcBorders>
              <w:top w:val="nil"/>
              <w:left w:val="nil"/>
              <w:bottom w:val="nil"/>
              <w:right w:val="nil"/>
            </w:tcBorders>
            <w:hideMark/>
          </w:tcPr>
          <w:p w14:paraId="4B26941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7.053453</w:t>
            </w:r>
          </w:p>
        </w:tc>
      </w:tr>
      <w:tr w:rsidR="003530C0" w:rsidRPr="003038B6" w14:paraId="14D97077" w14:textId="77777777" w:rsidTr="00CE3455">
        <w:trPr>
          <w:jc w:val="center"/>
        </w:trPr>
        <w:tc>
          <w:tcPr>
            <w:tcW w:w="0" w:type="auto"/>
            <w:tcBorders>
              <w:top w:val="nil"/>
              <w:left w:val="nil"/>
              <w:bottom w:val="nil"/>
              <w:right w:val="nil"/>
            </w:tcBorders>
            <w:hideMark/>
          </w:tcPr>
          <w:p w14:paraId="289B7974"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1</w:t>
            </w:r>
          </w:p>
        </w:tc>
        <w:tc>
          <w:tcPr>
            <w:tcW w:w="0" w:type="auto"/>
            <w:tcBorders>
              <w:top w:val="nil"/>
              <w:left w:val="nil"/>
              <w:bottom w:val="nil"/>
              <w:right w:val="nil"/>
            </w:tcBorders>
            <w:hideMark/>
          </w:tcPr>
          <w:p w14:paraId="6F8F1D45"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4</w:t>
            </w:r>
          </w:p>
        </w:tc>
        <w:tc>
          <w:tcPr>
            <w:tcW w:w="0" w:type="auto"/>
            <w:tcBorders>
              <w:top w:val="nil"/>
              <w:left w:val="nil"/>
              <w:bottom w:val="nil"/>
              <w:right w:val="nil"/>
            </w:tcBorders>
            <w:noWrap/>
            <w:hideMark/>
          </w:tcPr>
          <w:p w14:paraId="6062E0DE"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-7.090476</w:t>
            </w:r>
          </w:p>
        </w:tc>
        <w:tc>
          <w:tcPr>
            <w:tcW w:w="0" w:type="auto"/>
            <w:tcBorders>
              <w:top w:val="nil"/>
              <w:left w:val="nil"/>
              <w:bottom w:val="nil"/>
              <w:right w:val="nil"/>
            </w:tcBorders>
            <w:noWrap/>
            <w:hideMark/>
          </w:tcPr>
          <w:p w14:paraId="4C5987C7"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-11.881137</w:t>
            </w:r>
          </w:p>
        </w:tc>
        <w:tc>
          <w:tcPr>
            <w:tcW w:w="0" w:type="auto"/>
            <w:tcBorders>
              <w:top w:val="nil"/>
              <w:left w:val="nil"/>
              <w:bottom w:val="nil"/>
              <w:right w:val="nil"/>
            </w:tcBorders>
            <w:noWrap/>
            <w:hideMark/>
          </w:tcPr>
          <w:p w14:paraId="21BAC30C"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-2.299815</w:t>
            </w:r>
          </w:p>
        </w:tc>
      </w:tr>
      <w:tr w:rsidR="003530C0" w:rsidRPr="003038B6" w14:paraId="5013D210" w14:textId="77777777" w:rsidTr="00CE3455">
        <w:trPr>
          <w:jc w:val="center"/>
        </w:trPr>
        <w:tc>
          <w:tcPr>
            <w:tcW w:w="0" w:type="auto"/>
            <w:tcBorders>
              <w:top w:val="nil"/>
              <w:left w:val="nil"/>
              <w:bottom w:val="nil"/>
              <w:right w:val="nil"/>
            </w:tcBorders>
            <w:hideMark/>
          </w:tcPr>
          <w:p w14:paraId="74BC352F"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lastRenderedPageBreak/>
              <w:t>2</w:t>
            </w:r>
          </w:p>
        </w:tc>
        <w:tc>
          <w:tcPr>
            <w:tcW w:w="0" w:type="auto"/>
            <w:tcBorders>
              <w:top w:val="nil"/>
              <w:left w:val="nil"/>
              <w:bottom w:val="nil"/>
              <w:right w:val="nil"/>
            </w:tcBorders>
            <w:hideMark/>
          </w:tcPr>
          <w:p w14:paraId="73512F80"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3</w:t>
            </w:r>
          </w:p>
        </w:tc>
        <w:tc>
          <w:tcPr>
            <w:tcW w:w="0" w:type="auto"/>
            <w:tcBorders>
              <w:top w:val="nil"/>
              <w:left w:val="nil"/>
              <w:bottom w:val="nil"/>
              <w:right w:val="nil"/>
            </w:tcBorders>
            <w:hideMark/>
          </w:tcPr>
          <w:p w14:paraId="0C984334"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6.727273</w:t>
            </w:r>
          </w:p>
        </w:tc>
        <w:tc>
          <w:tcPr>
            <w:tcW w:w="0" w:type="auto"/>
            <w:tcBorders>
              <w:top w:val="nil"/>
              <w:left w:val="nil"/>
              <w:bottom w:val="nil"/>
              <w:right w:val="nil"/>
            </w:tcBorders>
            <w:hideMark/>
          </w:tcPr>
          <w:p w14:paraId="4856E58D"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1.805198</w:t>
            </w:r>
          </w:p>
        </w:tc>
        <w:tc>
          <w:tcPr>
            <w:tcW w:w="0" w:type="auto"/>
            <w:tcBorders>
              <w:top w:val="nil"/>
              <w:left w:val="nil"/>
              <w:bottom w:val="nil"/>
              <w:right w:val="nil"/>
            </w:tcBorders>
            <w:hideMark/>
          </w:tcPr>
          <w:p w14:paraId="48B12CE3"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11.649347</w:t>
            </w:r>
          </w:p>
        </w:tc>
      </w:tr>
      <w:tr w:rsidR="003530C0" w:rsidRPr="003038B6" w14:paraId="4EBE28DF" w14:textId="77777777" w:rsidTr="00CE3455">
        <w:trPr>
          <w:jc w:val="center"/>
        </w:trPr>
        <w:tc>
          <w:tcPr>
            <w:tcW w:w="0" w:type="auto"/>
            <w:tcBorders>
              <w:top w:val="nil"/>
              <w:left w:val="nil"/>
              <w:bottom w:val="nil"/>
              <w:right w:val="nil"/>
            </w:tcBorders>
            <w:hideMark/>
          </w:tcPr>
          <w:p w14:paraId="236E823C"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2</w:t>
            </w:r>
          </w:p>
        </w:tc>
        <w:tc>
          <w:tcPr>
            <w:tcW w:w="0" w:type="auto"/>
            <w:tcBorders>
              <w:top w:val="nil"/>
              <w:left w:val="nil"/>
              <w:bottom w:val="nil"/>
              <w:right w:val="nil"/>
            </w:tcBorders>
            <w:hideMark/>
          </w:tcPr>
          <w:p w14:paraId="61870A24"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4</w:t>
            </w:r>
          </w:p>
        </w:tc>
        <w:tc>
          <w:tcPr>
            <w:tcW w:w="0" w:type="auto"/>
            <w:tcBorders>
              <w:top w:val="nil"/>
              <w:left w:val="nil"/>
              <w:bottom w:val="nil"/>
              <w:right w:val="nil"/>
            </w:tcBorders>
            <w:noWrap/>
            <w:hideMark/>
          </w:tcPr>
          <w:p w14:paraId="149CF8D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-2.690476</w:t>
            </w:r>
          </w:p>
        </w:tc>
        <w:tc>
          <w:tcPr>
            <w:tcW w:w="0" w:type="auto"/>
            <w:tcBorders>
              <w:top w:val="nil"/>
              <w:left w:val="nil"/>
              <w:bottom w:val="nil"/>
              <w:right w:val="nil"/>
            </w:tcBorders>
            <w:noWrap/>
            <w:hideMark/>
          </w:tcPr>
          <w:p w14:paraId="65025FC9"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-7.674497</w:t>
            </w:r>
          </w:p>
        </w:tc>
        <w:tc>
          <w:tcPr>
            <w:tcW w:w="0" w:type="auto"/>
            <w:tcBorders>
              <w:top w:val="nil"/>
              <w:left w:val="nil"/>
              <w:bottom w:val="nil"/>
              <w:right w:val="nil"/>
            </w:tcBorders>
            <w:hideMark/>
          </w:tcPr>
          <w:p w14:paraId="2721978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2.293545</w:t>
            </w:r>
          </w:p>
        </w:tc>
      </w:tr>
      <w:tr w:rsidR="003530C0" w:rsidRPr="003038B6" w14:paraId="43CCCB48" w14:textId="77777777" w:rsidTr="00CE3455">
        <w:trPr>
          <w:jc w:val="center"/>
        </w:trPr>
        <w:tc>
          <w:tcPr>
            <w:tcW w:w="0" w:type="auto"/>
            <w:tcBorders>
              <w:top w:val="nil"/>
              <w:left w:val="nil"/>
              <w:bottom w:val="nil"/>
              <w:right w:val="nil"/>
            </w:tcBorders>
            <w:hideMark/>
          </w:tcPr>
          <w:p w14:paraId="7032DA43"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3</w:t>
            </w:r>
          </w:p>
        </w:tc>
        <w:tc>
          <w:tcPr>
            <w:tcW w:w="0" w:type="auto"/>
            <w:tcBorders>
              <w:top w:val="nil"/>
              <w:left w:val="nil"/>
              <w:bottom w:val="nil"/>
              <w:right w:val="nil"/>
            </w:tcBorders>
            <w:hideMark/>
          </w:tcPr>
          <w:p w14:paraId="69EC21B7"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4</w:t>
            </w:r>
          </w:p>
        </w:tc>
        <w:tc>
          <w:tcPr>
            <w:tcW w:w="0" w:type="auto"/>
            <w:tcBorders>
              <w:top w:val="nil"/>
              <w:left w:val="nil"/>
              <w:bottom w:val="nil"/>
              <w:right w:val="nil"/>
            </w:tcBorders>
            <w:noWrap/>
            <w:hideMark/>
          </w:tcPr>
          <w:p w14:paraId="22D6608B"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-9.417749</w:t>
            </w:r>
          </w:p>
        </w:tc>
        <w:tc>
          <w:tcPr>
            <w:tcW w:w="0" w:type="auto"/>
            <w:tcBorders>
              <w:top w:val="nil"/>
              <w:left w:val="nil"/>
              <w:bottom w:val="nil"/>
              <w:right w:val="nil"/>
            </w:tcBorders>
            <w:noWrap/>
            <w:hideMark/>
          </w:tcPr>
          <w:p w14:paraId="15428007"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-14.554563</w:t>
            </w:r>
          </w:p>
        </w:tc>
        <w:tc>
          <w:tcPr>
            <w:tcW w:w="0" w:type="auto"/>
            <w:tcBorders>
              <w:top w:val="nil"/>
              <w:left w:val="nil"/>
              <w:bottom w:val="nil"/>
              <w:right w:val="nil"/>
            </w:tcBorders>
            <w:noWrap/>
            <w:hideMark/>
          </w:tcPr>
          <w:p w14:paraId="3336439E"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-4.280935</w:t>
            </w:r>
          </w:p>
        </w:tc>
      </w:tr>
    </w:tbl>
    <w:p w14:paraId="078DFDD5" w14:textId="77777777" w:rsidR="003530C0" w:rsidRPr="003038B6" w:rsidRDefault="003530C0" w:rsidP="00F77E0D">
      <w:pPr>
        <w:spacing w:after="0" w:line="288" w:lineRule="auto"/>
        <w:rPr>
          <w:rFonts w:ascii="Calibri" w:hAnsi="Calibri" w:cs="Calibri"/>
        </w:rPr>
      </w:pPr>
    </w:p>
    <w:p w14:paraId="17E7497C" w14:textId="2A8EFBBF" w:rsidR="003530C0" w:rsidRDefault="008316C9" w:rsidP="003530C0">
      <w:pPr>
        <w:pStyle w:val="ListParagraph"/>
        <w:numPr>
          <w:ilvl w:val="0"/>
          <w:numId w:val="9"/>
        </w:numPr>
        <w:spacing w:after="0" w:line="288" w:lineRule="auto"/>
        <w:rPr>
          <w:rFonts w:ascii="Calibri" w:hAnsi="Calibri" w:cs="Calibri"/>
        </w:rPr>
      </w:pPr>
      <w:r w:rsidRPr="003038B6">
        <w:rPr>
          <w:rFonts w:ascii="Calibri" w:hAnsi="Calibri" w:cs="Calibri"/>
        </w:rPr>
        <w:t>Adjusting for multiple comparisons, are students</w:t>
      </w:r>
      <w:r w:rsidR="00220C79">
        <w:rPr>
          <w:rFonts w:ascii="Calibri" w:hAnsi="Calibri" w:cs="Calibri"/>
        </w:rPr>
        <w:t>’</w:t>
      </w:r>
      <w:r w:rsidRPr="003038B6">
        <w:rPr>
          <w:rFonts w:ascii="Calibri" w:hAnsi="Calibri" w:cs="Calibri"/>
        </w:rPr>
        <w:t xml:space="preserve"> scores different for </w:t>
      </w:r>
      <w:r w:rsidRPr="003530C0">
        <w:rPr>
          <w:rFonts w:ascii="Calibri" w:hAnsi="Calibri" w:cs="Calibri"/>
        </w:rPr>
        <w:t xml:space="preserve">Jason and </w:t>
      </w:r>
      <w:r w:rsidR="003530C0" w:rsidRPr="003530C0">
        <w:rPr>
          <w:rFonts w:ascii="Calibri" w:hAnsi="Calibri" w:cs="Calibri"/>
        </w:rPr>
        <w:t xml:space="preserve">Mwanaidi </w:t>
      </w:r>
      <w:r w:rsidRPr="003038B6">
        <w:rPr>
          <w:rFonts w:ascii="Calibri" w:hAnsi="Calibri" w:cs="Calibri"/>
        </w:rPr>
        <w:t>on average?  Are student</w:t>
      </w:r>
      <w:r w:rsidR="00220C79">
        <w:rPr>
          <w:rFonts w:ascii="Calibri" w:hAnsi="Calibri" w:cs="Calibri"/>
        </w:rPr>
        <w:t>’</w:t>
      </w:r>
      <w:r w:rsidRPr="003038B6">
        <w:rPr>
          <w:rFonts w:ascii="Calibri" w:hAnsi="Calibri" w:cs="Calibri"/>
        </w:rPr>
        <w:t xml:space="preserve">s scores different for </w:t>
      </w:r>
      <w:r w:rsidR="003530C0" w:rsidRPr="003530C0">
        <w:rPr>
          <w:rFonts w:ascii="Calibri" w:hAnsi="Calibri" w:cs="Calibri"/>
        </w:rPr>
        <w:t>Melanie</w:t>
      </w:r>
      <w:r w:rsidR="003530C0" w:rsidRPr="003038B6">
        <w:rPr>
          <w:rFonts w:ascii="Calibri" w:hAnsi="Calibri" w:cs="Calibri"/>
        </w:rPr>
        <w:t xml:space="preserve"> </w:t>
      </w:r>
      <w:r w:rsidRPr="003530C0">
        <w:rPr>
          <w:rFonts w:ascii="Calibri" w:hAnsi="Calibri" w:cs="Calibri"/>
        </w:rPr>
        <w:t xml:space="preserve">and </w:t>
      </w:r>
      <w:proofErr w:type="spellStart"/>
      <w:r w:rsidRPr="003530C0">
        <w:rPr>
          <w:rFonts w:ascii="Calibri" w:hAnsi="Calibri" w:cs="Calibri"/>
        </w:rPr>
        <w:t>Zebiba</w:t>
      </w:r>
      <w:proofErr w:type="spellEnd"/>
      <w:r w:rsidRPr="003038B6">
        <w:rPr>
          <w:rFonts w:ascii="Calibri" w:hAnsi="Calibri" w:cs="Calibri"/>
        </w:rPr>
        <w:t xml:space="preserve"> on average?  Explain how you know.  (3 points)</w:t>
      </w:r>
    </w:p>
    <w:p w14:paraId="2F75D017" w14:textId="0D003B0D" w:rsidR="00FC7E56" w:rsidRPr="00FC7E56" w:rsidRDefault="00FC7E56" w:rsidP="00DD75C0">
      <w:pPr>
        <w:pStyle w:val="ListParagraph"/>
        <w:numPr>
          <w:ilvl w:val="0"/>
          <w:numId w:val="26"/>
        </w:numPr>
        <w:spacing w:after="0" w:line="288" w:lineRule="auto"/>
        <w:rPr>
          <w:rFonts w:ascii="Calibri" w:hAnsi="Calibri" w:cs="Calibri"/>
          <w:color w:val="00B0F0"/>
        </w:rPr>
      </w:pPr>
      <w:r w:rsidRPr="00FC7E56">
        <w:rPr>
          <w:rFonts w:ascii="Calibri" w:hAnsi="Calibri" w:cs="Calibri"/>
          <w:color w:val="00B0F0"/>
        </w:rPr>
        <w:t xml:space="preserve">For Jason vs. Mwanaidi, the difference in means is 2.33, and the 95% Tukey confidence interval is (–2.40, 7.05). Because </w:t>
      </w:r>
      <w:r w:rsidRPr="00FC7E56">
        <w:rPr>
          <w:rFonts w:ascii="Calibri" w:hAnsi="Calibri" w:cs="Calibri"/>
          <w:color w:val="00B0F0"/>
        </w:rPr>
        <w:t xml:space="preserve">the </w:t>
      </w:r>
      <w:r w:rsidRPr="00FC7E56">
        <w:rPr>
          <w:rFonts w:ascii="Calibri" w:hAnsi="Calibri" w:cs="Calibri"/>
          <w:color w:val="00B0F0"/>
          <w:u w:val="single"/>
        </w:rPr>
        <w:t>CI includes 0</w:t>
      </w:r>
      <w:r w:rsidRPr="00FC7E56">
        <w:rPr>
          <w:rFonts w:ascii="Calibri" w:hAnsi="Calibri" w:cs="Calibri"/>
          <w:color w:val="00B0F0"/>
          <w:u w:val="single"/>
        </w:rPr>
        <w:t xml:space="preserve">, there’s no significant difference </w:t>
      </w:r>
      <w:r w:rsidRPr="00FC7E56">
        <w:rPr>
          <w:rFonts w:ascii="Calibri" w:hAnsi="Calibri" w:cs="Calibri"/>
          <w:color w:val="00B0F0"/>
        </w:rPr>
        <w:t xml:space="preserve">between Jason’s and Mwanaidi’s students’ scores after adjusting for multiple comparisons. </w:t>
      </w:r>
    </w:p>
    <w:p w14:paraId="401D7D48" w14:textId="6482811F" w:rsidR="00F22DE1" w:rsidRPr="00FC7E56" w:rsidRDefault="00FC7E56" w:rsidP="00DD75C0">
      <w:pPr>
        <w:pStyle w:val="ListParagraph"/>
        <w:numPr>
          <w:ilvl w:val="0"/>
          <w:numId w:val="26"/>
        </w:numPr>
        <w:spacing w:after="0" w:line="288" w:lineRule="auto"/>
        <w:rPr>
          <w:rFonts w:ascii="Calibri" w:hAnsi="Calibri" w:cs="Calibri"/>
          <w:color w:val="00B0F0"/>
        </w:rPr>
      </w:pPr>
      <w:r w:rsidRPr="00FC7E56">
        <w:rPr>
          <w:rFonts w:ascii="Calibri" w:hAnsi="Calibri" w:cs="Calibri"/>
          <w:color w:val="00B0F0"/>
        </w:rPr>
        <w:t xml:space="preserve">For Melanie vs. </w:t>
      </w:r>
      <w:proofErr w:type="spellStart"/>
      <w:r w:rsidRPr="00FC7E56">
        <w:rPr>
          <w:rFonts w:ascii="Calibri" w:hAnsi="Calibri" w:cs="Calibri"/>
          <w:color w:val="00B0F0"/>
        </w:rPr>
        <w:t>Zebiba</w:t>
      </w:r>
      <w:proofErr w:type="spellEnd"/>
      <w:r w:rsidRPr="00FC7E56">
        <w:rPr>
          <w:rFonts w:ascii="Calibri" w:hAnsi="Calibri" w:cs="Calibri"/>
          <w:color w:val="00B0F0"/>
        </w:rPr>
        <w:t xml:space="preserve">, the difference in means is –2.69, with a 95% </w:t>
      </w:r>
      <w:r>
        <w:rPr>
          <w:rFonts w:ascii="Calibri" w:hAnsi="Calibri" w:cs="Calibri"/>
          <w:color w:val="00B0F0"/>
        </w:rPr>
        <w:t xml:space="preserve">Tukey </w:t>
      </w:r>
      <w:r w:rsidRPr="00FC7E56">
        <w:rPr>
          <w:rFonts w:ascii="Calibri" w:hAnsi="Calibri" w:cs="Calibri"/>
          <w:color w:val="00B0F0"/>
        </w:rPr>
        <w:t>confidence interval of (–7.67, 2.29). T</w:t>
      </w:r>
      <w:r w:rsidRPr="00FC7E56">
        <w:rPr>
          <w:rFonts w:ascii="Calibri" w:hAnsi="Calibri" w:cs="Calibri"/>
          <w:color w:val="00B0F0"/>
        </w:rPr>
        <w:t>he</w:t>
      </w:r>
      <w:r w:rsidRPr="00FC7E56">
        <w:rPr>
          <w:rFonts w:ascii="Calibri" w:hAnsi="Calibri" w:cs="Calibri"/>
          <w:color w:val="00B0F0"/>
        </w:rPr>
        <w:t xml:space="preserve"> </w:t>
      </w:r>
      <w:r w:rsidRPr="00FC7E56">
        <w:rPr>
          <w:rFonts w:ascii="Calibri" w:hAnsi="Calibri" w:cs="Calibri"/>
          <w:color w:val="00B0F0"/>
          <w:u w:val="single"/>
        </w:rPr>
        <w:t>CI</w:t>
      </w:r>
      <w:r w:rsidRPr="00FC7E56">
        <w:rPr>
          <w:rFonts w:ascii="Calibri" w:hAnsi="Calibri" w:cs="Calibri"/>
          <w:color w:val="00B0F0"/>
          <w:u w:val="single"/>
        </w:rPr>
        <w:t xml:space="preserve"> also includes </w:t>
      </w:r>
      <w:r w:rsidRPr="00FC7E56">
        <w:rPr>
          <w:rFonts w:ascii="Calibri" w:hAnsi="Calibri" w:cs="Calibri"/>
          <w:color w:val="00B0F0"/>
          <w:u w:val="single"/>
        </w:rPr>
        <w:t>0</w:t>
      </w:r>
      <w:r w:rsidRPr="00FC7E56">
        <w:rPr>
          <w:rFonts w:ascii="Calibri" w:hAnsi="Calibri" w:cs="Calibri"/>
          <w:color w:val="00B0F0"/>
          <w:u w:val="single"/>
        </w:rPr>
        <w:t>, there’s no significant difference</w:t>
      </w:r>
      <w:r w:rsidRPr="00FC7E56">
        <w:rPr>
          <w:rFonts w:ascii="Calibri" w:hAnsi="Calibri" w:cs="Calibri"/>
          <w:color w:val="00B0F0"/>
        </w:rPr>
        <w:t xml:space="preserve"> between Melanie’s and </w:t>
      </w:r>
      <w:proofErr w:type="spellStart"/>
      <w:r w:rsidRPr="00FC7E56">
        <w:rPr>
          <w:rFonts w:ascii="Calibri" w:hAnsi="Calibri" w:cs="Calibri"/>
          <w:color w:val="00B0F0"/>
        </w:rPr>
        <w:t>Zebiba’s</w:t>
      </w:r>
      <w:proofErr w:type="spellEnd"/>
      <w:r w:rsidRPr="00FC7E56">
        <w:rPr>
          <w:rFonts w:ascii="Calibri" w:hAnsi="Calibri" w:cs="Calibri"/>
          <w:color w:val="00B0F0"/>
        </w:rPr>
        <w:t xml:space="preserve"> students either.</w:t>
      </w:r>
    </w:p>
    <w:p w14:paraId="62527BB7" w14:textId="77777777" w:rsidR="00FC7E56" w:rsidRPr="00DD75C0" w:rsidRDefault="00FC7E56" w:rsidP="00FC7E56">
      <w:pPr>
        <w:pStyle w:val="ListParagraph"/>
        <w:spacing w:after="0" w:line="288" w:lineRule="auto"/>
        <w:ind w:left="1440"/>
        <w:rPr>
          <w:rFonts w:ascii="Calibri" w:hAnsi="Calibri" w:cs="Calibri"/>
        </w:rPr>
      </w:pPr>
    </w:p>
    <w:p w14:paraId="4C2D29B3" w14:textId="1A607AAB" w:rsidR="00780EE2" w:rsidRDefault="00780EE2" w:rsidP="003530C0">
      <w:pPr>
        <w:pStyle w:val="ListParagraph"/>
        <w:numPr>
          <w:ilvl w:val="0"/>
          <w:numId w:val="9"/>
        </w:numPr>
        <w:spacing w:after="0" w:line="288" w:lineRule="auto"/>
        <w:rPr>
          <w:rFonts w:ascii="Calibri" w:hAnsi="Calibri" w:cs="Calibri"/>
        </w:rPr>
      </w:pPr>
      <w:r>
        <w:rPr>
          <w:rFonts w:ascii="Calibri" w:hAnsi="Calibri" w:cs="Calibri"/>
        </w:rPr>
        <w:t>If you had not done a Tukey adjustment, would the confidence intervals above be wider, narrower, or stay the same?</w:t>
      </w:r>
      <w:r w:rsidR="00F65022">
        <w:rPr>
          <w:rFonts w:ascii="Calibri" w:hAnsi="Calibri" w:cs="Calibri"/>
        </w:rPr>
        <w:t xml:space="preserve">  Explain your answer.</w:t>
      </w:r>
      <w:r>
        <w:rPr>
          <w:rFonts w:ascii="Calibri" w:hAnsi="Calibri" w:cs="Calibri"/>
        </w:rPr>
        <w:t xml:space="preserve">  (</w:t>
      </w:r>
      <w:r w:rsidR="00F65022">
        <w:rPr>
          <w:rFonts w:ascii="Calibri" w:hAnsi="Calibri" w:cs="Calibri"/>
        </w:rPr>
        <w:t>3</w:t>
      </w:r>
      <w:r>
        <w:rPr>
          <w:rFonts w:ascii="Calibri" w:hAnsi="Calibri" w:cs="Calibri"/>
        </w:rPr>
        <w:t xml:space="preserve"> points)</w:t>
      </w:r>
    </w:p>
    <w:p w14:paraId="38FF2771" w14:textId="0DB16663" w:rsidR="00FC7E56" w:rsidRPr="00FC7E56" w:rsidRDefault="00FC7E56" w:rsidP="00FC7E56">
      <w:pPr>
        <w:pStyle w:val="ListParagraph"/>
        <w:numPr>
          <w:ilvl w:val="0"/>
          <w:numId w:val="28"/>
        </w:numPr>
        <w:spacing w:after="0" w:line="288" w:lineRule="auto"/>
        <w:rPr>
          <w:rFonts w:ascii="Calibri" w:hAnsi="Calibri" w:cs="Calibri"/>
          <w:color w:val="00B0F0"/>
        </w:rPr>
      </w:pPr>
      <w:r w:rsidRPr="00FC7E56">
        <w:rPr>
          <w:rFonts w:ascii="Calibri" w:hAnsi="Calibri" w:cs="Calibri"/>
          <w:color w:val="00B0F0"/>
          <w:u w:val="single"/>
        </w:rPr>
        <w:t>N</w:t>
      </w:r>
      <w:r w:rsidRPr="00FC7E56">
        <w:rPr>
          <w:rFonts w:ascii="Calibri" w:hAnsi="Calibri" w:cs="Calibri"/>
          <w:color w:val="00B0F0"/>
          <w:u w:val="single"/>
        </w:rPr>
        <w:t>arrower</w:t>
      </w:r>
      <w:r w:rsidRPr="00FC7E56">
        <w:rPr>
          <w:rFonts w:ascii="Calibri" w:hAnsi="Calibri" w:cs="Calibri"/>
          <w:color w:val="00B0F0"/>
        </w:rPr>
        <w:t xml:space="preserve"> without Tukey adjustment</w:t>
      </w:r>
      <w:r>
        <w:rPr>
          <w:rFonts w:ascii="Calibri" w:hAnsi="Calibri" w:cs="Calibri"/>
          <w:color w:val="00B0F0"/>
        </w:rPr>
        <w:t>.</w:t>
      </w:r>
    </w:p>
    <w:p w14:paraId="0DA8C3AF" w14:textId="25E15C8A" w:rsidR="00FC7E56" w:rsidRDefault="00FC7E56" w:rsidP="00FC7E56">
      <w:pPr>
        <w:pStyle w:val="ListParagraph"/>
        <w:numPr>
          <w:ilvl w:val="0"/>
          <w:numId w:val="28"/>
        </w:numPr>
        <w:spacing w:after="0" w:line="288" w:lineRule="auto"/>
        <w:rPr>
          <w:rFonts w:ascii="Calibri" w:hAnsi="Calibri" w:cs="Calibri"/>
          <w:color w:val="00B0F0"/>
        </w:rPr>
      </w:pPr>
      <w:r w:rsidRPr="00FC7E56">
        <w:rPr>
          <w:rFonts w:ascii="Calibri" w:hAnsi="Calibri" w:cs="Calibri"/>
          <w:color w:val="00B0F0"/>
        </w:rPr>
        <w:t xml:space="preserve">The Tukey method widens the </w:t>
      </w:r>
      <w:r>
        <w:rPr>
          <w:rFonts w:ascii="Calibri" w:hAnsi="Calibri" w:cs="Calibri"/>
          <w:color w:val="00B0F0"/>
        </w:rPr>
        <w:t>CIs</w:t>
      </w:r>
      <w:r w:rsidRPr="00FC7E56">
        <w:rPr>
          <w:rFonts w:ascii="Calibri" w:hAnsi="Calibri" w:cs="Calibri"/>
          <w:color w:val="00B0F0"/>
        </w:rPr>
        <w:t xml:space="preserve"> to control the overall (experiment</w:t>
      </w:r>
      <w:r>
        <w:rPr>
          <w:rFonts w:ascii="Calibri" w:hAnsi="Calibri" w:cs="Calibri"/>
          <w:color w:val="00B0F0"/>
        </w:rPr>
        <w:t xml:space="preserve"> </w:t>
      </w:r>
      <w:r w:rsidRPr="00FC7E56">
        <w:rPr>
          <w:rFonts w:ascii="Calibri" w:hAnsi="Calibri" w:cs="Calibri"/>
          <w:color w:val="00B0F0"/>
        </w:rPr>
        <w:t xml:space="preserve">wise) Type I error rate across all pairwise comparisons. </w:t>
      </w:r>
      <w:r>
        <w:rPr>
          <w:rFonts w:ascii="Calibri" w:hAnsi="Calibri" w:cs="Calibri"/>
          <w:color w:val="00B0F0"/>
        </w:rPr>
        <w:t xml:space="preserve">(The way I think about it: Wider CI gives </w:t>
      </w:r>
      <w:r w:rsidRPr="00FC7E56">
        <w:rPr>
          <w:rFonts w:ascii="Calibri" w:hAnsi="Calibri" w:cs="Calibri"/>
          <w:color w:val="00B0F0"/>
        </w:rPr>
        <w:t>stronger protection against false positives when you’re doing many pairwise tests</w:t>
      </w:r>
      <w:r>
        <w:rPr>
          <w:rFonts w:ascii="Calibri" w:hAnsi="Calibri" w:cs="Calibri"/>
          <w:color w:val="00B0F0"/>
        </w:rPr>
        <w:t>)</w:t>
      </w:r>
    </w:p>
    <w:p w14:paraId="572E4931" w14:textId="69B1A659" w:rsidR="005A413C" w:rsidRDefault="00FC7E56" w:rsidP="00FC7E56">
      <w:pPr>
        <w:pStyle w:val="ListParagraph"/>
        <w:numPr>
          <w:ilvl w:val="0"/>
          <w:numId w:val="28"/>
        </w:numPr>
        <w:spacing w:after="0" w:line="288" w:lineRule="auto"/>
        <w:rPr>
          <w:rFonts w:ascii="Calibri" w:hAnsi="Calibri" w:cs="Calibri"/>
          <w:color w:val="00B0F0"/>
        </w:rPr>
      </w:pPr>
      <w:r>
        <w:rPr>
          <w:rFonts w:ascii="Calibri" w:hAnsi="Calibri" w:cs="Calibri"/>
          <w:color w:val="00B0F0"/>
        </w:rPr>
        <w:t>Without</w:t>
      </w:r>
      <w:r w:rsidRPr="00FC7E56">
        <w:rPr>
          <w:rFonts w:ascii="Calibri" w:hAnsi="Calibri" w:cs="Calibri"/>
          <w:color w:val="00B0F0"/>
        </w:rPr>
        <w:t xml:space="preserve"> adjust</w:t>
      </w:r>
      <w:r>
        <w:rPr>
          <w:rFonts w:ascii="Calibri" w:hAnsi="Calibri" w:cs="Calibri"/>
          <w:color w:val="00B0F0"/>
        </w:rPr>
        <w:t>ing</w:t>
      </w:r>
      <w:r w:rsidRPr="00FC7E56">
        <w:rPr>
          <w:rFonts w:ascii="Calibri" w:hAnsi="Calibri" w:cs="Calibri"/>
          <w:color w:val="00B0F0"/>
        </w:rPr>
        <w:t xml:space="preserve"> for multiple testing, each interval would only control the individual 95% error rate, not the familywise rate, so they’d be tighter</w:t>
      </w:r>
      <w:r>
        <w:rPr>
          <w:rFonts w:ascii="Calibri" w:hAnsi="Calibri" w:cs="Calibri"/>
          <w:color w:val="00B0F0"/>
        </w:rPr>
        <w:t xml:space="preserve">, </w:t>
      </w:r>
      <w:r w:rsidRPr="00FC7E56">
        <w:rPr>
          <w:rFonts w:ascii="Calibri" w:hAnsi="Calibri" w:cs="Calibri"/>
          <w:color w:val="00B0F0"/>
        </w:rPr>
        <w:t>but with a higher risk of false positives.</w:t>
      </w:r>
      <w:r>
        <w:rPr>
          <w:rFonts w:ascii="Calibri" w:hAnsi="Calibri" w:cs="Calibri"/>
          <w:color w:val="00B0F0"/>
        </w:rPr>
        <w:t xml:space="preserve"> </w:t>
      </w:r>
    </w:p>
    <w:p w14:paraId="183915DE" w14:textId="77777777" w:rsidR="00FC7E56" w:rsidRPr="00FC7E56" w:rsidRDefault="00FC7E56" w:rsidP="00FC7E56">
      <w:pPr>
        <w:pStyle w:val="ListParagraph"/>
        <w:spacing w:after="0" w:line="288" w:lineRule="auto"/>
        <w:ind w:left="1440"/>
        <w:rPr>
          <w:rFonts w:ascii="Calibri" w:hAnsi="Calibri" w:cs="Calibri"/>
          <w:color w:val="00B0F0"/>
        </w:rPr>
      </w:pPr>
    </w:p>
    <w:p w14:paraId="5730A7D6" w14:textId="58F95190" w:rsidR="008316C9" w:rsidRDefault="002C37C4" w:rsidP="003530C0">
      <w:pPr>
        <w:pStyle w:val="ListParagraph"/>
        <w:numPr>
          <w:ilvl w:val="0"/>
          <w:numId w:val="9"/>
        </w:numPr>
        <w:spacing w:after="0" w:line="288" w:lineRule="auto"/>
        <w:rPr>
          <w:rFonts w:ascii="Calibri" w:hAnsi="Calibri" w:cs="Calibri"/>
        </w:rPr>
      </w:pPr>
      <w:r>
        <w:rPr>
          <w:rFonts w:ascii="Calibri" w:hAnsi="Calibri" w:cs="Calibri"/>
        </w:rPr>
        <w:t xml:space="preserve">Melanie and </w:t>
      </w:r>
      <w:r w:rsidR="008316C9" w:rsidRPr="003530C0">
        <w:rPr>
          <w:rFonts w:ascii="Calibri" w:hAnsi="Calibri" w:cs="Calibri"/>
        </w:rPr>
        <w:t xml:space="preserve">Mwanaidi </w:t>
      </w:r>
      <w:r w:rsidR="000362B7">
        <w:rPr>
          <w:rFonts w:ascii="Calibri" w:hAnsi="Calibri" w:cs="Calibri"/>
          <w:color w:val="00B0F0"/>
        </w:rPr>
        <w:t>(</w:t>
      </w:r>
      <w:r w:rsidR="007C61C0">
        <w:rPr>
          <w:rFonts w:ascii="Calibri" w:hAnsi="Calibri" w:cs="Calibri"/>
          <w:color w:val="00B0F0"/>
        </w:rPr>
        <w:t>u</w:t>
      </w:r>
      <w:r w:rsidR="000362B7">
        <w:rPr>
          <w:rFonts w:ascii="Calibri" w:hAnsi="Calibri" w:cs="Calibri"/>
          <w:color w:val="00B0F0"/>
        </w:rPr>
        <w:t xml:space="preserve">2 vs </w:t>
      </w:r>
      <w:r w:rsidR="007C61C0">
        <w:rPr>
          <w:rFonts w:ascii="Calibri" w:hAnsi="Calibri" w:cs="Calibri"/>
          <w:color w:val="00B0F0"/>
        </w:rPr>
        <w:t>u</w:t>
      </w:r>
      <w:r w:rsidR="000362B7">
        <w:rPr>
          <w:rFonts w:ascii="Calibri" w:hAnsi="Calibri" w:cs="Calibri"/>
          <w:color w:val="00B0F0"/>
        </w:rPr>
        <w:t xml:space="preserve">3) </w:t>
      </w:r>
      <w:r w:rsidR="008316C9" w:rsidRPr="003530C0">
        <w:rPr>
          <w:rFonts w:ascii="Calibri" w:hAnsi="Calibri" w:cs="Calibri"/>
        </w:rPr>
        <w:t xml:space="preserve">have been piloting some new instructional materials, while </w:t>
      </w:r>
      <w:r w:rsidR="003530C0" w:rsidRPr="003530C0">
        <w:rPr>
          <w:rFonts w:ascii="Calibri" w:hAnsi="Calibri" w:cs="Calibri"/>
        </w:rPr>
        <w:t xml:space="preserve">Jason and </w:t>
      </w:r>
      <w:proofErr w:type="spellStart"/>
      <w:r>
        <w:rPr>
          <w:rFonts w:ascii="Calibri" w:hAnsi="Calibri" w:cs="Calibri"/>
        </w:rPr>
        <w:t>Zebiba</w:t>
      </w:r>
      <w:proofErr w:type="spellEnd"/>
      <w:r w:rsidR="000362B7">
        <w:rPr>
          <w:rFonts w:ascii="Calibri" w:hAnsi="Calibri" w:cs="Calibri"/>
        </w:rPr>
        <w:t xml:space="preserve"> </w:t>
      </w:r>
      <w:r w:rsidR="000362B7">
        <w:rPr>
          <w:rFonts w:ascii="Calibri" w:hAnsi="Calibri" w:cs="Calibri"/>
          <w:color w:val="00B0F0"/>
        </w:rPr>
        <w:t>(</w:t>
      </w:r>
      <w:r w:rsidR="007C61C0">
        <w:rPr>
          <w:rFonts w:ascii="Calibri" w:hAnsi="Calibri" w:cs="Calibri"/>
          <w:color w:val="00B0F0"/>
        </w:rPr>
        <w:t>u</w:t>
      </w:r>
      <w:r w:rsidR="000362B7">
        <w:rPr>
          <w:rFonts w:ascii="Calibri" w:hAnsi="Calibri" w:cs="Calibri"/>
          <w:color w:val="00B0F0"/>
        </w:rPr>
        <w:t>1</w:t>
      </w:r>
      <w:r w:rsidR="000362B7">
        <w:rPr>
          <w:rFonts w:ascii="Calibri" w:hAnsi="Calibri" w:cs="Calibri"/>
          <w:color w:val="00B0F0"/>
        </w:rPr>
        <w:t xml:space="preserve"> vs </w:t>
      </w:r>
      <w:r w:rsidR="007C61C0">
        <w:rPr>
          <w:rFonts w:ascii="Calibri" w:hAnsi="Calibri" w:cs="Calibri"/>
          <w:color w:val="00B0F0"/>
        </w:rPr>
        <w:t>u</w:t>
      </w:r>
      <w:r w:rsidR="000362B7">
        <w:rPr>
          <w:rFonts w:ascii="Calibri" w:hAnsi="Calibri" w:cs="Calibri"/>
          <w:color w:val="00B0F0"/>
        </w:rPr>
        <w:t>4</w:t>
      </w:r>
      <w:r w:rsidR="000362B7">
        <w:rPr>
          <w:rFonts w:ascii="Calibri" w:hAnsi="Calibri" w:cs="Calibri"/>
          <w:color w:val="00B0F0"/>
        </w:rPr>
        <w:t>)</w:t>
      </w:r>
      <w:r w:rsidR="008316C9" w:rsidRPr="003530C0">
        <w:rPr>
          <w:rFonts w:ascii="Calibri" w:hAnsi="Calibri" w:cs="Calibri"/>
        </w:rPr>
        <w:t xml:space="preserve"> have been using widely used materials for middle school students.  You want to know whether, on average, the new instructional materials are resulting in better student test scores.  Write t</w:t>
      </w:r>
      <w:r w:rsidR="008316C9" w:rsidRPr="000901C7">
        <w:rPr>
          <w:rFonts w:ascii="Calibri" w:hAnsi="Calibri" w:cs="Calibri"/>
          <w:shd w:val="clear" w:color="auto" w:fill="FFFFFF" w:themeFill="background1"/>
        </w:rPr>
        <w:t>he coefficients of a contrast that will allow you to</w:t>
      </w:r>
      <w:r w:rsidR="00C456F8">
        <w:rPr>
          <w:rFonts w:ascii="Calibri" w:hAnsi="Calibri" w:cs="Calibri"/>
          <w:shd w:val="clear" w:color="auto" w:fill="FFFFFF" w:themeFill="background1"/>
        </w:rPr>
        <w:t xml:space="preserve"> specifically estimate the effect</w:t>
      </w:r>
      <w:r w:rsidR="008316C9" w:rsidRPr="000901C7">
        <w:rPr>
          <w:rFonts w:ascii="Calibri" w:hAnsi="Calibri" w:cs="Calibri"/>
          <w:shd w:val="clear" w:color="auto" w:fill="FFFFFF" w:themeFill="background1"/>
        </w:rPr>
        <w:t xml:space="preserve"> </w:t>
      </w:r>
      <w:r w:rsidR="00193284" w:rsidRPr="000901C7">
        <w:rPr>
          <w:rFonts w:ascii="Calibri" w:hAnsi="Calibri" w:cs="Calibri"/>
          <w:shd w:val="clear" w:color="auto" w:fill="FFFFFF" w:themeFill="background1"/>
        </w:rPr>
        <w:t>on test scores</w:t>
      </w:r>
      <w:r w:rsidR="00193284" w:rsidRPr="003530C0">
        <w:rPr>
          <w:rFonts w:ascii="Calibri" w:hAnsi="Calibri" w:cs="Calibri"/>
        </w:rPr>
        <w:t xml:space="preserve"> </w:t>
      </w:r>
      <w:r w:rsidR="008316C9" w:rsidRPr="003530C0">
        <w:rPr>
          <w:rFonts w:ascii="Calibri" w:hAnsi="Calibri" w:cs="Calibri"/>
        </w:rPr>
        <w:t>of the new instructional materials</w:t>
      </w:r>
      <w:r w:rsidR="00193284">
        <w:rPr>
          <w:rFonts w:ascii="Calibri" w:hAnsi="Calibri" w:cs="Calibri"/>
        </w:rPr>
        <w:t>, compared with the widely used materials</w:t>
      </w:r>
      <w:r w:rsidR="008316C9" w:rsidRPr="003530C0">
        <w:rPr>
          <w:rFonts w:ascii="Calibri" w:hAnsi="Calibri" w:cs="Calibri"/>
        </w:rPr>
        <w:t>.  (4 points)</w:t>
      </w:r>
    </w:p>
    <w:p w14:paraId="1F55B2F8" w14:textId="0709C1B6" w:rsidR="000362B7" w:rsidRPr="000362B7" w:rsidRDefault="007C61C0" w:rsidP="000362B7">
      <w:pPr>
        <w:pStyle w:val="ListParagraph"/>
        <w:numPr>
          <w:ilvl w:val="0"/>
          <w:numId w:val="29"/>
        </w:numPr>
        <w:spacing w:after="0" w:line="288" w:lineRule="auto"/>
        <w:rPr>
          <w:rFonts w:ascii="Calibri" w:hAnsi="Calibri" w:cs="Calibri"/>
          <w:color w:val="00B0F0"/>
        </w:rPr>
      </w:pPr>
      <w:r>
        <w:rPr>
          <w:rFonts w:ascii="Calibri" w:hAnsi="Calibri" w:cs="Calibri"/>
          <w:color w:val="00B0F0"/>
        </w:rPr>
        <w:t>Null Hypothesis</w:t>
      </w:r>
      <w:r w:rsidR="000362B7" w:rsidRPr="000362B7">
        <w:rPr>
          <w:rFonts w:ascii="Calibri" w:hAnsi="Calibri" w:cs="Calibri"/>
          <w:color w:val="00B0F0"/>
        </w:rPr>
        <w:t xml:space="preserve"> = (u2+u3)/2 – (u1+u4)/2</w:t>
      </w:r>
    </w:p>
    <w:p w14:paraId="7638319C" w14:textId="057695FC" w:rsidR="007C61C0" w:rsidRPr="007C61C0" w:rsidRDefault="000362B7" w:rsidP="007C61C0">
      <w:pPr>
        <w:pStyle w:val="ListParagraph"/>
        <w:numPr>
          <w:ilvl w:val="0"/>
          <w:numId w:val="29"/>
        </w:numPr>
        <w:spacing w:after="0" w:line="288" w:lineRule="auto"/>
        <w:rPr>
          <w:rFonts w:ascii="Calibri" w:hAnsi="Calibri" w:cs="Calibri"/>
          <w:color w:val="00B0F0"/>
        </w:rPr>
      </w:pPr>
      <w:r w:rsidRPr="000362B7">
        <w:rPr>
          <w:rFonts w:ascii="Calibri" w:hAnsi="Calibri" w:cs="Calibri"/>
          <w:color w:val="00B0F0"/>
        </w:rPr>
        <w:t>A valid set of contrast coefficients (Jason</w:t>
      </w:r>
      <w:r w:rsidRPr="000362B7">
        <w:rPr>
          <w:rFonts w:ascii="Calibri" w:hAnsi="Calibri" w:cs="Calibri"/>
          <w:color w:val="00B0F0"/>
        </w:rPr>
        <w:t xml:space="preserve"> (</w:t>
      </w:r>
      <w:r w:rsidR="007C61C0">
        <w:rPr>
          <w:rFonts w:ascii="Calibri" w:hAnsi="Calibri" w:cs="Calibri"/>
          <w:color w:val="00B0F0"/>
        </w:rPr>
        <w:t>u1</w:t>
      </w:r>
      <w:r w:rsidRPr="000362B7">
        <w:rPr>
          <w:rFonts w:ascii="Calibri" w:hAnsi="Calibri" w:cs="Calibri"/>
          <w:color w:val="00B0F0"/>
        </w:rPr>
        <w:t>)</w:t>
      </w:r>
      <w:r w:rsidRPr="000362B7">
        <w:rPr>
          <w:rFonts w:ascii="Calibri" w:hAnsi="Calibri" w:cs="Calibri"/>
          <w:color w:val="00B0F0"/>
        </w:rPr>
        <w:t>, Melanie</w:t>
      </w:r>
      <w:r w:rsidRPr="000362B7">
        <w:rPr>
          <w:rFonts w:ascii="Calibri" w:hAnsi="Calibri" w:cs="Calibri"/>
          <w:color w:val="00B0F0"/>
        </w:rPr>
        <w:t xml:space="preserve"> (</w:t>
      </w:r>
      <w:r w:rsidR="007C61C0">
        <w:rPr>
          <w:rFonts w:ascii="Calibri" w:hAnsi="Calibri" w:cs="Calibri"/>
          <w:color w:val="00B0F0"/>
        </w:rPr>
        <w:t>u2</w:t>
      </w:r>
      <w:r w:rsidRPr="000362B7">
        <w:rPr>
          <w:rFonts w:ascii="Calibri" w:hAnsi="Calibri" w:cs="Calibri"/>
          <w:color w:val="00B0F0"/>
        </w:rPr>
        <w:t>)</w:t>
      </w:r>
      <w:r w:rsidRPr="000362B7">
        <w:rPr>
          <w:rFonts w:ascii="Calibri" w:hAnsi="Calibri" w:cs="Calibri"/>
          <w:color w:val="00B0F0"/>
        </w:rPr>
        <w:t>, Mwanaidi</w:t>
      </w:r>
      <w:r w:rsidRPr="000362B7">
        <w:rPr>
          <w:rFonts w:ascii="Calibri" w:hAnsi="Calibri" w:cs="Calibri"/>
          <w:color w:val="00B0F0"/>
        </w:rPr>
        <w:t xml:space="preserve"> (</w:t>
      </w:r>
      <w:r w:rsidR="007C61C0">
        <w:rPr>
          <w:rFonts w:ascii="Calibri" w:hAnsi="Calibri" w:cs="Calibri"/>
          <w:color w:val="00B0F0"/>
        </w:rPr>
        <w:t>u</w:t>
      </w:r>
      <w:r w:rsidRPr="000362B7">
        <w:rPr>
          <w:rFonts w:ascii="Calibri" w:hAnsi="Calibri" w:cs="Calibri"/>
          <w:color w:val="00B0F0"/>
        </w:rPr>
        <w:t>3)</w:t>
      </w:r>
      <w:r w:rsidRPr="000362B7">
        <w:rPr>
          <w:rFonts w:ascii="Calibri" w:hAnsi="Calibri" w:cs="Calibri"/>
          <w:color w:val="00B0F0"/>
        </w:rPr>
        <w:t xml:space="preserve">, </w:t>
      </w:r>
      <w:proofErr w:type="spellStart"/>
      <w:r w:rsidRPr="000362B7">
        <w:rPr>
          <w:rFonts w:ascii="Calibri" w:hAnsi="Calibri" w:cs="Calibri"/>
          <w:color w:val="00B0F0"/>
        </w:rPr>
        <w:t>Zebiba</w:t>
      </w:r>
      <w:proofErr w:type="spellEnd"/>
      <w:r w:rsidRPr="000362B7">
        <w:rPr>
          <w:rFonts w:ascii="Calibri" w:hAnsi="Calibri" w:cs="Calibri"/>
          <w:color w:val="00B0F0"/>
        </w:rPr>
        <w:t xml:space="preserve"> (</w:t>
      </w:r>
      <w:r w:rsidR="007C61C0">
        <w:rPr>
          <w:rFonts w:ascii="Calibri" w:hAnsi="Calibri" w:cs="Calibri"/>
          <w:color w:val="00B0F0"/>
        </w:rPr>
        <w:t>u</w:t>
      </w:r>
      <w:r w:rsidRPr="000362B7">
        <w:rPr>
          <w:rFonts w:ascii="Calibri" w:hAnsi="Calibri" w:cs="Calibri"/>
          <w:color w:val="00B0F0"/>
        </w:rPr>
        <w:t>4)</w:t>
      </w:r>
      <w:r w:rsidRPr="000362B7">
        <w:rPr>
          <w:rFonts w:ascii="Calibri" w:hAnsi="Calibri" w:cs="Calibri"/>
          <w:color w:val="00B0F0"/>
        </w:rPr>
        <w:t>)</w:t>
      </w:r>
      <w:r w:rsidRPr="000362B7">
        <w:rPr>
          <w:rFonts w:ascii="Calibri" w:hAnsi="Calibri" w:cs="Calibri"/>
          <w:color w:val="00B0F0"/>
        </w:rPr>
        <w:t xml:space="preserve"> is </w:t>
      </w:r>
      <w:proofErr w:type="gramStart"/>
      <w:r w:rsidRPr="007C61C0">
        <w:rPr>
          <w:rFonts w:ascii="Calibri" w:hAnsi="Calibri" w:cs="Calibri"/>
          <w:color w:val="00B0F0"/>
          <w:u w:val="single"/>
        </w:rPr>
        <w:t>(</w:t>
      </w:r>
      <w:r w:rsidR="007C61C0" w:rsidRPr="007C61C0">
        <w:rPr>
          <w:rFonts w:ascii="Calibri" w:hAnsi="Calibri" w:cs="Calibri"/>
          <w:color w:val="00B0F0"/>
          <w:u w:val="single"/>
        </w:rPr>
        <w:t xml:space="preserve"> </w:t>
      </w:r>
      <w:r w:rsidRPr="007C61C0">
        <w:rPr>
          <w:rFonts w:ascii="Calibri" w:hAnsi="Calibri" w:cs="Calibri"/>
          <w:color w:val="00B0F0"/>
          <w:u w:val="single"/>
        </w:rPr>
        <w:t>−</w:t>
      </w:r>
      <w:proofErr w:type="gramEnd"/>
      <w:r w:rsidRPr="007C61C0">
        <w:rPr>
          <w:rFonts w:ascii="Calibri" w:hAnsi="Calibri" w:cs="Calibri"/>
          <w:color w:val="00B0F0"/>
          <w:u w:val="single"/>
        </w:rPr>
        <w:t xml:space="preserve"> </w:t>
      </w:r>
      <w:proofErr w:type="gramStart"/>
      <w:r w:rsidRPr="007C61C0">
        <w:rPr>
          <w:rFonts w:ascii="Calibri" w:hAnsi="Calibri" w:cs="Calibri"/>
          <w:color w:val="00B0F0"/>
          <w:u w:val="single"/>
        </w:rPr>
        <w:t>0.5 ,</w:t>
      </w:r>
      <w:proofErr w:type="gramEnd"/>
      <w:r w:rsidRPr="007C61C0">
        <w:rPr>
          <w:rFonts w:ascii="Calibri" w:hAnsi="Calibri" w:cs="Calibri"/>
          <w:color w:val="00B0F0"/>
          <w:u w:val="single"/>
        </w:rPr>
        <w:t xml:space="preserve"> + </w:t>
      </w:r>
      <w:proofErr w:type="gramStart"/>
      <w:r w:rsidRPr="007C61C0">
        <w:rPr>
          <w:rFonts w:ascii="Calibri" w:hAnsi="Calibri" w:cs="Calibri"/>
          <w:color w:val="00B0F0"/>
          <w:u w:val="single"/>
        </w:rPr>
        <w:t>0.5 ,</w:t>
      </w:r>
      <w:proofErr w:type="gramEnd"/>
      <w:r w:rsidRPr="007C61C0">
        <w:rPr>
          <w:rFonts w:ascii="Calibri" w:hAnsi="Calibri" w:cs="Calibri"/>
          <w:color w:val="00B0F0"/>
          <w:u w:val="single"/>
        </w:rPr>
        <w:t xml:space="preserve"> + </w:t>
      </w:r>
      <w:proofErr w:type="gramStart"/>
      <w:r w:rsidRPr="007C61C0">
        <w:rPr>
          <w:rFonts w:ascii="Calibri" w:hAnsi="Calibri" w:cs="Calibri"/>
          <w:color w:val="00B0F0"/>
          <w:u w:val="single"/>
        </w:rPr>
        <w:t>0.5 ,</w:t>
      </w:r>
      <w:proofErr w:type="gramEnd"/>
      <w:r w:rsidRPr="007C61C0">
        <w:rPr>
          <w:rFonts w:ascii="Calibri" w:hAnsi="Calibri" w:cs="Calibri"/>
          <w:color w:val="00B0F0"/>
          <w:u w:val="single"/>
        </w:rPr>
        <w:t xml:space="preserve"> − </w:t>
      </w:r>
      <w:proofErr w:type="gramStart"/>
      <w:r w:rsidRPr="007C61C0">
        <w:rPr>
          <w:rFonts w:ascii="Calibri" w:hAnsi="Calibri" w:cs="Calibri"/>
          <w:color w:val="00B0F0"/>
          <w:u w:val="single"/>
        </w:rPr>
        <w:t>0.5 )</w:t>
      </w:r>
      <w:proofErr w:type="gramEnd"/>
      <w:r w:rsidR="007C61C0" w:rsidRPr="007C61C0">
        <w:rPr>
          <w:rFonts w:ascii="Calibri" w:hAnsi="Calibri" w:cs="Calibri"/>
          <w:color w:val="00B0F0"/>
          <w:u w:val="single"/>
        </w:rPr>
        <w:t>.</w:t>
      </w:r>
    </w:p>
    <w:p w14:paraId="5BD48699" w14:textId="4F4AB172" w:rsidR="00897619" w:rsidRDefault="006F43D2" w:rsidP="00897619">
      <w:pPr>
        <w:pStyle w:val="ListParagraph"/>
        <w:numPr>
          <w:ilvl w:val="0"/>
          <w:numId w:val="5"/>
        </w:numPr>
        <w:spacing w:after="0" w:line="288" w:lineRule="auto"/>
        <w:rPr>
          <w:rFonts w:ascii="Calibri" w:hAnsi="Calibri" w:cs="Calibri"/>
        </w:rPr>
      </w:pPr>
      <w:r w:rsidRPr="006F43D2">
        <w:rPr>
          <w:rFonts w:ascii="Calibri" w:hAnsi="Calibri" w:cs="Calibri"/>
        </w:rPr>
        <w:lastRenderedPageBreak/>
        <w:t xml:space="preserve">A dietary intervention shows stronger </w:t>
      </w:r>
      <w:r w:rsidR="00DD0A52">
        <w:rPr>
          <w:rFonts w:ascii="Calibri" w:hAnsi="Calibri" w:cs="Calibri"/>
        </w:rPr>
        <w:t xml:space="preserve">positive </w:t>
      </w:r>
      <w:r w:rsidRPr="006F43D2">
        <w:rPr>
          <w:rFonts w:ascii="Calibri" w:hAnsi="Calibri" w:cs="Calibri"/>
        </w:rPr>
        <w:t>effects among households</w:t>
      </w:r>
      <w:r w:rsidR="00897619">
        <w:rPr>
          <w:rFonts w:ascii="Calibri" w:hAnsi="Calibri" w:cs="Calibri"/>
        </w:rPr>
        <w:t xml:space="preserve"> with higher incomes</w:t>
      </w:r>
      <w:r w:rsidRPr="006F43D2">
        <w:rPr>
          <w:rFonts w:ascii="Calibri" w:hAnsi="Calibri" w:cs="Calibri"/>
        </w:rPr>
        <w:t>.</w:t>
      </w:r>
    </w:p>
    <w:p w14:paraId="6D8D7065" w14:textId="77777777" w:rsidR="00F92419" w:rsidRDefault="00F92419" w:rsidP="00F92419">
      <w:pPr>
        <w:pStyle w:val="ListParagraph"/>
        <w:spacing w:after="0" w:line="288" w:lineRule="auto"/>
        <w:ind w:left="1080"/>
        <w:rPr>
          <w:rFonts w:ascii="Calibri" w:hAnsi="Calibri" w:cs="Calibri"/>
        </w:rPr>
      </w:pPr>
    </w:p>
    <w:p w14:paraId="1BB29FCF" w14:textId="17AD471A" w:rsidR="00897619" w:rsidRDefault="006F43D2" w:rsidP="00897619">
      <w:pPr>
        <w:pStyle w:val="ListParagraph"/>
        <w:numPr>
          <w:ilvl w:val="1"/>
          <w:numId w:val="5"/>
        </w:numPr>
        <w:spacing w:after="0" w:line="288" w:lineRule="auto"/>
        <w:rPr>
          <w:rFonts w:ascii="Calibri" w:hAnsi="Calibri" w:cs="Calibri"/>
        </w:rPr>
      </w:pPr>
      <w:r w:rsidRPr="00897619">
        <w:rPr>
          <w:rFonts w:ascii="Calibri" w:hAnsi="Calibri" w:cs="Calibri"/>
        </w:rPr>
        <w:t xml:space="preserve">Statistically, what is this </w:t>
      </w:r>
      <w:r w:rsidR="00F924C8">
        <w:rPr>
          <w:rFonts w:ascii="Calibri" w:hAnsi="Calibri" w:cs="Calibri"/>
        </w:rPr>
        <w:t xml:space="preserve">phenomenon </w:t>
      </w:r>
      <w:r w:rsidRPr="00897619">
        <w:rPr>
          <w:rFonts w:ascii="Calibri" w:hAnsi="Calibri" w:cs="Calibri"/>
        </w:rPr>
        <w:t>called?</w:t>
      </w:r>
      <w:r w:rsidR="00897619">
        <w:rPr>
          <w:rFonts w:ascii="Calibri" w:hAnsi="Calibri" w:cs="Calibri"/>
        </w:rPr>
        <w:t xml:space="preserve">  (1 point)</w:t>
      </w:r>
    </w:p>
    <w:p w14:paraId="1E7D1C15" w14:textId="06C2A321" w:rsidR="00F92419" w:rsidRPr="007C61C0" w:rsidRDefault="007C61C0" w:rsidP="007C61C0">
      <w:pPr>
        <w:pStyle w:val="ListParagraph"/>
        <w:numPr>
          <w:ilvl w:val="0"/>
          <w:numId w:val="30"/>
        </w:numPr>
        <w:spacing w:after="0" w:line="288" w:lineRule="auto"/>
        <w:rPr>
          <w:rFonts w:ascii="Calibri" w:hAnsi="Calibri" w:cs="Calibri"/>
          <w:color w:val="00B0F0"/>
        </w:rPr>
      </w:pPr>
      <w:r w:rsidRPr="0003475C">
        <w:rPr>
          <w:rFonts w:ascii="Calibri" w:hAnsi="Calibri" w:cs="Calibri"/>
          <w:color w:val="00B0F0"/>
          <w:u w:val="single"/>
        </w:rPr>
        <w:t>E</w:t>
      </w:r>
      <w:r w:rsidRPr="0003475C">
        <w:rPr>
          <w:rFonts w:ascii="Calibri" w:hAnsi="Calibri" w:cs="Calibri"/>
          <w:color w:val="00B0F0"/>
          <w:u w:val="single"/>
        </w:rPr>
        <w:t xml:space="preserve">ffect </w:t>
      </w:r>
      <w:r w:rsidRPr="0003475C">
        <w:rPr>
          <w:rFonts w:ascii="Calibri" w:hAnsi="Calibri" w:cs="Calibri"/>
          <w:color w:val="00B0F0"/>
          <w:u w:val="single"/>
        </w:rPr>
        <w:t>M</w:t>
      </w:r>
      <w:r w:rsidRPr="0003475C">
        <w:rPr>
          <w:rFonts w:ascii="Calibri" w:hAnsi="Calibri" w:cs="Calibri"/>
          <w:color w:val="00B0F0"/>
          <w:u w:val="single"/>
        </w:rPr>
        <w:t>odification</w:t>
      </w:r>
      <w:r w:rsidR="0003475C">
        <w:rPr>
          <w:rFonts w:ascii="Calibri" w:hAnsi="Calibri" w:cs="Calibri"/>
          <w:color w:val="00B0F0"/>
        </w:rPr>
        <w:t xml:space="preserve"> (EM)</w:t>
      </w:r>
      <w:r>
        <w:rPr>
          <w:rFonts w:ascii="Calibri" w:hAnsi="Calibri" w:cs="Calibri"/>
          <w:color w:val="00B0F0"/>
        </w:rPr>
        <w:t xml:space="preserve">, as </w:t>
      </w:r>
      <w:r w:rsidR="0003475C">
        <w:rPr>
          <w:rFonts w:ascii="Calibri" w:hAnsi="Calibri" w:cs="Calibri"/>
          <w:color w:val="00B0F0"/>
        </w:rPr>
        <w:t xml:space="preserve">the </w:t>
      </w:r>
      <w:r w:rsidRPr="007C61C0">
        <w:rPr>
          <w:rFonts w:ascii="Calibri" w:hAnsi="Calibri" w:cs="Calibri"/>
          <w:color w:val="00B0F0"/>
        </w:rPr>
        <w:t>impact of the intervention changes depending on household income.</w:t>
      </w:r>
    </w:p>
    <w:p w14:paraId="7C7C8824" w14:textId="77777777" w:rsidR="00F92419" w:rsidRDefault="00F92419" w:rsidP="00F92419">
      <w:pPr>
        <w:pStyle w:val="ListParagraph"/>
        <w:spacing w:after="0" w:line="288" w:lineRule="auto"/>
        <w:ind w:left="1080"/>
        <w:rPr>
          <w:rFonts w:ascii="Calibri" w:hAnsi="Calibri" w:cs="Calibri"/>
        </w:rPr>
      </w:pPr>
    </w:p>
    <w:p w14:paraId="4E1BADFF" w14:textId="661DC0DF" w:rsidR="006F43D2" w:rsidRPr="00897619" w:rsidRDefault="006F43D2" w:rsidP="00897619">
      <w:pPr>
        <w:pStyle w:val="ListParagraph"/>
        <w:numPr>
          <w:ilvl w:val="1"/>
          <w:numId w:val="5"/>
        </w:numPr>
        <w:spacing w:after="0" w:line="288" w:lineRule="auto"/>
        <w:rPr>
          <w:rFonts w:ascii="Calibri" w:hAnsi="Calibri" w:cs="Calibri"/>
        </w:rPr>
      </w:pPr>
      <w:r w:rsidRPr="00897619">
        <w:rPr>
          <w:rFonts w:ascii="Calibri" w:hAnsi="Calibri" w:cs="Calibri"/>
        </w:rPr>
        <w:t>From a policy perspective, what concern</w:t>
      </w:r>
      <w:r w:rsidR="00897619">
        <w:rPr>
          <w:rFonts w:ascii="Calibri" w:hAnsi="Calibri" w:cs="Calibri"/>
        </w:rPr>
        <w:t>s, if any,</w:t>
      </w:r>
      <w:r w:rsidRPr="00897619">
        <w:rPr>
          <w:rFonts w:ascii="Calibri" w:hAnsi="Calibri" w:cs="Calibri"/>
        </w:rPr>
        <w:t xml:space="preserve"> does </w:t>
      </w:r>
      <w:r w:rsidR="00897619">
        <w:rPr>
          <w:rFonts w:ascii="Calibri" w:hAnsi="Calibri" w:cs="Calibri"/>
        </w:rPr>
        <w:t>this</w:t>
      </w:r>
      <w:r w:rsidRPr="00897619">
        <w:rPr>
          <w:rFonts w:ascii="Calibri" w:hAnsi="Calibri" w:cs="Calibri"/>
        </w:rPr>
        <w:t xml:space="preserve"> raise?</w:t>
      </w:r>
      <w:r w:rsidR="00897619">
        <w:rPr>
          <w:rFonts w:ascii="Calibri" w:hAnsi="Calibri" w:cs="Calibri"/>
        </w:rPr>
        <w:t xml:space="preserve">  (3 points)</w:t>
      </w:r>
    </w:p>
    <w:p w14:paraId="0D82C755" w14:textId="77777777" w:rsidR="00380B5C" w:rsidRDefault="007C61C0" w:rsidP="007C61C0">
      <w:pPr>
        <w:pStyle w:val="ListParagraph"/>
        <w:numPr>
          <w:ilvl w:val="0"/>
          <w:numId w:val="30"/>
        </w:numPr>
        <w:spacing w:after="0" w:line="288" w:lineRule="auto"/>
        <w:rPr>
          <w:rFonts w:ascii="Calibri" w:hAnsi="Calibri" w:cs="Calibri"/>
          <w:color w:val="00B0F0"/>
        </w:rPr>
      </w:pPr>
      <w:r w:rsidRPr="007C61C0">
        <w:rPr>
          <w:rFonts w:ascii="Calibri" w:hAnsi="Calibri" w:cs="Calibri"/>
          <w:color w:val="00B0F0"/>
        </w:rPr>
        <w:t xml:space="preserve">From a policy standpoint, it’s a concern because it suggests the </w:t>
      </w:r>
      <w:r w:rsidRPr="0003475C">
        <w:rPr>
          <w:rFonts w:ascii="Calibri" w:hAnsi="Calibri" w:cs="Calibri"/>
          <w:color w:val="00B0F0"/>
          <w:u w:val="single"/>
        </w:rPr>
        <w:t>program works better for higher-income</w:t>
      </w:r>
      <w:r w:rsidRPr="007C61C0">
        <w:rPr>
          <w:rFonts w:ascii="Calibri" w:hAnsi="Calibri" w:cs="Calibri"/>
          <w:color w:val="00B0F0"/>
        </w:rPr>
        <w:t xml:space="preserve"> families, which could make health or nutrition gaps even larger. </w:t>
      </w:r>
    </w:p>
    <w:p w14:paraId="4F8EBAD4" w14:textId="0FEBEEE2" w:rsidR="006F43D2" w:rsidRPr="007C61C0" w:rsidRDefault="00380B5C" w:rsidP="007C61C0">
      <w:pPr>
        <w:pStyle w:val="ListParagraph"/>
        <w:numPr>
          <w:ilvl w:val="0"/>
          <w:numId w:val="30"/>
        </w:numPr>
        <w:spacing w:after="0" w:line="288" w:lineRule="auto"/>
        <w:rPr>
          <w:rFonts w:ascii="Calibri" w:hAnsi="Calibri" w:cs="Calibri"/>
          <w:color w:val="00B0F0"/>
        </w:rPr>
      </w:pPr>
      <w:r>
        <w:rPr>
          <w:rFonts w:ascii="Calibri" w:hAnsi="Calibri" w:cs="Calibri"/>
          <w:color w:val="00B0F0"/>
        </w:rPr>
        <w:t>Hence, one needs</w:t>
      </w:r>
      <w:r w:rsidR="007C61C0" w:rsidRPr="007C61C0">
        <w:rPr>
          <w:rFonts w:ascii="Calibri" w:hAnsi="Calibri" w:cs="Calibri"/>
          <w:color w:val="00B0F0"/>
        </w:rPr>
        <w:t xml:space="preserve"> to figure out why lower-income households aren’t benefiting as much and adjust the </w:t>
      </w:r>
      <w:r w:rsidRPr="007C61C0">
        <w:rPr>
          <w:rFonts w:ascii="Calibri" w:hAnsi="Calibri" w:cs="Calibri"/>
          <w:color w:val="00B0F0"/>
        </w:rPr>
        <w:t>program,</w:t>
      </w:r>
      <w:r w:rsidR="007C61C0" w:rsidRPr="007C61C0">
        <w:rPr>
          <w:rFonts w:ascii="Calibri" w:hAnsi="Calibri" w:cs="Calibri"/>
          <w:color w:val="00B0F0"/>
        </w:rPr>
        <w:t xml:space="preserve"> so everyone has a fair chance </w:t>
      </w:r>
      <w:r>
        <w:rPr>
          <w:rFonts w:ascii="Calibri" w:hAnsi="Calibri" w:cs="Calibri"/>
          <w:color w:val="00B0F0"/>
        </w:rPr>
        <w:t>for</w:t>
      </w:r>
      <w:r w:rsidR="007C61C0" w:rsidRPr="007C61C0">
        <w:rPr>
          <w:rFonts w:ascii="Calibri" w:hAnsi="Calibri" w:cs="Calibri"/>
          <w:color w:val="00B0F0"/>
        </w:rPr>
        <w:t xml:space="preserve"> improvements.</w:t>
      </w:r>
    </w:p>
    <w:p w14:paraId="505DC736" w14:textId="77777777" w:rsidR="00F92419" w:rsidRDefault="00F92419" w:rsidP="00F92419">
      <w:pPr>
        <w:pStyle w:val="ListParagraph"/>
        <w:spacing w:after="0" w:line="288" w:lineRule="auto"/>
        <w:ind w:left="1080"/>
        <w:rPr>
          <w:rFonts w:ascii="Calibri" w:hAnsi="Calibri" w:cs="Calibri"/>
        </w:rPr>
      </w:pPr>
    </w:p>
    <w:p w14:paraId="7E84F9FE" w14:textId="722D5124" w:rsidR="003038B6" w:rsidRPr="003038B6" w:rsidRDefault="003038B6" w:rsidP="003530C0">
      <w:pPr>
        <w:pStyle w:val="ListParagraph"/>
        <w:numPr>
          <w:ilvl w:val="0"/>
          <w:numId w:val="5"/>
        </w:numPr>
        <w:spacing w:after="0" w:line="288" w:lineRule="auto"/>
        <w:rPr>
          <w:rFonts w:ascii="Calibri" w:hAnsi="Calibri" w:cs="Calibri"/>
        </w:rPr>
      </w:pPr>
      <w:r w:rsidRPr="003038B6">
        <w:rPr>
          <w:rFonts w:ascii="Calibri" w:hAnsi="Calibri" w:cs="Calibri"/>
        </w:rPr>
        <w:t xml:space="preserve">You developed an intervention to improve children’s self-efficacy.  You conducted a randomized trial to evaluate your intervention, in which third graders were randomly assigned </w:t>
      </w:r>
      <w:r w:rsidR="00193284">
        <w:rPr>
          <w:rFonts w:ascii="Calibri" w:hAnsi="Calibri" w:cs="Calibri"/>
        </w:rPr>
        <w:t xml:space="preserve">either </w:t>
      </w:r>
      <w:r w:rsidRPr="003038B6">
        <w:rPr>
          <w:rFonts w:ascii="Calibri" w:hAnsi="Calibri" w:cs="Calibri"/>
        </w:rPr>
        <w:t>to receive your intervention or not (a control group).  The tool you used to measure children’s self-efficacy gives a score of 0-60, with higher scores indicating greater self-efficacy.  You also collected data on whether children were eligible for free or reduced-price meals at school, which indicates a lower socioeconomic status and potentially other stressors in a child’s life.  These are the average scores, disaggregated by treatment arm and eligibility for free/reduced-price meals:</w:t>
      </w:r>
    </w:p>
    <w:p w14:paraId="4E777990" w14:textId="77777777" w:rsidR="003038B6" w:rsidRPr="003038B6" w:rsidRDefault="003038B6" w:rsidP="00F77E0D">
      <w:pPr>
        <w:spacing w:after="0" w:line="288" w:lineRule="auto"/>
        <w:rPr>
          <w:rFonts w:ascii="Calibri" w:hAnsi="Calibri" w:cs="Calibri"/>
        </w:rPr>
      </w:pPr>
    </w:p>
    <w:tbl>
      <w:tblPr>
        <w:tblW w:w="5200" w:type="dxa"/>
        <w:jc w:val="center"/>
        <w:tblLook w:val="04A0" w:firstRow="1" w:lastRow="0" w:firstColumn="1" w:lastColumn="0" w:noHBand="0" w:noVBand="1"/>
      </w:tblPr>
      <w:tblGrid>
        <w:gridCol w:w="2480"/>
        <w:gridCol w:w="1694"/>
        <w:gridCol w:w="1026"/>
      </w:tblGrid>
      <w:tr w:rsidR="003038B6" w:rsidRPr="003038B6" w14:paraId="6DF256BE" w14:textId="77777777" w:rsidTr="00CE3455">
        <w:trPr>
          <w:trHeight w:val="300"/>
          <w:jc w:val="center"/>
        </w:trPr>
        <w:tc>
          <w:tcPr>
            <w:tcW w:w="2480" w:type="dxa"/>
            <w:vMerge w:val="restart"/>
            <w:tcBorders>
              <w:top w:val="single" w:sz="4" w:space="0" w:color="auto"/>
              <w:left w:val="nil"/>
              <w:bottom w:val="single" w:sz="4" w:space="0" w:color="000000"/>
              <w:right w:val="nil"/>
            </w:tcBorders>
            <w:shd w:val="clear" w:color="000000" w:fill="FFFFFF"/>
            <w:vAlign w:val="bottom"/>
            <w:hideMark/>
          </w:tcPr>
          <w:p w14:paraId="587F5F8E" w14:textId="708E98B3" w:rsidR="003038B6" w:rsidRPr="003038B6" w:rsidRDefault="003038B6" w:rsidP="00F77E0D">
            <w:pPr>
              <w:spacing w:after="0" w:line="288" w:lineRule="auto"/>
              <w:jc w:val="center"/>
              <w:rPr>
                <w:rFonts w:ascii="Calibri" w:eastAsia="Times New Roman" w:hAnsi="Calibri" w:cs="Calibri"/>
                <w:b/>
                <w:bCs/>
                <w:color w:val="000000"/>
              </w:rPr>
            </w:pPr>
            <w:r w:rsidRPr="003038B6">
              <w:rPr>
                <w:rFonts w:ascii="Calibri" w:eastAsia="Times New Roman" w:hAnsi="Calibri" w:cs="Calibri"/>
                <w:b/>
                <w:bCs/>
                <w:color w:val="000000"/>
              </w:rPr>
              <w:t>Eligible for free/ reduced-price meal?</w:t>
            </w:r>
            <w:r w:rsidR="002A05BB">
              <w:rPr>
                <w:rFonts w:ascii="Calibri" w:eastAsia="Times New Roman" w:hAnsi="Calibri" w:cs="Calibri"/>
                <w:b/>
                <w:bCs/>
                <w:color w:val="000000"/>
              </w:rPr>
              <w:t xml:space="preserve"> </w:t>
            </w:r>
            <m:oMath>
              <m:sSub>
                <m:sSubPr>
                  <m:ctrlPr>
                    <w:rPr>
                      <w:rFonts w:ascii="Cambria Math" w:hAnsi="Cambria Math" w:cs="Calibri"/>
                      <w:i/>
                      <w:iCs/>
                    </w:rPr>
                  </m:ctrlPr>
                </m:sSubPr>
                <m:e>
                  <m:r>
                    <w:rPr>
                      <w:rFonts w:ascii="Cambria Math" w:hAnsi="Cambria Math" w:cs="Calibri"/>
                    </w:rPr>
                    <m:t>β</m:t>
                  </m:r>
                </m:e>
                <m:sub>
                  <m:r>
                    <w:rPr>
                      <w:rFonts w:ascii="Cambria Math" w:hAnsi="Cambria Math" w:cs="Calibri"/>
                    </w:rPr>
                    <m:t>j</m:t>
                  </m:r>
                </m:sub>
              </m:sSub>
            </m:oMath>
          </w:p>
        </w:tc>
        <w:tc>
          <w:tcPr>
            <w:tcW w:w="2720" w:type="dxa"/>
            <w:gridSpan w:val="2"/>
            <w:tcBorders>
              <w:top w:val="single" w:sz="4" w:space="0" w:color="auto"/>
              <w:left w:val="nil"/>
              <w:bottom w:val="single" w:sz="4" w:space="0" w:color="auto"/>
              <w:right w:val="nil"/>
            </w:tcBorders>
            <w:shd w:val="clear" w:color="000000" w:fill="FFFFFF"/>
            <w:noWrap/>
            <w:vAlign w:val="bottom"/>
            <w:hideMark/>
          </w:tcPr>
          <w:p w14:paraId="2981A70D" w14:textId="6F6D1467" w:rsidR="003038B6" w:rsidRPr="003038B6" w:rsidRDefault="003038B6" w:rsidP="00F77E0D">
            <w:pPr>
              <w:spacing w:after="0" w:line="288" w:lineRule="auto"/>
              <w:jc w:val="center"/>
              <w:rPr>
                <w:rFonts w:ascii="Calibri" w:eastAsia="Times New Roman" w:hAnsi="Calibri" w:cs="Calibri"/>
                <w:b/>
                <w:bCs/>
                <w:color w:val="000000"/>
              </w:rPr>
            </w:pPr>
            <w:r w:rsidRPr="003038B6">
              <w:rPr>
                <w:rFonts w:ascii="Calibri" w:eastAsia="Times New Roman" w:hAnsi="Calibri" w:cs="Calibri"/>
                <w:b/>
                <w:bCs/>
                <w:color w:val="000000"/>
              </w:rPr>
              <w:t>Treatment</w:t>
            </w:r>
            <w:r w:rsidR="002A05BB">
              <w:rPr>
                <w:rFonts w:ascii="Calibri" w:eastAsia="Times New Roman" w:hAnsi="Calibri" w:cs="Calibri"/>
                <w:b/>
                <w:bCs/>
                <w:color w:val="000000"/>
              </w:rPr>
              <w:t xml:space="preserve"> </w:t>
            </w:r>
            <m:oMath>
              <m:sSub>
                <m:sSubPr>
                  <m:ctrlPr>
                    <w:rPr>
                      <w:rFonts w:ascii="Cambria Math" w:hAnsi="Cambria Math" w:cs="Calibri"/>
                      <w:i/>
                      <w:iCs/>
                    </w:rPr>
                  </m:ctrlPr>
                </m:sSubPr>
                <m:e>
                  <m:r>
                    <w:rPr>
                      <w:rFonts w:ascii="Cambria Math" w:hAnsi="Cambria Math" w:cs="Calibri"/>
                    </w:rPr>
                    <m:t>τ</m:t>
                  </m:r>
                </m:e>
                <m:sub>
                  <m:r>
                    <w:rPr>
                      <w:rFonts w:ascii="Cambria Math" w:hAnsi="Cambria Math" w:cs="Calibri"/>
                    </w:rPr>
                    <m:t>i</m:t>
                  </m:r>
                </m:sub>
              </m:sSub>
            </m:oMath>
          </w:p>
        </w:tc>
      </w:tr>
      <w:tr w:rsidR="003038B6" w:rsidRPr="003038B6" w14:paraId="54325FA4" w14:textId="77777777" w:rsidTr="00CE3455">
        <w:trPr>
          <w:trHeight w:val="300"/>
          <w:jc w:val="center"/>
        </w:trPr>
        <w:tc>
          <w:tcPr>
            <w:tcW w:w="2480" w:type="dxa"/>
            <w:vMerge/>
            <w:tcBorders>
              <w:top w:val="single" w:sz="4" w:space="0" w:color="auto"/>
              <w:left w:val="nil"/>
              <w:bottom w:val="single" w:sz="4" w:space="0" w:color="000000"/>
              <w:right w:val="nil"/>
            </w:tcBorders>
            <w:vAlign w:val="center"/>
            <w:hideMark/>
          </w:tcPr>
          <w:p w14:paraId="04F699A2" w14:textId="77777777" w:rsidR="003038B6" w:rsidRPr="0003475C" w:rsidRDefault="003038B6" w:rsidP="00F77E0D">
            <w:pPr>
              <w:spacing w:after="0" w:line="288" w:lineRule="auto"/>
              <w:rPr>
                <w:rFonts w:ascii="Calibri" w:eastAsia="Times New Roman" w:hAnsi="Calibri" w:cs="Calibri"/>
                <w:b/>
                <w:bCs/>
                <w:color w:val="000000"/>
              </w:rPr>
            </w:pPr>
          </w:p>
        </w:tc>
        <w:tc>
          <w:tcPr>
            <w:tcW w:w="1694" w:type="dxa"/>
            <w:tcBorders>
              <w:top w:val="nil"/>
              <w:left w:val="nil"/>
              <w:bottom w:val="single" w:sz="4" w:space="0" w:color="auto"/>
              <w:right w:val="nil"/>
            </w:tcBorders>
            <w:shd w:val="clear" w:color="000000" w:fill="FFFFFF"/>
            <w:noWrap/>
            <w:vAlign w:val="bottom"/>
            <w:hideMark/>
          </w:tcPr>
          <w:p w14:paraId="037090D4" w14:textId="77777777" w:rsidR="003038B6" w:rsidRPr="0003475C" w:rsidRDefault="003038B6" w:rsidP="00F77E0D">
            <w:pPr>
              <w:spacing w:after="0" w:line="288" w:lineRule="auto"/>
              <w:jc w:val="center"/>
              <w:rPr>
                <w:rFonts w:ascii="Calibri" w:eastAsia="Times New Roman" w:hAnsi="Calibri" w:cs="Calibri"/>
                <w:b/>
                <w:bCs/>
                <w:color w:val="000000"/>
              </w:rPr>
            </w:pPr>
            <w:r w:rsidRPr="0003475C">
              <w:rPr>
                <w:rFonts w:ascii="Calibri" w:eastAsia="Times New Roman" w:hAnsi="Calibri" w:cs="Calibri"/>
                <w:b/>
                <w:bCs/>
                <w:color w:val="000000"/>
              </w:rPr>
              <w:t>Intervention</w:t>
            </w:r>
          </w:p>
        </w:tc>
        <w:tc>
          <w:tcPr>
            <w:tcW w:w="1026" w:type="dxa"/>
            <w:tcBorders>
              <w:top w:val="nil"/>
              <w:left w:val="nil"/>
              <w:bottom w:val="single" w:sz="4" w:space="0" w:color="auto"/>
              <w:right w:val="nil"/>
            </w:tcBorders>
            <w:shd w:val="clear" w:color="000000" w:fill="FFFFFF"/>
            <w:noWrap/>
            <w:vAlign w:val="bottom"/>
            <w:hideMark/>
          </w:tcPr>
          <w:p w14:paraId="1070D89B" w14:textId="77777777" w:rsidR="003038B6" w:rsidRPr="003038B6" w:rsidRDefault="003038B6" w:rsidP="00F77E0D">
            <w:pPr>
              <w:spacing w:after="0" w:line="288" w:lineRule="auto"/>
              <w:jc w:val="center"/>
              <w:rPr>
                <w:rFonts w:ascii="Calibri" w:eastAsia="Times New Roman" w:hAnsi="Calibri" w:cs="Calibri"/>
                <w:b/>
                <w:bCs/>
                <w:color w:val="000000"/>
              </w:rPr>
            </w:pPr>
            <w:r w:rsidRPr="003038B6">
              <w:rPr>
                <w:rFonts w:ascii="Calibri" w:eastAsia="Times New Roman" w:hAnsi="Calibri" w:cs="Calibri"/>
                <w:b/>
                <w:bCs/>
                <w:color w:val="000000"/>
              </w:rPr>
              <w:t>Control</w:t>
            </w:r>
          </w:p>
        </w:tc>
      </w:tr>
      <w:tr w:rsidR="003038B6" w:rsidRPr="003038B6" w14:paraId="7A884A89" w14:textId="77777777" w:rsidTr="00CE3455">
        <w:trPr>
          <w:trHeight w:val="300"/>
          <w:jc w:val="center"/>
        </w:trPr>
        <w:tc>
          <w:tcPr>
            <w:tcW w:w="2480" w:type="dxa"/>
            <w:tcBorders>
              <w:top w:val="nil"/>
              <w:left w:val="nil"/>
              <w:bottom w:val="nil"/>
              <w:right w:val="nil"/>
            </w:tcBorders>
            <w:shd w:val="clear" w:color="000000" w:fill="FFFFFF"/>
            <w:noWrap/>
            <w:vAlign w:val="bottom"/>
            <w:hideMark/>
          </w:tcPr>
          <w:p w14:paraId="2B8BEC4C" w14:textId="221250A2" w:rsidR="003038B6" w:rsidRPr="0003475C" w:rsidRDefault="003038B6" w:rsidP="00F77E0D">
            <w:pPr>
              <w:spacing w:after="0" w:line="288" w:lineRule="auto"/>
              <w:jc w:val="center"/>
              <w:rPr>
                <w:rFonts w:ascii="Calibri" w:eastAsia="Times New Roman" w:hAnsi="Calibri" w:cs="Calibri"/>
                <w:color w:val="00B0F0"/>
              </w:rPr>
            </w:pPr>
            <w:proofErr w:type="gramStart"/>
            <w:r w:rsidRPr="0003475C">
              <w:rPr>
                <w:rFonts w:ascii="Calibri" w:eastAsia="Times New Roman" w:hAnsi="Calibri" w:cs="Calibri"/>
                <w:color w:val="000000"/>
              </w:rPr>
              <w:t>Yes</w:t>
            </w:r>
            <w:proofErr w:type="gramEnd"/>
            <w:r w:rsidR="0003475C" w:rsidRPr="0003475C">
              <w:rPr>
                <w:rFonts w:ascii="Calibri" w:eastAsia="Times New Roman" w:hAnsi="Calibri" w:cs="Calibri"/>
                <w:color w:val="000000"/>
              </w:rPr>
              <w:t xml:space="preserve"> </w:t>
            </w:r>
            <w:r w:rsidR="0003475C" w:rsidRPr="0003475C">
              <w:rPr>
                <w:rFonts w:ascii="Calibri" w:eastAsia="Times New Roman" w:hAnsi="Calibri" w:cs="Calibri"/>
                <w:color w:val="00B0F0"/>
              </w:rPr>
              <w:t>lower income</w:t>
            </w:r>
          </w:p>
        </w:tc>
        <w:tc>
          <w:tcPr>
            <w:tcW w:w="1694" w:type="dxa"/>
            <w:tcBorders>
              <w:top w:val="nil"/>
              <w:left w:val="nil"/>
              <w:bottom w:val="nil"/>
              <w:right w:val="nil"/>
            </w:tcBorders>
            <w:shd w:val="clear" w:color="000000" w:fill="FFFFFF"/>
            <w:noWrap/>
            <w:vAlign w:val="bottom"/>
            <w:hideMark/>
          </w:tcPr>
          <w:p w14:paraId="31F4F1A8" w14:textId="0CEAC5C2" w:rsidR="003038B6" w:rsidRPr="0003475C" w:rsidRDefault="00B37F66" w:rsidP="00F77E0D">
            <w:pPr>
              <w:spacing w:after="0" w:line="288" w:lineRule="auto"/>
              <w:jc w:val="center"/>
              <w:rPr>
                <w:rFonts w:ascii="Calibri" w:eastAsia="Times New Roman" w:hAnsi="Calibri" w:cs="Calibri"/>
                <w:color w:val="000000"/>
              </w:rPr>
            </w:pPr>
            <w:r w:rsidRPr="0003475C">
              <w:rPr>
                <w:rFonts w:ascii="Calibri" w:eastAsia="Times New Roman" w:hAnsi="Calibri" w:cs="Calibri"/>
                <w:color w:val="000000"/>
              </w:rPr>
              <w:t>40</w:t>
            </w:r>
          </w:p>
        </w:tc>
        <w:tc>
          <w:tcPr>
            <w:tcW w:w="1026" w:type="dxa"/>
            <w:tcBorders>
              <w:top w:val="nil"/>
              <w:left w:val="nil"/>
              <w:bottom w:val="nil"/>
              <w:right w:val="nil"/>
            </w:tcBorders>
            <w:shd w:val="clear" w:color="000000" w:fill="FFFFFF"/>
            <w:noWrap/>
            <w:vAlign w:val="bottom"/>
            <w:hideMark/>
          </w:tcPr>
          <w:p w14:paraId="1CE78FE7" w14:textId="21220C24" w:rsidR="003038B6" w:rsidRPr="00B37F66" w:rsidRDefault="003038B6" w:rsidP="00F77E0D">
            <w:pPr>
              <w:spacing w:after="0" w:line="288" w:lineRule="auto"/>
              <w:jc w:val="center"/>
              <w:rPr>
                <w:rFonts w:ascii="Calibri" w:eastAsia="Times New Roman" w:hAnsi="Calibri" w:cs="Calibri"/>
                <w:color w:val="000000"/>
              </w:rPr>
            </w:pPr>
            <w:r w:rsidRPr="00B37F66">
              <w:rPr>
                <w:rFonts w:ascii="Calibri" w:eastAsia="Times New Roman" w:hAnsi="Calibri" w:cs="Calibri"/>
                <w:color w:val="000000"/>
              </w:rPr>
              <w:t>3</w:t>
            </w:r>
            <w:r w:rsidR="00B37F66" w:rsidRPr="00B37F66">
              <w:rPr>
                <w:rFonts w:ascii="Calibri" w:eastAsia="Times New Roman" w:hAnsi="Calibri" w:cs="Calibri"/>
                <w:color w:val="000000"/>
              </w:rPr>
              <w:t>4</w:t>
            </w:r>
          </w:p>
        </w:tc>
      </w:tr>
      <w:tr w:rsidR="003038B6" w:rsidRPr="003038B6" w14:paraId="53BDC490" w14:textId="77777777" w:rsidTr="00CE3455">
        <w:trPr>
          <w:trHeight w:val="300"/>
          <w:jc w:val="center"/>
        </w:trPr>
        <w:tc>
          <w:tcPr>
            <w:tcW w:w="2480" w:type="dxa"/>
            <w:tcBorders>
              <w:top w:val="nil"/>
              <w:left w:val="nil"/>
              <w:bottom w:val="single" w:sz="4" w:space="0" w:color="auto"/>
              <w:right w:val="nil"/>
            </w:tcBorders>
            <w:shd w:val="clear" w:color="000000" w:fill="FFFFFF"/>
            <w:noWrap/>
            <w:vAlign w:val="bottom"/>
            <w:hideMark/>
          </w:tcPr>
          <w:p w14:paraId="59A05DC2" w14:textId="484DF8F2" w:rsidR="003038B6" w:rsidRPr="0003475C" w:rsidRDefault="003038B6" w:rsidP="00F77E0D">
            <w:pPr>
              <w:spacing w:after="0" w:line="288" w:lineRule="auto"/>
              <w:jc w:val="center"/>
              <w:rPr>
                <w:rFonts w:ascii="Calibri" w:eastAsia="Times New Roman" w:hAnsi="Calibri" w:cs="Calibri"/>
                <w:color w:val="00B0F0"/>
              </w:rPr>
            </w:pPr>
            <w:r w:rsidRPr="003038B6">
              <w:rPr>
                <w:rFonts w:ascii="Calibri" w:eastAsia="Times New Roman" w:hAnsi="Calibri" w:cs="Calibri"/>
                <w:color w:val="000000"/>
              </w:rPr>
              <w:t>No</w:t>
            </w:r>
            <w:r w:rsidR="0003475C">
              <w:rPr>
                <w:rFonts w:ascii="Calibri" w:eastAsia="Times New Roman" w:hAnsi="Calibri" w:cs="Calibri"/>
                <w:color w:val="000000"/>
              </w:rPr>
              <w:t xml:space="preserve"> </w:t>
            </w:r>
            <w:r w:rsidR="0003475C">
              <w:rPr>
                <w:rFonts w:ascii="Calibri" w:eastAsia="Times New Roman" w:hAnsi="Calibri" w:cs="Calibri"/>
                <w:color w:val="00B0F0"/>
              </w:rPr>
              <w:t>higher income</w:t>
            </w:r>
          </w:p>
        </w:tc>
        <w:tc>
          <w:tcPr>
            <w:tcW w:w="1694" w:type="dxa"/>
            <w:tcBorders>
              <w:top w:val="nil"/>
              <w:left w:val="nil"/>
              <w:bottom w:val="single" w:sz="4" w:space="0" w:color="auto"/>
              <w:right w:val="nil"/>
            </w:tcBorders>
            <w:shd w:val="clear" w:color="000000" w:fill="FFFFFF"/>
            <w:noWrap/>
            <w:vAlign w:val="bottom"/>
            <w:hideMark/>
          </w:tcPr>
          <w:p w14:paraId="7839BC35" w14:textId="77777777" w:rsidR="003038B6" w:rsidRPr="00B37F66" w:rsidRDefault="003038B6" w:rsidP="00F77E0D">
            <w:pPr>
              <w:spacing w:after="0" w:line="288" w:lineRule="auto"/>
              <w:jc w:val="center"/>
              <w:rPr>
                <w:rFonts w:ascii="Calibri" w:eastAsia="Times New Roman" w:hAnsi="Calibri" w:cs="Calibri"/>
                <w:color w:val="000000"/>
              </w:rPr>
            </w:pPr>
            <w:r w:rsidRPr="00B37F66">
              <w:rPr>
                <w:rFonts w:ascii="Calibri" w:eastAsia="Times New Roman" w:hAnsi="Calibri" w:cs="Calibri"/>
                <w:color w:val="000000"/>
              </w:rPr>
              <w:t>46</w:t>
            </w:r>
          </w:p>
        </w:tc>
        <w:tc>
          <w:tcPr>
            <w:tcW w:w="1026" w:type="dxa"/>
            <w:tcBorders>
              <w:top w:val="nil"/>
              <w:left w:val="nil"/>
              <w:bottom w:val="single" w:sz="4" w:space="0" w:color="auto"/>
              <w:right w:val="nil"/>
            </w:tcBorders>
            <w:shd w:val="clear" w:color="000000" w:fill="FFFFFF"/>
            <w:noWrap/>
            <w:vAlign w:val="bottom"/>
            <w:hideMark/>
          </w:tcPr>
          <w:p w14:paraId="59F62A33" w14:textId="4370AD75" w:rsidR="003038B6" w:rsidRPr="00B37F66" w:rsidRDefault="003038B6" w:rsidP="00F77E0D">
            <w:pPr>
              <w:spacing w:after="0" w:line="288" w:lineRule="auto"/>
              <w:jc w:val="center"/>
              <w:rPr>
                <w:rFonts w:ascii="Calibri" w:eastAsia="Times New Roman" w:hAnsi="Calibri" w:cs="Calibri"/>
                <w:color w:val="000000"/>
              </w:rPr>
            </w:pPr>
            <w:r w:rsidRPr="00B37F66">
              <w:rPr>
                <w:rFonts w:ascii="Calibri" w:eastAsia="Times New Roman" w:hAnsi="Calibri" w:cs="Calibri"/>
                <w:color w:val="000000"/>
              </w:rPr>
              <w:t>3</w:t>
            </w:r>
            <w:r w:rsidR="00B37F66" w:rsidRPr="00B37F66">
              <w:rPr>
                <w:rFonts w:ascii="Calibri" w:eastAsia="Times New Roman" w:hAnsi="Calibri" w:cs="Calibri"/>
                <w:color w:val="000000"/>
              </w:rPr>
              <w:t>0</w:t>
            </w:r>
          </w:p>
        </w:tc>
      </w:tr>
    </w:tbl>
    <w:p w14:paraId="322AA094" w14:textId="77777777" w:rsidR="003038B6" w:rsidRPr="003038B6" w:rsidRDefault="003038B6" w:rsidP="00F77E0D">
      <w:pPr>
        <w:spacing w:after="0" w:line="288" w:lineRule="auto"/>
        <w:rPr>
          <w:rFonts w:ascii="Calibri" w:hAnsi="Calibri" w:cs="Calibri"/>
        </w:rPr>
      </w:pPr>
    </w:p>
    <w:p w14:paraId="6556F8CA" w14:textId="77777777" w:rsidR="003038B6" w:rsidRPr="003038B6" w:rsidRDefault="003038B6" w:rsidP="00F77E0D">
      <w:pPr>
        <w:spacing w:after="0" w:line="288" w:lineRule="auto"/>
        <w:ind w:left="360"/>
        <w:rPr>
          <w:rFonts w:ascii="Calibri" w:hAnsi="Calibri" w:cs="Calibri"/>
        </w:rPr>
      </w:pPr>
      <w:r w:rsidRPr="003038B6">
        <w:rPr>
          <w:rFonts w:ascii="Calibri" w:hAnsi="Calibri" w:cs="Calibri"/>
        </w:rPr>
        <w:t>You fit the following statistical model to the data:</w:t>
      </w:r>
    </w:p>
    <w:p w14:paraId="54934A1A" w14:textId="77777777" w:rsidR="003038B6" w:rsidRPr="003038B6" w:rsidRDefault="003038B6" w:rsidP="00F77E0D">
      <w:pPr>
        <w:pStyle w:val="ListParagraph"/>
        <w:spacing w:after="0" w:line="288" w:lineRule="auto"/>
        <w:rPr>
          <w:rFonts w:ascii="Calibri" w:hAnsi="Calibri" w:cs="Calibri"/>
        </w:rPr>
      </w:pPr>
    </w:p>
    <w:p w14:paraId="318EB6CA" w14:textId="77777777" w:rsidR="003038B6" w:rsidRPr="003038B6" w:rsidRDefault="00000000" w:rsidP="00F77E0D">
      <w:pPr>
        <w:pStyle w:val="ListParagraph"/>
        <w:spacing w:after="0" w:line="288" w:lineRule="auto"/>
        <w:jc w:val="center"/>
        <w:rPr>
          <w:rFonts w:ascii="Calibri" w:hAnsi="Calibri" w:cs="Calibri"/>
        </w:rPr>
      </w:pPr>
      <m:oMath>
        <m:sSub>
          <m:sSubPr>
            <m:ctrlPr>
              <w:rPr>
                <w:rFonts w:ascii="Cambria Math" w:hAnsi="Cambria Math" w:cs="Calibri"/>
                <w:i/>
                <w:iCs/>
              </w:rPr>
            </m:ctrlPr>
          </m:sSubPr>
          <m:e>
            <m:r>
              <w:rPr>
                <w:rFonts w:ascii="Cambria Math" w:hAnsi="Cambria Math" w:cs="Calibri"/>
              </w:rPr>
              <m:t>y</m:t>
            </m:r>
          </m:e>
          <m:sub>
            <m:r>
              <w:rPr>
                <w:rFonts w:ascii="Cambria Math" w:hAnsi="Cambria Math" w:cs="Calibri"/>
              </w:rPr>
              <m:t>ijk</m:t>
            </m:r>
          </m:sub>
        </m:sSub>
        <m:r>
          <m:rPr>
            <m:sty m:val="p"/>
          </m:rPr>
          <w:rPr>
            <w:rFonts w:ascii="Cambria Math" w:hAnsi="Cambria Math" w:cs="Calibri"/>
          </w:rPr>
          <m:t>=</m:t>
        </m:r>
        <m:r>
          <w:rPr>
            <w:rFonts w:ascii="Cambria Math" w:hAnsi="Cambria Math" w:cs="Calibri"/>
            <w:lang w:val="el-GR"/>
          </w:rPr>
          <m:t>μ</m:t>
        </m:r>
        <m:r>
          <m:rPr>
            <m:sty m:val="p"/>
          </m:rPr>
          <w:rPr>
            <w:rFonts w:ascii="Cambria Math" w:hAnsi="Cambria Math" w:cs="Calibri"/>
          </w:rPr>
          <m:t>+</m:t>
        </m:r>
        <m:sSub>
          <m:sSubPr>
            <m:ctrlPr>
              <w:rPr>
                <w:rFonts w:ascii="Cambria Math" w:hAnsi="Cambria Math" w:cs="Calibri"/>
                <w:i/>
                <w:iCs/>
              </w:rPr>
            </m:ctrlPr>
          </m:sSubPr>
          <m:e>
            <m:r>
              <w:rPr>
                <w:rFonts w:ascii="Cambria Math" w:hAnsi="Cambria Math" w:cs="Calibri"/>
              </w:rPr>
              <m:t>τ</m:t>
            </m:r>
          </m:e>
          <m:sub>
            <m:r>
              <w:rPr>
                <w:rFonts w:ascii="Cambria Math" w:hAnsi="Cambria Math" w:cs="Calibri"/>
              </w:rPr>
              <m:t>i</m:t>
            </m:r>
          </m:sub>
        </m:sSub>
        <m:r>
          <m:rPr>
            <m:sty m:val="p"/>
          </m:rPr>
          <w:rPr>
            <w:rFonts w:ascii="Cambria Math" w:hAnsi="Cambria Math" w:cs="Calibri"/>
          </w:rPr>
          <m:t>+</m:t>
        </m:r>
        <m:sSub>
          <m:sSubPr>
            <m:ctrlPr>
              <w:rPr>
                <w:rFonts w:ascii="Cambria Math" w:hAnsi="Cambria Math" w:cs="Calibri"/>
                <w:i/>
                <w:iCs/>
              </w:rPr>
            </m:ctrlPr>
          </m:sSubPr>
          <m:e>
            <m:r>
              <w:rPr>
                <w:rFonts w:ascii="Cambria Math" w:hAnsi="Cambria Math" w:cs="Calibri"/>
              </w:rPr>
              <m:t>β</m:t>
            </m:r>
          </m:e>
          <m:sub>
            <m:r>
              <w:rPr>
                <w:rFonts w:ascii="Cambria Math" w:hAnsi="Cambria Math" w:cs="Calibri"/>
              </w:rPr>
              <m:t>j</m:t>
            </m:r>
          </m:sub>
        </m:sSub>
        <m:r>
          <w:rPr>
            <w:rFonts w:ascii="Cambria Math" w:hAnsi="Cambria Math" w:cs="Calibri"/>
          </w:rPr>
          <m:t>+</m:t>
        </m:r>
        <m:sSub>
          <m:sSubPr>
            <m:ctrlPr>
              <w:rPr>
                <w:rFonts w:ascii="Cambria Math" w:hAnsi="Cambria Math" w:cs="Calibri"/>
                <w:i/>
                <w:iCs/>
                <w:highlight w:val="yellow"/>
                <w:lang w:val="el-GR"/>
              </w:rPr>
            </m:ctrlPr>
          </m:sSubPr>
          <m:e>
            <m:d>
              <m:dPr>
                <m:ctrlPr>
                  <w:rPr>
                    <w:rFonts w:ascii="Cambria Math" w:hAnsi="Cambria Math" w:cs="Calibri"/>
                    <w:i/>
                    <w:iCs/>
                    <w:highlight w:val="yellow"/>
                    <w:lang w:val="el-GR"/>
                  </w:rPr>
                </m:ctrlPr>
              </m:dPr>
              <m:e>
                <m:r>
                  <w:rPr>
                    <w:rFonts w:ascii="Cambria Math" w:hAnsi="Cambria Math" w:cs="Calibri"/>
                    <w:highlight w:val="yellow"/>
                    <w:lang w:val="el-GR"/>
                  </w:rPr>
                  <m:t>τβ</m:t>
                </m:r>
              </m:e>
            </m:d>
          </m:e>
          <m:sub>
            <m:r>
              <w:rPr>
                <w:rFonts w:ascii="Cambria Math" w:hAnsi="Cambria Math" w:cs="Calibri"/>
                <w:highlight w:val="yellow"/>
              </w:rPr>
              <m:t>ij</m:t>
            </m:r>
          </m:sub>
        </m:sSub>
        <m:r>
          <m:rPr>
            <m:sty m:val="p"/>
          </m:rPr>
          <w:rPr>
            <w:rFonts w:ascii="Cambria Math" w:hAnsi="Cambria Math" w:cs="Calibri"/>
          </w:rPr>
          <m:t>+</m:t>
        </m:r>
        <m:sSub>
          <m:sSubPr>
            <m:ctrlPr>
              <w:rPr>
                <w:rFonts w:ascii="Cambria Math" w:hAnsi="Cambria Math" w:cs="Calibri"/>
                <w:i/>
                <w:iCs/>
              </w:rPr>
            </m:ctrlPr>
          </m:sSubPr>
          <m:e>
            <m:r>
              <w:rPr>
                <w:rFonts w:ascii="Cambria Math" w:hAnsi="Cambria Math" w:cs="Calibri"/>
              </w:rPr>
              <m:t>ε</m:t>
            </m:r>
          </m:e>
          <m:sub>
            <m:r>
              <w:rPr>
                <w:rFonts w:ascii="Cambria Math" w:hAnsi="Cambria Math" w:cs="Calibri"/>
              </w:rPr>
              <m:t>ijk</m:t>
            </m:r>
          </m:sub>
        </m:sSub>
      </m:oMath>
      <w:r w:rsidR="003038B6" w:rsidRPr="003038B6">
        <w:rPr>
          <w:rFonts w:ascii="Calibri" w:eastAsiaTheme="minorEastAsia" w:hAnsi="Calibri" w:cs="Calibri"/>
          <w:iCs/>
        </w:rPr>
        <w:t xml:space="preserve"> ,</w:t>
      </w:r>
    </w:p>
    <w:p w14:paraId="4B073A13" w14:textId="77777777" w:rsidR="003038B6" w:rsidRPr="003038B6" w:rsidRDefault="003038B6" w:rsidP="00F77E0D">
      <w:pPr>
        <w:spacing w:after="0" w:line="288" w:lineRule="auto"/>
        <w:ind w:left="360"/>
        <w:rPr>
          <w:rFonts w:ascii="Calibri" w:hAnsi="Calibri" w:cs="Calibri"/>
        </w:rPr>
      </w:pPr>
    </w:p>
    <w:p w14:paraId="6F4BCACF" w14:textId="55F1F1DB" w:rsidR="003038B6" w:rsidRPr="003038B6" w:rsidRDefault="003038B6" w:rsidP="00F77E0D">
      <w:pPr>
        <w:spacing w:after="0" w:line="288" w:lineRule="auto"/>
        <w:ind w:left="360"/>
        <w:rPr>
          <w:rFonts w:ascii="Calibri" w:hAnsi="Calibri" w:cs="Calibri"/>
        </w:rPr>
      </w:pPr>
      <w:r w:rsidRPr="003038B6">
        <w:rPr>
          <w:rFonts w:ascii="Calibri" w:hAnsi="Calibri" w:cs="Calibri"/>
        </w:rPr>
        <w:t xml:space="preserve">where </w:t>
      </w:r>
      <w:proofErr w:type="spellStart"/>
      <w:r w:rsidRPr="003038B6">
        <w:rPr>
          <w:rFonts w:ascii="Calibri" w:hAnsi="Calibri" w:cs="Calibri"/>
        </w:rPr>
        <w:t>y</w:t>
      </w:r>
      <w:r w:rsidRPr="003038B6">
        <w:rPr>
          <w:rFonts w:ascii="Calibri" w:hAnsi="Calibri" w:cs="Calibri"/>
          <w:vertAlign w:val="subscript"/>
        </w:rPr>
        <w:t>ijk</w:t>
      </w:r>
      <w:proofErr w:type="spellEnd"/>
      <w:r w:rsidRPr="003038B6">
        <w:rPr>
          <w:rFonts w:ascii="Calibri" w:hAnsi="Calibri" w:cs="Calibri"/>
        </w:rPr>
        <w:t xml:space="preserve"> is a child’s self-efficacy score (the k</w:t>
      </w:r>
      <w:r w:rsidRPr="003038B6">
        <w:rPr>
          <w:rFonts w:ascii="Calibri" w:hAnsi="Calibri" w:cs="Calibri"/>
          <w:vertAlign w:val="superscript"/>
        </w:rPr>
        <w:t>th</w:t>
      </w:r>
      <w:r w:rsidRPr="003038B6">
        <w:rPr>
          <w:rFonts w:ascii="Calibri" w:hAnsi="Calibri" w:cs="Calibri"/>
        </w:rPr>
        <w:t xml:space="preserve"> child in treatment </w:t>
      </w:r>
      <w:proofErr w:type="spellStart"/>
      <w:r w:rsidRPr="003038B6">
        <w:rPr>
          <w:rFonts w:ascii="Calibri" w:hAnsi="Calibri" w:cs="Calibri"/>
        </w:rPr>
        <w:t>i</w:t>
      </w:r>
      <w:proofErr w:type="spellEnd"/>
      <w:r w:rsidRPr="003038B6">
        <w:rPr>
          <w:rFonts w:ascii="Calibri" w:hAnsi="Calibri" w:cs="Calibri"/>
        </w:rPr>
        <w:t xml:space="preserve"> with eligibility status j), </w:t>
      </w:r>
      <w:r w:rsidRPr="0044663D">
        <w:rPr>
          <w:rFonts w:ascii="Symbol" w:hAnsi="Symbol" w:cs="Calibri"/>
        </w:rPr>
        <w:t></w:t>
      </w:r>
      <w:r w:rsidRPr="003038B6">
        <w:rPr>
          <w:rFonts w:ascii="Calibri" w:hAnsi="Calibri" w:cs="Calibri"/>
        </w:rPr>
        <w:t xml:space="preserve"> is the average self-efficacy score among children in this population, </w:t>
      </w:r>
      <w:r w:rsidRPr="0044663D">
        <w:rPr>
          <w:rFonts w:ascii="Symbol" w:hAnsi="Symbol" w:cs="Calibri"/>
        </w:rPr>
        <w:t></w:t>
      </w:r>
      <w:proofErr w:type="spellStart"/>
      <w:r w:rsidRPr="003038B6">
        <w:rPr>
          <w:rFonts w:ascii="Calibri" w:hAnsi="Calibri" w:cs="Calibri"/>
          <w:vertAlign w:val="subscript"/>
        </w:rPr>
        <w:t>i</w:t>
      </w:r>
      <w:proofErr w:type="spellEnd"/>
      <w:r w:rsidRPr="003038B6">
        <w:rPr>
          <w:rFonts w:ascii="Calibri" w:hAnsi="Calibri" w:cs="Calibri"/>
        </w:rPr>
        <w:t xml:space="preserve"> is </w:t>
      </w:r>
      <w:r w:rsidR="00220C79">
        <w:rPr>
          <w:rFonts w:ascii="Calibri" w:hAnsi="Calibri" w:cs="Calibri"/>
        </w:rPr>
        <w:t xml:space="preserve">the </w:t>
      </w:r>
      <w:r w:rsidRPr="003038B6">
        <w:rPr>
          <w:rFonts w:ascii="Calibri" w:hAnsi="Calibri" w:cs="Calibri"/>
        </w:rPr>
        <w:t xml:space="preserve">effect of treatment </w:t>
      </w:r>
      <w:proofErr w:type="spellStart"/>
      <w:r w:rsidRPr="003038B6">
        <w:rPr>
          <w:rFonts w:ascii="Calibri" w:hAnsi="Calibri" w:cs="Calibri"/>
          <w:i/>
          <w:iCs/>
        </w:rPr>
        <w:t>i</w:t>
      </w:r>
      <w:proofErr w:type="spellEnd"/>
      <w:r w:rsidRPr="003038B6">
        <w:rPr>
          <w:rFonts w:ascii="Calibri" w:hAnsi="Calibri" w:cs="Calibri"/>
        </w:rPr>
        <w:t xml:space="preserve">, </w:t>
      </w:r>
      <w:r w:rsidRPr="0044663D">
        <w:rPr>
          <w:rFonts w:ascii="Symbol" w:hAnsi="Symbol" w:cs="Calibri"/>
        </w:rPr>
        <w:t></w:t>
      </w:r>
      <w:r w:rsidRPr="003038B6">
        <w:rPr>
          <w:rFonts w:ascii="Calibri" w:hAnsi="Calibri" w:cs="Calibri"/>
          <w:vertAlign w:val="subscript"/>
        </w:rPr>
        <w:t>j</w:t>
      </w:r>
      <w:r w:rsidRPr="003038B6">
        <w:rPr>
          <w:rFonts w:ascii="Calibri" w:hAnsi="Calibri" w:cs="Calibri"/>
        </w:rPr>
        <w:t xml:space="preserve"> is the effect of eligibility status for free/reduced-price meals (indexed by </w:t>
      </w:r>
      <w:r w:rsidRPr="003038B6">
        <w:rPr>
          <w:rFonts w:ascii="Calibri" w:hAnsi="Calibri" w:cs="Calibri"/>
          <w:i/>
          <w:iCs/>
        </w:rPr>
        <w:t>j</w:t>
      </w:r>
      <w:r w:rsidRPr="003038B6">
        <w:rPr>
          <w:rFonts w:ascii="Calibri" w:hAnsi="Calibri" w:cs="Calibri"/>
        </w:rPr>
        <w:t xml:space="preserve">), </w:t>
      </w:r>
      <w:r w:rsidRPr="002A05BB">
        <w:rPr>
          <w:rFonts w:ascii="Calibri" w:hAnsi="Calibri" w:cs="Calibri"/>
          <w:highlight w:val="yellow"/>
        </w:rPr>
        <w:t>(</w:t>
      </w:r>
      <w:r w:rsidRPr="002A05BB">
        <w:rPr>
          <w:rFonts w:ascii="Symbol" w:hAnsi="Symbol" w:cs="Calibri"/>
          <w:highlight w:val="yellow"/>
        </w:rPr>
        <w:t></w:t>
      </w:r>
      <w:r w:rsidRPr="002A05BB">
        <w:rPr>
          <w:rFonts w:ascii="Symbol" w:hAnsi="Symbol" w:cs="Calibri"/>
          <w:highlight w:val="yellow"/>
        </w:rPr>
        <w:t></w:t>
      </w:r>
      <w:r w:rsidRPr="002A05BB">
        <w:rPr>
          <w:rFonts w:ascii="Calibri" w:hAnsi="Calibri" w:cs="Calibri"/>
          <w:highlight w:val="yellow"/>
        </w:rPr>
        <w:t>)</w:t>
      </w:r>
      <w:proofErr w:type="spellStart"/>
      <w:r w:rsidRPr="002A05BB">
        <w:rPr>
          <w:rFonts w:ascii="Calibri" w:hAnsi="Calibri" w:cs="Calibri"/>
          <w:highlight w:val="yellow"/>
          <w:vertAlign w:val="subscript"/>
        </w:rPr>
        <w:t>ij</w:t>
      </w:r>
      <w:proofErr w:type="spellEnd"/>
      <w:r w:rsidRPr="002A05BB">
        <w:rPr>
          <w:rFonts w:ascii="Calibri" w:hAnsi="Calibri" w:cs="Calibri"/>
          <w:highlight w:val="yellow"/>
        </w:rPr>
        <w:t xml:space="preserve"> is the interaction effect of treatment </w:t>
      </w:r>
      <w:proofErr w:type="spellStart"/>
      <w:r w:rsidRPr="002A05BB">
        <w:rPr>
          <w:rFonts w:ascii="Calibri" w:hAnsi="Calibri" w:cs="Calibri"/>
          <w:i/>
          <w:iCs/>
          <w:highlight w:val="yellow"/>
        </w:rPr>
        <w:t>i</w:t>
      </w:r>
      <w:proofErr w:type="spellEnd"/>
      <w:r w:rsidRPr="002A05BB">
        <w:rPr>
          <w:rFonts w:ascii="Calibri" w:hAnsi="Calibri" w:cs="Calibri"/>
          <w:highlight w:val="yellow"/>
        </w:rPr>
        <w:t xml:space="preserve"> and eligibility status </w:t>
      </w:r>
      <w:r w:rsidRPr="002A05BB">
        <w:rPr>
          <w:rFonts w:ascii="Calibri" w:hAnsi="Calibri" w:cs="Calibri"/>
          <w:i/>
          <w:iCs/>
          <w:highlight w:val="yellow"/>
        </w:rPr>
        <w:t>j</w:t>
      </w:r>
      <w:r w:rsidRPr="003038B6">
        <w:rPr>
          <w:rFonts w:ascii="Calibri" w:hAnsi="Calibri" w:cs="Calibri"/>
        </w:rPr>
        <w:t xml:space="preserve">, and </w:t>
      </w:r>
      <w:r w:rsidRPr="0044663D">
        <w:rPr>
          <w:rFonts w:ascii="Symbol" w:hAnsi="Symbol" w:cs="Calibri"/>
        </w:rPr>
        <w:t></w:t>
      </w:r>
      <w:proofErr w:type="spellStart"/>
      <w:r w:rsidRPr="003038B6">
        <w:rPr>
          <w:rFonts w:ascii="Calibri" w:hAnsi="Calibri" w:cs="Calibri"/>
          <w:vertAlign w:val="subscript"/>
        </w:rPr>
        <w:t>ijk</w:t>
      </w:r>
      <w:proofErr w:type="spellEnd"/>
      <w:r w:rsidRPr="003038B6">
        <w:rPr>
          <w:rFonts w:ascii="Calibri" w:hAnsi="Calibri" w:cs="Calibri"/>
        </w:rPr>
        <w:t xml:space="preserve"> is the random error term.  You find that there is a statistically significant interaction between treatment and eligibility status.</w:t>
      </w:r>
    </w:p>
    <w:p w14:paraId="49B05438" w14:textId="77777777" w:rsidR="003038B6" w:rsidRPr="003038B6" w:rsidRDefault="003038B6" w:rsidP="00F77E0D">
      <w:pPr>
        <w:spacing w:after="0" w:line="288" w:lineRule="auto"/>
        <w:rPr>
          <w:rFonts w:ascii="Calibri" w:hAnsi="Calibri" w:cs="Calibri"/>
        </w:rPr>
      </w:pPr>
    </w:p>
    <w:p w14:paraId="0C9BCD47" w14:textId="2C026150" w:rsidR="003038B6" w:rsidRPr="003038B6" w:rsidRDefault="003038B6" w:rsidP="00B37F66">
      <w:pPr>
        <w:pStyle w:val="ListParagraph"/>
        <w:numPr>
          <w:ilvl w:val="0"/>
          <w:numId w:val="10"/>
        </w:numPr>
        <w:spacing w:after="0" w:line="288" w:lineRule="auto"/>
        <w:rPr>
          <w:rFonts w:ascii="Calibri" w:hAnsi="Calibri" w:cs="Calibri"/>
        </w:rPr>
      </w:pPr>
      <w:r w:rsidRPr="003038B6">
        <w:rPr>
          <w:rFonts w:ascii="Calibri" w:hAnsi="Calibri" w:cs="Calibri"/>
        </w:rPr>
        <w:t>Explain in lay terms what your findings are.  Does your intervention “work” or not?  (</w:t>
      </w:r>
      <w:r w:rsidR="00193284">
        <w:rPr>
          <w:rFonts w:ascii="Calibri" w:hAnsi="Calibri" w:cs="Calibri"/>
        </w:rPr>
        <w:t>4</w:t>
      </w:r>
      <w:r w:rsidRPr="003038B6">
        <w:rPr>
          <w:rFonts w:ascii="Calibri" w:hAnsi="Calibri" w:cs="Calibri"/>
        </w:rPr>
        <w:t xml:space="preserve"> points)</w:t>
      </w:r>
    </w:p>
    <w:p w14:paraId="6EC0D463" w14:textId="77777777" w:rsidR="0003475C" w:rsidRDefault="00380B5C" w:rsidP="00380B5C">
      <w:pPr>
        <w:pStyle w:val="ListParagraph"/>
        <w:numPr>
          <w:ilvl w:val="0"/>
          <w:numId w:val="31"/>
        </w:numPr>
        <w:spacing w:after="0" w:line="288" w:lineRule="auto"/>
        <w:rPr>
          <w:rFonts w:ascii="Calibri" w:hAnsi="Calibri" w:cs="Calibri"/>
          <w:color w:val="00B0F0"/>
        </w:rPr>
      </w:pPr>
      <w:r w:rsidRPr="00380B5C">
        <w:rPr>
          <w:rFonts w:ascii="Calibri" w:hAnsi="Calibri" w:cs="Calibri"/>
          <w:color w:val="00B0F0"/>
        </w:rPr>
        <w:t xml:space="preserve">The intervention improved self-efficacy overall, but the </w:t>
      </w:r>
      <w:r w:rsidRPr="0003475C">
        <w:rPr>
          <w:rFonts w:ascii="Calibri" w:hAnsi="Calibri" w:cs="Calibri"/>
          <w:color w:val="00B0F0"/>
          <w:u w:val="single"/>
        </w:rPr>
        <w:t>effect wasn’t the same for all</w:t>
      </w:r>
      <w:r w:rsidRPr="00380B5C">
        <w:rPr>
          <w:rFonts w:ascii="Calibri" w:hAnsi="Calibri" w:cs="Calibri"/>
          <w:color w:val="00B0F0"/>
        </w:rPr>
        <w:t xml:space="preserve"> students. Children who were not eligible for free or reduced-price meals gained much more (46 vs. 30) than those who were eligible (40 vs. 34). </w:t>
      </w:r>
    </w:p>
    <w:p w14:paraId="05111B5A" w14:textId="33AC2980" w:rsidR="00CB1B76" w:rsidRPr="00380B5C" w:rsidRDefault="00380B5C" w:rsidP="00380B5C">
      <w:pPr>
        <w:pStyle w:val="ListParagraph"/>
        <w:numPr>
          <w:ilvl w:val="0"/>
          <w:numId w:val="31"/>
        </w:numPr>
        <w:spacing w:after="0" w:line="288" w:lineRule="auto"/>
        <w:rPr>
          <w:rFonts w:ascii="Calibri" w:hAnsi="Calibri" w:cs="Calibri"/>
          <w:color w:val="00B0F0"/>
        </w:rPr>
      </w:pPr>
      <w:r w:rsidRPr="00380B5C">
        <w:rPr>
          <w:rFonts w:ascii="Calibri" w:hAnsi="Calibri" w:cs="Calibri"/>
          <w:color w:val="00B0F0"/>
        </w:rPr>
        <w:lastRenderedPageBreak/>
        <w:t xml:space="preserve">This means the </w:t>
      </w:r>
      <w:r w:rsidRPr="0003475C">
        <w:rPr>
          <w:rFonts w:ascii="Calibri" w:hAnsi="Calibri" w:cs="Calibri"/>
          <w:color w:val="00B0F0"/>
          <w:u w:val="single"/>
        </w:rPr>
        <w:t>program worked better for higher-income</w:t>
      </w:r>
      <w:r w:rsidRPr="00380B5C">
        <w:rPr>
          <w:rFonts w:ascii="Calibri" w:hAnsi="Calibri" w:cs="Calibri"/>
          <w:color w:val="00B0F0"/>
        </w:rPr>
        <w:t xml:space="preserve"> students. The intervention does work, but its impact depends on a child’s socioeconomic status.</w:t>
      </w:r>
    </w:p>
    <w:p w14:paraId="3BC4CBD8" w14:textId="77777777" w:rsidR="00380B5C" w:rsidRPr="00380B5C" w:rsidRDefault="00380B5C" w:rsidP="00380B5C">
      <w:pPr>
        <w:spacing w:after="0" w:line="288" w:lineRule="auto"/>
        <w:ind w:left="1080"/>
        <w:rPr>
          <w:rFonts w:ascii="Calibri" w:hAnsi="Calibri" w:cs="Calibri"/>
        </w:rPr>
      </w:pPr>
    </w:p>
    <w:p w14:paraId="4742EE98" w14:textId="7A22B5E5" w:rsidR="003038B6" w:rsidRDefault="003038B6" w:rsidP="00B37F66">
      <w:pPr>
        <w:pStyle w:val="ListParagraph"/>
        <w:numPr>
          <w:ilvl w:val="0"/>
          <w:numId w:val="10"/>
        </w:numPr>
        <w:spacing w:after="0" w:line="288" w:lineRule="auto"/>
        <w:rPr>
          <w:rFonts w:ascii="Calibri" w:hAnsi="Calibri" w:cs="Calibri"/>
        </w:rPr>
      </w:pPr>
      <w:r w:rsidRPr="003038B6">
        <w:rPr>
          <w:rFonts w:ascii="Calibri" w:hAnsi="Calibri" w:cs="Calibri"/>
        </w:rPr>
        <w:t xml:space="preserve">Consider children who </w:t>
      </w:r>
      <w:r w:rsidR="00B37F66">
        <w:rPr>
          <w:rFonts w:ascii="Calibri" w:hAnsi="Calibri" w:cs="Calibri"/>
        </w:rPr>
        <w:t xml:space="preserve">are </w:t>
      </w:r>
      <w:r w:rsidR="00B37F66" w:rsidRPr="0003475C">
        <w:rPr>
          <w:rFonts w:ascii="Calibri" w:hAnsi="Calibri" w:cs="Calibri"/>
        </w:rPr>
        <w:t>eligible</w:t>
      </w:r>
      <w:r w:rsidRPr="0003475C">
        <w:rPr>
          <w:rFonts w:ascii="Calibri" w:hAnsi="Calibri" w:cs="Calibri"/>
        </w:rPr>
        <w:t xml:space="preserve"> for free/reduced price meals and receive your intervention</w:t>
      </w:r>
      <w:r w:rsidRPr="003038B6">
        <w:rPr>
          <w:rFonts w:ascii="Calibri" w:hAnsi="Calibri" w:cs="Calibri"/>
        </w:rPr>
        <w:t xml:space="preserve">.  For these children, calculate your estimates for </w:t>
      </w:r>
      <w:r w:rsidRPr="0044663D">
        <w:rPr>
          <w:rFonts w:ascii="Symbol" w:hAnsi="Symbol" w:cs="Calibri"/>
        </w:rPr>
        <w:t></w:t>
      </w:r>
      <w:r w:rsidRPr="003038B6">
        <w:rPr>
          <w:rFonts w:ascii="Calibri" w:hAnsi="Calibri" w:cs="Calibri"/>
        </w:rPr>
        <w:t xml:space="preserve">, </w:t>
      </w:r>
      <w:r w:rsidRPr="0044663D">
        <w:rPr>
          <w:rFonts w:ascii="Symbol" w:hAnsi="Symbol" w:cs="Calibri"/>
        </w:rPr>
        <w:t></w:t>
      </w:r>
      <w:proofErr w:type="spellStart"/>
      <w:r w:rsidRPr="003038B6">
        <w:rPr>
          <w:rFonts w:ascii="Calibri" w:hAnsi="Calibri" w:cs="Calibri"/>
          <w:vertAlign w:val="subscript"/>
        </w:rPr>
        <w:t>i</w:t>
      </w:r>
      <w:proofErr w:type="spellEnd"/>
      <w:r w:rsidRPr="003038B6">
        <w:rPr>
          <w:rFonts w:ascii="Calibri" w:hAnsi="Calibri" w:cs="Calibri"/>
        </w:rPr>
        <w:t xml:space="preserve">, </w:t>
      </w:r>
      <w:r w:rsidRPr="0044663D">
        <w:rPr>
          <w:rFonts w:ascii="Symbol" w:hAnsi="Symbol" w:cs="Calibri"/>
        </w:rPr>
        <w:t></w:t>
      </w:r>
      <w:r w:rsidRPr="003038B6">
        <w:rPr>
          <w:rFonts w:ascii="Calibri" w:hAnsi="Calibri" w:cs="Calibri"/>
          <w:vertAlign w:val="subscript"/>
        </w:rPr>
        <w:t>j</w:t>
      </w:r>
      <w:r w:rsidRPr="003038B6">
        <w:rPr>
          <w:rFonts w:ascii="Calibri" w:hAnsi="Calibri" w:cs="Calibri"/>
        </w:rPr>
        <w:t>, and (</w:t>
      </w:r>
      <w:r w:rsidRPr="0044663D">
        <w:rPr>
          <w:rFonts w:ascii="Symbol" w:hAnsi="Symbol" w:cs="Calibri"/>
        </w:rPr>
        <w:t></w:t>
      </w:r>
      <w:proofErr w:type="gramStart"/>
      <w:r w:rsidRPr="0044663D">
        <w:rPr>
          <w:rFonts w:ascii="Symbol" w:hAnsi="Symbol" w:cs="Calibri"/>
        </w:rPr>
        <w:t></w:t>
      </w:r>
      <w:r w:rsidRPr="003038B6">
        <w:rPr>
          <w:rFonts w:ascii="Calibri" w:hAnsi="Calibri" w:cs="Calibri"/>
        </w:rPr>
        <w:t>)</w:t>
      </w:r>
      <w:proofErr w:type="spellStart"/>
      <w:r w:rsidRPr="003038B6">
        <w:rPr>
          <w:rFonts w:ascii="Calibri" w:hAnsi="Calibri" w:cs="Calibri"/>
          <w:vertAlign w:val="subscript"/>
        </w:rPr>
        <w:t>ij</w:t>
      </w:r>
      <w:proofErr w:type="spellEnd"/>
      <w:proofErr w:type="gramEnd"/>
      <w:r w:rsidRPr="003038B6">
        <w:rPr>
          <w:rFonts w:ascii="Calibri" w:hAnsi="Calibri" w:cs="Calibri"/>
        </w:rPr>
        <w:t>.  (</w:t>
      </w:r>
      <w:r w:rsidR="000E4817">
        <w:rPr>
          <w:rFonts w:ascii="Calibri" w:hAnsi="Calibri" w:cs="Calibri"/>
        </w:rPr>
        <w:t>8</w:t>
      </w:r>
      <w:r w:rsidRPr="003038B6">
        <w:rPr>
          <w:rFonts w:ascii="Calibri" w:hAnsi="Calibri" w:cs="Calibri"/>
        </w:rPr>
        <w:t xml:space="preserve"> points)</w:t>
      </w:r>
    </w:p>
    <w:p w14:paraId="40B4706F" w14:textId="76E43B2B" w:rsidR="00E836F0" w:rsidRPr="008E244F" w:rsidRDefault="008E244F" w:rsidP="004F3422">
      <w:pPr>
        <w:pStyle w:val="ListParagraph"/>
        <w:numPr>
          <w:ilvl w:val="0"/>
          <w:numId w:val="32"/>
        </w:numPr>
        <w:spacing w:after="0" w:line="288" w:lineRule="auto"/>
        <w:rPr>
          <w:rFonts w:ascii="Calibri" w:hAnsi="Calibri" w:cs="Calibri"/>
          <w:color w:val="00B0F0"/>
        </w:rPr>
      </w:pPr>
      <w:r w:rsidRPr="008E244F">
        <w:rPr>
          <w:rFonts w:ascii="Calibri" w:hAnsi="Calibri" w:cs="Calibri"/>
          <w:color w:val="00B0F0"/>
        </w:rPr>
        <w:t>Overall mean:</w:t>
      </w:r>
      <w:r w:rsidRPr="008E244F">
        <w:rPr>
          <w:rFonts w:ascii="Calibri" w:hAnsi="Calibri" w:cs="Calibri"/>
          <w:color w:val="00B0F0"/>
        </w:rPr>
        <w:t xml:space="preserve"> </w:t>
      </w:r>
      <w:proofErr w:type="gramStart"/>
      <w:r w:rsidRPr="008E244F">
        <w:rPr>
          <w:rFonts w:ascii="Calibri" w:hAnsi="Calibri" w:cs="Calibri"/>
          <w:color w:val="00B0F0"/>
        </w:rPr>
        <w:t>( 40</w:t>
      </w:r>
      <w:proofErr w:type="gramEnd"/>
      <w:r w:rsidRPr="008E244F">
        <w:rPr>
          <w:rFonts w:ascii="Calibri" w:hAnsi="Calibri" w:cs="Calibri"/>
          <w:color w:val="00B0F0"/>
        </w:rPr>
        <w:t xml:space="preserve"> + 34 + 46 + </w:t>
      </w:r>
      <w:proofErr w:type="gramStart"/>
      <w:r w:rsidRPr="008E244F">
        <w:rPr>
          <w:rFonts w:ascii="Calibri" w:hAnsi="Calibri" w:cs="Calibri"/>
          <w:color w:val="00B0F0"/>
        </w:rPr>
        <w:t>30 )</w:t>
      </w:r>
      <w:proofErr w:type="gramEnd"/>
      <w:r w:rsidRPr="008E244F">
        <w:rPr>
          <w:rFonts w:ascii="Calibri" w:hAnsi="Calibri" w:cs="Calibri"/>
          <w:color w:val="00B0F0"/>
        </w:rPr>
        <w:t xml:space="preserve"> / 4 = </w:t>
      </w:r>
      <w:r w:rsidRPr="008E244F">
        <w:rPr>
          <w:rFonts w:ascii="Calibri" w:hAnsi="Calibri" w:cs="Calibri"/>
          <w:color w:val="00B0F0"/>
          <w:u w:val="single"/>
        </w:rPr>
        <w:t>37</w:t>
      </w:r>
      <w:r w:rsidRPr="008E244F">
        <w:rPr>
          <w:rFonts w:ascii="Calibri" w:hAnsi="Calibri" w:cs="Calibri"/>
          <w:color w:val="00B0F0"/>
          <w:u w:val="single"/>
        </w:rPr>
        <w:t xml:space="preserve">.5 = </w:t>
      </w:r>
      <w:r w:rsidRPr="008E244F">
        <w:rPr>
          <w:rFonts w:ascii="Symbol" w:hAnsi="Symbol" w:cs="Calibri"/>
          <w:color w:val="00B0F0"/>
          <w:u w:val="single"/>
        </w:rPr>
        <w:t></w:t>
      </w:r>
    </w:p>
    <w:p w14:paraId="1A08A293" w14:textId="1C835F36" w:rsidR="008E244F" w:rsidRPr="008E244F" w:rsidRDefault="008E244F" w:rsidP="004F3422">
      <w:pPr>
        <w:pStyle w:val="ListParagraph"/>
        <w:numPr>
          <w:ilvl w:val="0"/>
          <w:numId w:val="32"/>
        </w:numPr>
        <w:spacing w:after="0" w:line="288" w:lineRule="auto"/>
        <w:rPr>
          <w:rFonts w:ascii="Calibri" w:hAnsi="Calibri" w:cs="Calibri"/>
          <w:color w:val="00B0F0"/>
        </w:rPr>
      </w:pPr>
      <w:r w:rsidRPr="008E244F">
        <w:rPr>
          <w:rFonts w:ascii="Calibri" w:hAnsi="Calibri" w:cs="Calibri"/>
          <w:color w:val="00B0F0"/>
        </w:rPr>
        <w:t>Treatment means (</w:t>
      </w:r>
      <w:r w:rsidRPr="008E244F">
        <w:rPr>
          <w:rFonts w:ascii="Calibri" w:hAnsi="Calibri" w:cs="Calibri"/>
          <w:color w:val="00B0F0"/>
        </w:rPr>
        <w:t>how much the treatment mean differs from the grand mean</w:t>
      </w:r>
      <w:r w:rsidRPr="008E244F">
        <w:rPr>
          <w:rFonts w:ascii="Calibri" w:hAnsi="Calibri" w:cs="Calibri"/>
          <w:color w:val="00B0F0"/>
        </w:rPr>
        <w:t>): 43</w:t>
      </w:r>
      <w:r>
        <w:rPr>
          <w:rFonts w:ascii="Calibri" w:hAnsi="Calibri" w:cs="Calibri"/>
          <w:color w:val="00B0F0"/>
        </w:rPr>
        <w:t>*-</w:t>
      </w:r>
      <w:r w:rsidRPr="008E244F">
        <w:rPr>
          <w:rFonts w:ascii="Calibri" w:hAnsi="Calibri" w:cs="Calibri"/>
          <w:color w:val="00B0F0"/>
        </w:rPr>
        <w:t xml:space="preserve">37.5 = </w:t>
      </w:r>
      <w:r w:rsidRPr="008E244F">
        <w:rPr>
          <w:rFonts w:ascii="Calibri" w:hAnsi="Calibri" w:cs="Calibri"/>
          <w:color w:val="00B0F0"/>
          <w:u w:val="single"/>
        </w:rPr>
        <w:t xml:space="preserve">5.5 = </w:t>
      </w:r>
      <w:r w:rsidRPr="008E244F">
        <w:rPr>
          <w:rFonts w:ascii="Symbol" w:hAnsi="Symbol" w:cs="Calibri"/>
          <w:color w:val="00B0F0"/>
          <w:u w:val="single"/>
        </w:rPr>
        <w:t></w:t>
      </w:r>
      <w:proofErr w:type="spellStart"/>
      <w:r w:rsidRPr="008E244F">
        <w:rPr>
          <w:rFonts w:ascii="Calibri" w:hAnsi="Calibri" w:cs="Calibri"/>
          <w:color w:val="00B0F0"/>
          <w:u w:val="single"/>
          <w:vertAlign w:val="subscript"/>
        </w:rPr>
        <w:t>i</w:t>
      </w:r>
      <w:proofErr w:type="spellEnd"/>
    </w:p>
    <w:p w14:paraId="1DE45DA8" w14:textId="0DA75B49" w:rsidR="008E244F" w:rsidRPr="008E244F" w:rsidRDefault="008E244F" w:rsidP="008E244F">
      <w:pPr>
        <w:pStyle w:val="ListParagraph"/>
        <w:numPr>
          <w:ilvl w:val="2"/>
          <w:numId w:val="32"/>
        </w:numPr>
        <w:spacing w:after="0" w:line="288" w:lineRule="auto"/>
        <w:rPr>
          <w:rFonts w:ascii="Calibri" w:hAnsi="Calibri" w:cs="Calibri"/>
          <w:color w:val="00B0F0"/>
        </w:rPr>
      </w:pPr>
      <w:r w:rsidRPr="008E244F">
        <w:rPr>
          <w:rFonts w:ascii="Calibri" w:hAnsi="Calibri" w:cs="Calibri"/>
          <w:color w:val="00B0F0"/>
        </w:rPr>
        <w:t xml:space="preserve">Intervention = </w:t>
      </w:r>
      <w:proofErr w:type="gramStart"/>
      <w:r w:rsidRPr="008E244F">
        <w:rPr>
          <w:rFonts w:ascii="Calibri" w:hAnsi="Calibri" w:cs="Calibri"/>
          <w:color w:val="00B0F0"/>
        </w:rPr>
        <w:t>( 40</w:t>
      </w:r>
      <w:proofErr w:type="gramEnd"/>
      <w:r w:rsidRPr="008E244F">
        <w:rPr>
          <w:rFonts w:ascii="Calibri" w:hAnsi="Calibri" w:cs="Calibri"/>
          <w:color w:val="00B0F0"/>
        </w:rPr>
        <w:t xml:space="preserve"> + </w:t>
      </w:r>
      <w:proofErr w:type="gramStart"/>
      <w:r w:rsidRPr="008E244F">
        <w:rPr>
          <w:rFonts w:ascii="Calibri" w:hAnsi="Calibri" w:cs="Calibri"/>
          <w:color w:val="00B0F0"/>
        </w:rPr>
        <w:t>46 )</w:t>
      </w:r>
      <w:proofErr w:type="gramEnd"/>
      <w:r w:rsidRPr="008E244F">
        <w:rPr>
          <w:rFonts w:ascii="Calibri" w:hAnsi="Calibri" w:cs="Calibri"/>
          <w:color w:val="00B0F0"/>
        </w:rPr>
        <w:t xml:space="preserve"> / 2 = 4</w:t>
      </w:r>
      <w:r w:rsidRPr="008E244F">
        <w:rPr>
          <w:rFonts w:ascii="Calibri" w:hAnsi="Calibri" w:cs="Calibri"/>
          <w:color w:val="00B0F0"/>
        </w:rPr>
        <w:t>3</w:t>
      </w:r>
      <w:r>
        <w:rPr>
          <w:rFonts w:ascii="Calibri" w:hAnsi="Calibri" w:cs="Calibri"/>
          <w:color w:val="00B0F0"/>
        </w:rPr>
        <w:t>*</w:t>
      </w:r>
    </w:p>
    <w:p w14:paraId="73D6089E" w14:textId="77777777" w:rsidR="008E244F" w:rsidRDefault="008E244F" w:rsidP="008E244F">
      <w:pPr>
        <w:pStyle w:val="ListParagraph"/>
        <w:numPr>
          <w:ilvl w:val="2"/>
          <w:numId w:val="32"/>
        </w:numPr>
        <w:spacing w:after="0" w:line="288" w:lineRule="auto"/>
        <w:rPr>
          <w:rFonts w:ascii="Calibri" w:hAnsi="Calibri" w:cs="Calibri"/>
          <w:color w:val="00B0F0"/>
        </w:rPr>
      </w:pPr>
      <w:r w:rsidRPr="008E244F">
        <w:rPr>
          <w:rFonts w:ascii="Calibri" w:hAnsi="Calibri" w:cs="Calibri"/>
          <w:color w:val="00B0F0"/>
        </w:rPr>
        <w:t xml:space="preserve">Control = </w:t>
      </w:r>
      <w:proofErr w:type="gramStart"/>
      <w:r w:rsidRPr="008E244F">
        <w:rPr>
          <w:rFonts w:ascii="Calibri" w:hAnsi="Calibri" w:cs="Calibri"/>
          <w:color w:val="00B0F0"/>
        </w:rPr>
        <w:t>( 34</w:t>
      </w:r>
      <w:proofErr w:type="gramEnd"/>
      <w:r w:rsidRPr="008E244F">
        <w:rPr>
          <w:rFonts w:ascii="Calibri" w:hAnsi="Calibri" w:cs="Calibri"/>
          <w:color w:val="00B0F0"/>
        </w:rPr>
        <w:t xml:space="preserve"> + </w:t>
      </w:r>
      <w:proofErr w:type="gramStart"/>
      <w:r w:rsidRPr="008E244F">
        <w:rPr>
          <w:rFonts w:ascii="Calibri" w:hAnsi="Calibri" w:cs="Calibri"/>
          <w:color w:val="00B0F0"/>
        </w:rPr>
        <w:t>30 )</w:t>
      </w:r>
      <w:proofErr w:type="gramEnd"/>
      <w:r w:rsidRPr="008E244F">
        <w:rPr>
          <w:rFonts w:ascii="Calibri" w:hAnsi="Calibri" w:cs="Calibri"/>
          <w:color w:val="00B0F0"/>
        </w:rPr>
        <w:t xml:space="preserve"> / 2 = 32</w:t>
      </w:r>
    </w:p>
    <w:p w14:paraId="5F7F5D69" w14:textId="6CEEF8FB" w:rsidR="008E244F" w:rsidRDefault="008E244F" w:rsidP="008E244F">
      <w:pPr>
        <w:pStyle w:val="ListParagraph"/>
        <w:numPr>
          <w:ilvl w:val="0"/>
          <w:numId w:val="32"/>
        </w:numPr>
        <w:spacing w:after="0" w:line="288" w:lineRule="auto"/>
        <w:rPr>
          <w:rFonts w:ascii="Calibri" w:hAnsi="Calibri" w:cs="Calibri"/>
          <w:color w:val="00B0F0"/>
        </w:rPr>
      </w:pPr>
      <w:r>
        <w:rPr>
          <w:rFonts w:ascii="Calibri" w:hAnsi="Calibri" w:cs="Calibri"/>
          <w:color w:val="00B0F0"/>
        </w:rPr>
        <w:t>Eligibility means (</w:t>
      </w:r>
      <w:r w:rsidRPr="008E244F">
        <w:rPr>
          <w:rFonts w:ascii="Calibri" w:hAnsi="Calibri" w:cs="Calibri"/>
          <w:color w:val="00B0F0"/>
        </w:rPr>
        <w:t xml:space="preserve">how much the </w:t>
      </w:r>
      <w:r>
        <w:rPr>
          <w:rFonts w:ascii="Calibri" w:hAnsi="Calibri" w:cs="Calibri"/>
          <w:color w:val="00B0F0"/>
        </w:rPr>
        <w:t>eligibility</w:t>
      </w:r>
      <w:r w:rsidRPr="008E244F">
        <w:rPr>
          <w:rFonts w:ascii="Calibri" w:hAnsi="Calibri" w:cs="Calibri"/>
          <w:color w:val="00B0F0"/>
        </w:rPr>
        <w:t xml:space="preserve"> mean differs from the grand mean</w:t>
      </w:r>
      <w:r>
        <w:rPr>
          <w:rFonts w:ascii="Calibri" w:hAnsi="Calibri" w:cs="Calibri"/>
          <w:color w:val="00B0F0"/>
        </w:rPr>
        <w:t xml:space="preserve">): 37* - 37.5 = </w:t>
      </w:r>
      <w:r w:rsidRPr="008E244F">
        <w:rPr>
          <w:rFonts w:ascii="Calibri" w:hAnsi="Calibri" w:cs="Calibri"/>
          <w:color w:val="00B0F0"/>
          <w:u w:val="single"/>
        </w:rPr>
        <w:t xml:space="preserve">-0.5 = </w:t>
      </w:r>
      <w:r w:rsidRPr="008E244F">
        <w:rPr>
          <w:rFonts w:ascii="Symbol" w:hAnsi="Symbol" w:cs="Calibri"/>
          <w:color w:val="00B0F0"/>
          <w:u w:val="single"/>
        </w:rPr>
        <w:t></w:t>
      </w:r>
      <w:r w:rsidRPr="008E244F">
        <w:rPr>
          <w:rFonts w:ascii="Calibri" w:hAnsi="Calibri" w:cs="Calibri"/>
          <w:color w:val="00B0F0"/>
          <w:u w:val="single"/>
          <w:vertAlign w:val="subscript"/>
        </w:rPr>
        <w:t>j</w:t>
      </w:r>
    </w:p>
    <w:p w14:paraId="26B7BEBD" w14:textId="11316C95" w:rsidR="008E244F" w:rsidRDefault="008E244F" w:rsidP="008E244F">
      <w:pPr>
        <w:pStyle w:val="ListParagraph"/>
        <w:numPr>
          <w:ilvl w:val="2"/>
          <w:numId w:val="32"/>
        </w:numPr>
        <w:spacing w:after="0" w:line="288" w:lineRule="auto"/>
        <w:rPr>
          <w:rFonts w:ascii="Calibri" w:hAnsi="Calibri" w:cs="Calibri"/>
          <w:color w:val="00B0F0"/>
        </w:rPr>
      </w:pPr>
      <w:r w:rsidRPr="008E244F">
        <w:rPr>
          <w:rFonts w:ascii="Calibri" w:hAnsi="Calibri" w:cs="Calibri"/>
          <w:color w:val="00B0F0"/>
        </w:rPr>
        <w:t xml:space="preserve">Yes = </w:t>
      </w:r>
      <w:proofErr w:type="gramStart"/>
      <w:r w:rsidRPr="008E244F">
        <w:rPr>
          <w:rFonts w:ascii="Calibri" w:hAnsi="Calibri" w:cs="Calibri"/>
          <w:color w:val="00B0F0"/>
        </w:rPr>
        <w:t>( 40</w:t>
      </w:r>
      <w:proofErr w:type="gramEnd"/>
      <w:r w:rsidRPr="008E244F">
        <w:rPr>
          <w:rFonts w:ascii="Calibri" w:hAnsi="Calibri" w:cs="Calibri"/>
          <w:color w:val="00B0F0"/>
        </w:rPr>
        <w:t xml:space="preserve"> + </w:t>
      </w:r>
      <w:proofErr w:type="gramStart"/>
      <w:r w:rsidRPr="008E244F">
        <w:rPr>
          <w:rFonts w:ascii="Calibri" w:hAnsi="Calibri" w:cs="Calibri"/>
          <w:color w:val="00B0F0"/>
        </w:rPr>
        <w:t>34 )</w:t>
      </w:r>
      <w:proofErr w:type="gramEnd"/>
      <w:r w:rsidRPr="008E244F">
        <w:rPr>
          <w:rFonts w:ascii="Calibri" w:hAnsi="Calibri" w:cs="Calibri"/>
          <w:color w:val="00B0F0"/>
        </w:rPr>
        <w:t xml:space="preserve"> / 2 = 37</w:t>
      </w:r>
      <w:r>
        <w:rPr>
          <w:rFonts w:ascii="Calibri" w:hAnsi="Calibri" w:cs="Calibri"/>
          <w:color w:val="00B0F0"/>
        </w:rPr>
        <w:t>*</w:t>
      </w:r>
      <w:r w:rsidRPr="008E244F">
        <w:rPr>
          <w:rFonts w:ascii="Calibri" w:hAnsi="Calibri" w:cs="Calibri"/>
          <w:color w:val="00B0F0"/>
        </w:rPr>
        <w:t xml:space="preserve"> </w:t>
      </w:r>
    </w:p>
    <w:p w14:paraId="303EC84A" w14:textId="7968F376" w:rsidR="008E244F" w:rsidRDefault="008E244F" w:rsidP="008E244F">
      <w:pPr>
        <w:pStyle w:val="ListParagraph"/>
        <w:numPr>
          <w:ilvl w:val="2"/>
          <w:numId w:val="32"/>
        </w:numPr>
        <w:spacing w:after="0" w:line="288" w:lineRule="auto"/>
        <w:rPr>
          <w:rFonts w:ascii="Calibri" w:hAnsi="Calibri" w:cs="Calibri"/>
          <w:color w:val="00B0F0"/>
        </w:rPr>
      </w:pPr>
      <w:r w:rsidRPr="008E244F">
        <w:rPr>
          <w:rFonts w:ascii="Calibri" w:hAnsi="Calibri" w:cs="Calibri"/>
          <w:color w:val="00B0F0"/>
        </w:rPr>
        <w:t xml:space="preserve">No = </w:t>
      </w:r>
      <w:proofErr w:type="gramStart"/>
      <w:r w:rsidRPr="008E244F">
        <w:rPr>
          <w:rFonts w:ascii="Calibri" w:hAnsi="Calibri" w:cs="Calibri"/>
          <w:color w:val="00B0F0"/>
        </w:rPr>
        <w:t>( 46</w:t>
      </w:r>
      <w:proofErr w:type="gramEnd"/>
      <w:r w:rsidRPr="008E244F">
        <w:rPr>
          <w:rFonts w:ascii="Calibri" w:hAnsi="Calibri" w:cs="Calibri"/>
          <w:color w:val="00B0F0"/>
        </w:rPr>
        <w:t xml:space="preserve"> + </w:t>
      </w:r>
      <w:proofErr w:type="gramStart"/>
      <w:r w:rsidRPr="008E244F">
        <w:rPr>
          <w:rFonts w:ascii="Calibri" w:hAnsi="Calibri" w:cs="Calibri"/>
          <w:color w:val="00B0F0"/>
        </w:rPr>
        <w:t>30 )</w:t>
      </w:r>
      <w:proofErr w:type="gramEnd"/>
      <w:r w:rsidRPr="008E244F">
        <w:rPr>
          <w:rFonts w:ascii="Calibri" w:hAnsi="Calibri" w:cs="Calibri"/>
          <w:color w:val="00B0F0"/>
        </w:rPr>
        <w:t xml:space="preserve"> / 2 = </w:t>
      </w:r>
      <w:r>
        <w:rPr>
          <w:rFonts w:ascii="Calibri" w:hAnsi="Calibri" w:cs="Calibri"/>
          <w:color w:val="00B0F0"/>
        </w:rPr>
        <w:t>38</w:t>
      </w:r>
    </w:p>
    <w:p w14:paraId="4EBAA69F" w14:textId="7B44647F" w:rsidR="005A3E8F" w:rsidRDefault="008E244F" w:rsidP="008E244F">
      <w:pPr>
        <w:pStyle w:val="ListParagraph"/>
        <w:numPr>
          <w:ilvl w:val="0"/>
          <w:numId w:val="32"/>
        </w:numPr>
        <w:spacing w:after="0" w:line="288" w:lineRule="auto"/>
        <w:rPr>
          <w:rFonts w:ascii="Calibri" w:hAnsi="Calibri" w:cs="Calibri"/>
          <w:color w:val="00B0F0"/>
        </w:rPr>
      </w:pPr>
      <w:r w:rsidRPr="008E244F">
        <w:rPr>
          <w:rFonts w:ascii="Calibri" w:hAnsi="Calibri" w:cs="Calibri"/>
          <w:color w:val="00B0F0"/>
        </w:rPr>
        <w:t xml:space="preserve">Interaction </w:t>
      </w:r>
      <w:r w:rsidR="00251842">
        <w:rPr>
          <w:rFonts w:ascii="Calibri" w:hAnsi="Calibri" w:cs="Calibri"/>
          <w:color w:val="00B0F0"/>
        </w:rPr>
        <w:t>(</w:t>
      </w:r>
      <w:r w:rsidRPr="008E244F">
        <w:rPr>
          <w:rFonts w:ascii="Calibri" w:hAnsi="Calibri" w:cs="Calibri"/>
          <w:color w:val="00B0F0"/>
        </w:rPr>
        <w:t xml:space="preserve">Intervention </w:t>
      </w:r>
      <w:r w:rsidR="00251842">
        <w:rPr>
          <w:rFonts w:ascii="Calibri" w:hAnsi="Calibri" w:cs="Calibri"/>
          <w:color w:val="00B0F0"/>
        </w:rPr>
        <w:t xml:space="preserve">Yes </w:t>
      </w:r>
      <w:r w:rsidRPr="008E244F">
        <w:rPr>
          <w:rFonts w:ascii="Calibri" w:hAnsi="Calibri" w:cs="Calibri"/>
          <w:color w:val="00B0F0"/>
        </w:rPr>
        <w:t xml:space="preserve">× </w:t>
      </w:r>
      <w:r>
        <w:rPr>
          <w:rFonts w:ascii="Calibri" w:hAnsi="Calibri" w:cs="Calibri"/>
          <w:color w:val="00B0F0"/>
        </w:rPr>
        <w:t xml:space="preserve">Eligibility </w:t>
      </w:r>
      <w:r w:rsidRPr="008E244F">
        <w:rPr>
          <w:rFonts w:ascii="Calibri" w:hAnsi="Calibri" w:cs="Calibri"/>
          <w:color w:val="00B0F0"/>
        </w:rPr>
        <w:t>Yes</w:t>
      </w:r>
      <w:r w:rsidR="00251842">
        <w:rPr>
          <w:rFonts w:ascii="Calibri" w:hAnsi="Calibri" w:cs="Calibri"/>
          <w:color w:val="00B0F0"/>
        </w:rPr>
        <w:t>)</w:t>
      </w:r>
      <w:r w:rsidR="005A3E8F">
        <w:rPr>
          <w:rFonts w:ascii="Calibri" w:hAnsi="Calibri" w:cs="Calibri"/>
          <w:color w:val="00B0F0"/>
        </w:rPr>
        <w:t xml:space="preserve">: </w:t>
      </w:r>
      <w:r w:rsidR="005A3E8F" w:rsidRPr="005A3E8F">
        <w:rPr>
          <w:rFonts w:ascii="Calibri" w:hAnsi="Calibri" w:cs="Calibri"/>
          <w:color w:val="00B0F0"/>
          <w:u w:val="single"/>
        </w:rPr>
        <w:t>(</w:t>
      </w:r>
      <w:r w:rsidR="005A3E8F" w:rsidRPr="005A3E8F">
        <w:rPr>
          <w:rFonts w:ascii="Symbol" w:hAnsi="Symbol" w:cs="Calibri"/>
          <w:color w:val="00B0F0"/>
          <w:u w:val="single"/>
        </w:rPr>
        <w:t></w:t>
      </w:r>
      <w:proofErr w:type="gramStart"/>
      <w:r w:rsidR="005A3E8F" w:rsidRPr="005A3E8F">
        <w:rPr>
          <w:rFonts w:ascii="Symbol" w:hAnsi="Symbol" w:cs="Calibri"/>
          <w:color w:val="00B0F0"/>
          <w:u w:val="single"/>
        </w:rPr>
        <w:t></w:t>
      </w:r>
      <w:r w:rsidR="005A3E8F" w:rsidRPr="005A3E8F">
        <w:rPr>
          <w:rFonts w:ascii="Calibri" w:hAnsi="Calibri" w:cs="Calibri"/>
          <w:color w:val="00B0F0"/>
          <w:u w:val="single"/>
        </w:rPr>
        <w:t>)</w:t>
      </w:r>
      <w:proofErr w:type="spellStart"/>
      <w:r w:rsidR="005A3E8F" w:rsidRPr="005A3E8F">
        <w:rPr>
          <w:rFonts w:ascii="Calibri" w:hAnsi="Calibri" w:cs="Calibri"/>
          <w:color w:val="00B0F0"/>
          <w:u w:val="single"/>
          <w:vertAlign w:val="subscript"/>
        </w:rPr>
        <w:t>ij</w:t>
      </w:r>
      <w:proofErr w:type="spellEnd"/>
      <w:proofErr w:type="gramEnd"/>
      <w:r w:rsidR="005A3E8F" w:rsidRPr="005A3E8F">
        <w:rPr>
          <w:rFonts w:ascii="Calibri" w:hAnsi="Calibri" w:cs="Calibri"/>
          <w:color w:val="00B0F0"/>
          <w:u w:val="single"/>
          <w:vertAlign w:val="subscript"/>
        </w:rPr>
        <w:t xml:space="preserve"> </w:t>
      </w:r>
      <w:r w:rsidR="005A3E8F" w:rsidRPr="005A3E8F">
        <w:rPr>
          <w:rFonts w:ascii="Calibri" w:hAnsi="Calibri" w:cs="Calibri"/>
          <w:color w:val="00B0F0"/>
          <w:u w:val="single"/>
        </w:rPr>
        <w:t xml:space="preserve"> = -2.5</w:t>
      </w:r>
    </w:p>
    <w:p w14:paraId="44A2B16B" w14:textId="77777777" w:rsidR="005A3E8F" w:rsidRDefault="005A3E8F" w:rsidP="005A3E8F">
      <w:pPr>
        <w:pStyle w:val="ListParagraph"/>
        <w:numPr>
          <w:ilvl w:val="2"/>
          <w:numId w:val="32"/>
        </w:numPr>
        <w:spacing w:after="0" w:line="288" w:lineRule="auto"/>
        <w:rPr>
          <w:rFonts w:ascii="Calibri" w:hAnsi="Calibri" w:cs="Calibri"/>
          <w:color w:val="00B0F0"/>
        </w:rPr>
      </w:pPr>
      <w:r>
        <w:rPr>
          <w:rFonts w:ascii="Calibri" w:hAnsi="Calibri" w:cs="Calibri"/>
          <w:color w:val="00B0F0"/>
        </w:rPr>
        <w:t>Plug the values above into the equation based on the specific scenario, in this case, Y = 40 for Intervention Yes and Eligibility Yes:</w:t>
      </w:r>
      <w:r w:rsidR="008E244F">
        <w:rPr>
          <w:rFonts w:ascii="Calibri" w:hAnsi="Calibri" w:cs="Calibri"/>
          <w:color w:val="00B0F0"/>
        </w:rPr>
        <w:t xml:space="preserve"> </w:t>
      </w:r>
      <w:r>
        <w:rPr>
          <w:rFonts w:ascii="Calibri" w:hAnsi="Calibri" w:cs="Calibri"/>
          <w:color w:val="00B0F0"/>
        </w:rPr>
        <w:t xml:space="preserve">40 = 37.5 + 5.5 – 0.5 </w:t>
      </w:r>
      <w:r w:rsidRPr="005A3E8F">
        <w:rPr>
          <w:rFonts w:ascii="Calibri" w:hAnsi="Calibri" w:cs="Calibri"/>
          <w:color w:val="00B0F0"/>
        </w:rPr>
        <w:t xml:space="preserve">+ </w:t>
      </w:r>
      <w:r w:rsidRPr="005A3E8F">
        <w:rPr>
          <w:rFonts w:ascii="Calibri" w:hAnsi="Calibri" w:cs="Calibri"/>
          <w:color w:val="00B0F0"/>
        </w:rPr>
        <w:t>(</w:t>
      </w:r>
      <w:r w:rsidRPr="005A3E8F">
        <w:rPr>
          <w:rFonts w:ascii="Symbol" w:hAnsi="Symbol" w:cs="Calibri"/>
          <w:color w:val="00B0F0"/>
        </w:rPr>
        <w:t></w:t>
      </w:r>
      <w:proofErr w:type="gramStart"/>
      <w:r w:rsidRPr="005A3E8F">
        <w:rPr>
          <w:rFonts w:ascii="Symbol" w:hAnsi="Symbol" w:cs="Calibri"/>
          <w:color w:val="00B0F0"/>
        </w:rPr>
        <w:t></w:t>
      </w:r>
      <w:r w:rsidRPr="005A3E8F">
        <w:rPr>
          <w:rFonts w:ascii="Calibri" w:hAnsi="Calibri" w:cs="Calibri"/>
          <w:color w:val="00B0F0"/>
        </w:rPr>
        <w:t>)</w:t>
      </w:r>
      <w:proofErr w:type="spellStart"/>
      <w:r w:rsidRPr="005A3E8F">
        <w:rPr>
          <w:rFonts w:ascii="Calibri" w:hAnsi="Calibri" w:cs="Calibri"/>
          <w:color w:val="00B0F0"/>
          <w:vertAlign w:val="subscript"/>
        </w:rPr>
        <w:t>ij</w:t>
      </w:r>
      <w:proofErr w:type="spellEnd"/>
      <w:proofErr w:type="gramEnd"/>
      <w:r w:rsidR="008E244F" w:rsidRPr="005A3E8F">
        <w:rPr>
          <w:rFonts w:ascii="Calibri" w:hAnsi="Calibri" w:cs="Calibri"/>
          <w:color w:val="00B0F0"/>
        </w:rPr>
        <w:t xml:space="preserve"> </w:t>
      </w:r>
      <w:r>
        <w:rPr>
          <w:rFonts w:ascii="Calibri" w:hAnsi="Calibri" w:cs="Calibri"/>
          <w:color w:val="00B0F0"/>
        </w:rPr>
        <w:t>, simply solve for the missing variable.</w:t>
      </w:r>
    </w:p>
    <w:p w14:paraId="77AE8060" w14:textId="3FC00593" w:rsidR="008E244F" w:rsidRPr="005A3E8F" w:rsidRDefault="008E244F" w:rsidP="005A3E8F">
      <w:pPr>
        <w:spacing w:after="0" w:line="288" w:lineRule="auto"/>
        <w:ind w:left="1800"/>
        <w:rPr>
          <w:rFonts w:ascii="Calibri" w:hAnsi="Calibri" w:cs="Calibri"/>
          <w:color w:val="00B0F0"/>
        </w:rPr>
      </w:pPr>
      <w:r w:rsidRPr="005A3E8F">
        <w:rPr>
          <w:rFonts w:ascii="Calibri" w:hAnsi="Calibri" w:cs="Calibri"/>
          <w:color w:val="00B0F0"/>
        </w:rPr>
        <w:t xml:space="preserve">                                           </w:t>
      </w:r>
    </w:p>
    <w:p w14:paraId="30FB42AE" w14:textId="4E315211" w:rsidR="003038B6" w:rsidRPr="003038B6" w:rsidRDefault="003038B6" w:rsidP="00B37F66">
      <w:pPr>
        <w:pStyle w:val="ListParagraph"/>
        <w:numPr>
          <w:ilvl w:val="0"/>
          <w:numId w:val="10"/>
        </w:numPr>
        <w:spacing w:after="0" w:line="288" w:lineRule="auto"/>
        <w:rPr>
          <w:rFonts w:ascii="Calibri" w:hAnsi="Calibri" w:cs="Calibri"/>
        </w:rPr>
      </w:pPr>
      <w:r w:rsidRPr="003038B6">
        <w:rPr>
          <w:rFonts w:ascii="Calibri" w:hAnsi="Calibri" w:cs="Calibri"/>
        </w:rPr>
        <w:t>You are planning to conduct future research on children’s self-efficacy in this population.  In a future randomized, controlled trial, would you block on eligibility for free</w:t>
      </w:r>
      <w:r w:rsidR="005A3E8F">
        <w:rPr>
          <w:rFonts w:ascii="Calibri" w:hAnsi="Calibri" w:cs="Calibri"/>
        </w:rPr>
        <w:t xml:space="preserve"> </w:t>
      </w:r>
      <w:r w:rsidRPr="003038B6">
        <w:rPr>
          <w:rFonts w:ascii="Calibri" w:hAnsi="Calibri" w:cs="Calibri"/>
        </w:rPr>
        <w:t xml:space="preserve">/reduced-price meals?  Explain your reasoning.  Note that you are choosing between incorporating eligibility for free/reduced-price meals in your design versus collecting data on eligibility for free/reduced-price meals and incorporating </w:t>
      </w:r>
      <w:r w:rsidR="000E4817">
        <w:rPr>
          <w:rFonts w:ascii="Calibri" w:hAnsi="Calibri" w:cs="Calibri"/>
        </w:rPr>
        <w:t>that into</w:t>
      </w:r>
      <w:r w:rsidRPr="003038B6">
        <w:rPr>
          <w:rFonts w:ascii="Calibri" w:hAnsi="Calibri" w:cs="Calibri"/>
        </w:rPr>
        <w:t xml:space="preserve"> your analysis.  If you choose the latter, you can explore the issue when data collection is complete (a post hoc analysis)</w:t>
      </w:r>
      <w:r w:rsidR="000E4817">
        <w:rPr>
          <w:rFonts w:ascii="Calibri" w:hAnsi="Calibri" w:cs="Calibri"/>
        </w:rPr>
        <w:t xml:space="preserve">, </w:t>
      </w:r>
      <w:r w:rsidR="00DD0A52">
        <w:rPr>
          <w:rFonts w:ascii="Calibri" w:hAnsi="Calibri" w:cs="Calibri"/>
        </w:rPr>
        <w:t>or</w:t>
      </w:r>
      <w:r w:rsidR="000E4817">
        <w:rPr>
          <w:rFonts w:ascii="Calibri" w:hAnsi="Calibri" w:cs="Calibri"/>
        </w:rPr>
        <w:t xml:space="preserve"> you have the option of making it</w:t>
      </w:r>
      <w:r w:rsidRPr="003038B6">
        <w:rPr>
          <w:rFonts w:ascii="Calibri" w:hAnsi="Calibri" w:cs="Calibri"/>
        </w:rPr>
        <w:t xml:space="preserve"> part of the analysis plan you develop before looking at any data (i.e., a planned analysis). (</w:t>
      </w:r>
      <w:r w:rsidR="000E4817">
        <w:rPr>
          <w:rFonts w:ascii="Calibri" w:hAnsi="Calibri" w:cs="Calibri"/>
        </w:rPr>
        <w:t>4</w:t>
      </w:r>
      <w:r w:rsidRPr="003038B6">
        <w:rPr>
          <w:rFonts w:ascii="Calibri" w:hAnsi="Calibri" w:cs="Calibri"/>
        </w:rPr>
        <w:t xml:space="preserve"> points)</w:t>
      </w:r>
    </w:p>
    <w:p w14:paraId="435D9385" w14:textId="114429AB" w:rsidR="00251842" w:rsidRPr="00251842" w:rsidRDefault="00251842" w:rsidP="00251842">
      <w:pPr>
        <w:pStyle w:val="ListParagraph"/>
        <w:numPr>
          <w:ilvl w:val="0"/>
          <w:numId w:val="33"/>
        </w:numPr>
        <w:spacing w:after="0" w:line="288" w:lineRule="auto"/>
        <w:rPr>
          <w:rFonts w:ascii="Calibri" w:hAnsi="Calibri" w:cs="Calibri"/>
          <w:color w:val="00B0F0"/>
        </w:rPr>
      </w:pPr>
      <w:r w:rsidRPr="00251842">
        <w:rPr>
          <w:rFonts w:ascii="Calibri" w:hAnsi="Calibri" w:cs="Calibri"/>
          <w:color w:val="00B0F0"/>
          <w:u w:val="single"/>
        </w:rPr>
        <w:t>Yes, I would block</w:t>
      </w:r>
      <w:r w:rsidRPr="00251842">
        <w:rPr>
          <w:rFonts w:ascii="Calibri" w:hAnsi="Calibri" w:cs="Calibri"/>
          <w:color w:val="00B0F0"/>
        </w:rPr>
        <w:t xml:space="preserve"> on eligibility for free or reduced-price meals in a future trial. </w:t>
      </w:r>
      <w:r w:rsidRPr="00251842">
        <w:rPr>
          <w:rFonts w:ascii="Calibri" w:hAnsi="Calibri" w:cs="Calibri"/>
          <w:color w:val="00B0F0"/>
        </w:rPr>
        <w:t>Since we already</w:t>
      </w:r>
      <w:r w:rsidRPr="00251842">
        <w:rPr>
          <w:rFonts w:ascii="Calibri" w:hAnsi="Calibri" w:cs="Calibri"/>
          <w:color w:val="00B0F0"/>
        </w:rPr>
        <w:t xml:space="preserve"> found a clear interaction</w:t>
      </w:r>
      <w:r w:rsidRPr="00251842">
        <w:rPr>
          <w:rFonts w:ascii="Calibri" w:hAnsi="Calibri" w:cs="Calibri"/>
          <w:color w:val="00B0F0"/>
        </w:rPr>
        <w:t xml:space="preserve"> effect </w:t>
      </w:r>
      <w:r w:rsidRPr="00251842">
        <w:rPr>
          <w:rFonts w:ascii="Calibri" w:hAnsi="Calibri" w:cs="Calibri"/>
          <w:color w:val="00B0F0"/>
        </w:rPr>
        <w:t>differed by eligibility status</w:t>
      </w:r>
      <w:r w:rsidRPr="00251842">
        <w:rPr>
          <w:rFonts w:ascii="Calibri" w:hAnsi="Calibri" w:cs="Calibri"/>
          <w:color w:val="00B0F0"/>
        </w:rPr>
        <w:t>, modifying the experiment by design stage using b</w:t>
      </w:r>
      <w:r w:rsidRPr="00251842">
        <w:rPr>
          <w:rFonts w:ascii="Calibri" w:hAnsi="Calibri" w:cs="Calibri"/>
          <w:color w:val="00B0F0"/>
        </w:rPr>
        <w:t>locking would help make sure each treatment group has a similar mix of eligible and non-eligible children, which improves precision and avoids imbalance</w:t>
      </w:r>
      <w:r>
        <w:rPr>
          <w:rFonts w:ascii="Calibri" w:hAnsi="Calibri" w:cs="Calibri"/>
          <w:color w:val="00B0F0"/>
        </w:rPr>
        <w:t xml:space="preserve"> better than the analysis stage.</w:t>
      </w:r>
    </w:p>
    <w:p w14:paraId="42B03F9B" w14:textId="27B1773F" w:rsidR="003038B6" w:rsidRDefault="00251842" w:rsidP="00251842">
      <w:pPr>
        <w:pStyle w:val="ListParagraph"/>
        <w:numPr>
          <w:ilvl w:val="0"/>
          <w:numId w:val="33"/>
        </w:numPr>
        <w:spacing w:after="0" w:line="288" w:lineRule="auto"/>
        <w:rPr>
          <w:rFonts w:ascii="Calibri" w:hAnsi="Calibri" w:cs="Calibri"/>
          <w:color w:val="00B0F0"/>
        </w:rPr>
      </w:pPr>
      <w:r w:rsidRPr="00251842">
        <w:rPr>
          <w:rFonts w:ascii="Calibri" w:hAnsi="Calibri" w:cs="Calibri"/>
          <w:color w:val="00B0F0"/>
        </w:rPr>
        <w:t xml:space="preserve">Modifying during the design of experiments stage </w:t>
      </w:r>
      <w:r w:rsidRPr="00251842">
        <w:rPr>
          <w:rFonts w:ascii="Calibri" w:hAnsi="Calibri" w:cs="Calibri"/>
          <w:color w:val="00B0F0"/>
        </w:rPr>
        <w:t>also lets us directly test for differences within each group. If blocking isn’t possible, I</w:t>
      </w:r>
      <w:r w:rsidRPr="00251842">
        <w:rPr>
          <w:rFonts w:ascii="Calibri" w:hAnsi="Calibri" w:cs="Calibri"/>
          <w:color w:val="00B0F0"/>
        </w:rPr>
        <w:t xml:space="preserve"> would</w:t>
      </w:r>
      <w:r w:rsidRPr="00251842">
        <w:rPr>
          <w:rFonts w:ascii="Calibri" w:hAnsi="Calibri" w:cs="Calibri"/>
          <w:color w:val="00B0F0"/>
        </w:rPr>
        <w:t xml:space="preserve"> still </w:t>
      </w:r>
      <w:r w:rsidR="00B4695C" w:rsidRPr="00251842">
        <w:rPr>
          <w:rFonts w:ascii="Calibri" w:hAnsi="Calibri" w:cs="Calibri"/>
          <w:color w:val="00B0F0"/>
        </w:rPr>
        <w:t>plan</w:t>
      </w:r>
      <w:r w:rsidRPr="00251842">
        <w:rPr>
          <w:rFonts w:ascii="Calibri" w:hAnsi="Calibri" w:cs="Calibri"/>
          <w:color w:val="00B0F0"/>
        </w:rPr>
        <w:t xml:space="preserve"> to include eligibility and its interaction with treatment in the analysis</w:t>
      </w:r>
      <w:r w:rsidRPr="00251842">
        <w:rPr>
          <w:rFonts w:ascii="Calibri" w:hAnsi="Calibri" w:cs="Calibri"/>
          <w:color w:val="00B0F0"/>
        </w:rPr>
        <w:t xml:space="preserve"> stage</w:t>
      </w:r>
      <w:r w:rsidRPr="00251842">
        <w:rPr>
          <w:rFonts w:ascii="Calibri" w:hAnsi="Calibri" w:cs="Calibri"/>
          <w:color w:val="00B0F0"/>
        </w:rPr>
        <w:t xml:space="preserve"> rather than waiting to explore it after data collection.</w:t>
      </w:r>
    </w:p>
    <w:p w14:paraId="1E9E691A" w14:textId="77777777" w:rsidR="00251842" w:rsidRPr="00251842" w:rsidRDefault="00251842" w:rsidP="00251842">
      <w:pPr>
        <w:spacing w:after="0" w:line="288" w:lineRule="auto"/>
        <w:ind w:left="1080"/>
        <w:rPr>
          <w:rFonts w:ascii="Calibri" w:hAnsi="Calibri" w:cs="Calibri"/>
          <w:color w:val="00B0F0"/>
        </w:rPr>
      </w:pPr>
    </w:p>
    <w:p w14:paraId="4953DE80" w14:textId="6E6367E6" w:rsidR="00251842" w:rsidRDefault="00776449" w:rsidP="00251842">
      <w:pPr>
        <w:pStyle w:val="ListParagraph"/>
        <w:numPr>
          <w:ilvl w:val="0"/>
          <w:numId w:val="5"/>
        </w:numPr>
        <w:spacing w:after="0" w:line="288" w:lineRule="auto"/>
        <w:rPr>
          <w:rFonts w:ascii="Calibri" w:hAnsi="Calibri" w:cs="Calibri"/>
        </w:rPr>
      </w:pPr>
      <w:r w:rsidRPr="000E4817">
        <w:rPr>
          <w:rFonts w:ascii="Calibri" w:hAnsi="Calibri" w:cs="Calibri"/>
        </w:rPr>
        <w:lastRenderedPageBreak/>
        <w:t xml:space="preserve">Describe </w:t>
      </w:r>
      <w:r w:rsidR="00F924C8">
        <w:rPr>
          <w:rFonts w:ascii="Calibri" w:hAnsi="Calibri" w:cs="Calibri"/>
        </w:rPr>
        <w:t>a</w:t>
      </w:r>
      <w:r w:rsidRPr="000E4817">
        <w:rPr>
          <w:rFonts w:ascii="Calibri" w:hAnsi="Calibri" w:cs="Calibri"/>
        </w:rPr>
        <w:t xml:space="preserve"> scenario in which you would consider transforming your response variable prior to analyzing your data</w:t>
      </w:r>
      <w:r w:rsidR="00220C79">
        <w:rPr>
          <w:rFonts w:ascii="Calibri" w:hAnsi="Calibri" w:cs="Calibri"/>
        </w:rPr>
        <w:t xml:space="preserve">.  Specifically, describe what you would investigate or observe that would lead you to consider </w:t>
      </w:r>
      <w:r w:rsidR="00220C79" w:rsidRPr="000E4817">
        <w:rPr>
          <w:rFonts w:ascii="Calibri" w:hAnsi="Calibri" w:cs="Calibri"/>
        </w:rPr>
        <w:t>transforming your response</w:t>
      </w:r>
      <w:r w:rsidRPr="000E4817">
        <w:rPr>
          <w:rFonts w:ascii="Calibri" w:hAnsi="Calibri" w:cs="Calibri"/>
        </w:rPr>
        <w:t>.  (</w:t>
      </w:r>
      <w:r w:rsidR="00B37F66" w:rsidRPr="000E4817">
        <w:rPr>
          <w:rFonts w:ascii="Calibri" w:hAnsi="Calibri" w:cs="Calibri"/>
        </w:rPr>
        <w:t>2</w:t>
      </w:r>
      <w:r w:rsidRPr="000E4817">
        <w:rPr>
          <w:rFonts w:ascii="Calibri" w:hAnsi="Calibri" w:cs="Calibri"/>
        </w:rPr>
        <w:t xml:space="preserve"> points)</w:t>
      </w:r>
    </w:p>
    <w:p w14:paraId="70135CB9" w14:textId="77777777" w:rsidR="00251842" w:rsidRDefault="00251842" w:rsidP="00251842">
      <w:pPr>
        <w:pStyle w:val="ListParagraph"/>
        <w:numPr>
          <w:ilvl w:val="0"/>
          <w:numId w:val="34"/>
        </w:numPr>
        <w:spacing w:after="0" w:line="288" w:lineRule="auto"/>
        <w:rPr>
          <w:rFonts w:ascii="Calibri" w:hAnsi="Calibri" w:cs="Calibri"/>
          <w:color w:val="00B0F0"/>
        </w:rPr>
      </w:pPr>
      <w:r w:rsidRPr="00251842">
        <w:rPr>
          <w:rFonts w:ascii="Calibri" w:hAnsi="Calibri" w:cs="Calibri"/>
          <w:color w:val="00B0F0"/>
        </w:rPr>
        <w:t xml:space="preserve">I would consider transforming the response variable if the </w:t>
      </w:r>
      <w:r w:rsidRPr="00251842">
        <w:rPr>
          <w:rFonts w:ascii="Calibri" w:hAnsi="Calibri" w:cs="Calibri"/>
          <w:color w:val="00B0F0"/>
          <w:u w:val="single"/>
        </w:rPr>
        <w:t>residuals are not normally distributed or non-constant variance</w:t>
      </w:r>
      <w:r w:rsidRPr="00251842">
        <w:rPr>
          <w:rFonts w:ascii="Calibri" w:hAnsi="Calibri" w:cs="Calibri"/>
          <w:color w:val="00B0F0"/>
        </w:rPr>
        <w:t xml:space="preserve">. </w:t>
      </w:r>
    </w:p>
    <w:p w14:paraId="3B9CCB94" w14:textId="49715478" w:rsidR="008C6881" w:rsidRPr="00251842" w:rsidRDefault="00251842" w:rsidP="00251842">
      <w:pPr>
        <w:pStyle w:val="ListParagraph"/>
        <w:numPr>
          <w:ilvl w:val="0"/>
          <w:numId w:val="34"/>
        </w:numPr>
        <w:spacing w:after="0" w:line="288" w:lineRule="auto"/>
        <w:rPr>
          <w:rFonts w:ascii="Calibri" w:hAnsi="Calibri" w:cs="Calibri"/>
          <w:color w:val="00B0F0"/>
        </w:rPr>
      </w:pPr>
      <w:r w:rsidRPr="00251842">
        <w:rPr>
          <w:rFonts w:ascii="Calibri" w:hAnsi="Calibri" w:cs="Calibri"/>
          <w:color w:val="00B0F0"/>
        </w:rPr>
        <w:t xml:space="preserve">I’d check this using residual plots, histograms, or QQ plots. </w:t>
      </w:r>
      <w:r>
        <w:rPr>
          <w:rFonts w:ascii="Calibri" w:hAnsi="Calibri" w:cs="Calibri"/>
          <w:color w:val="00B0F0"/>
        </w:rPr>
        <w:t>For example, using a</w:t>
      </w:r>
      <w:r w:rsidRPr="00251842">
        <w:rPr>
          <w:rFonts w:ascii="Calibri" w:hAnsi="Calibri" w:cs="Calibri"/>
          <w:color w:val="00B0F0"/>
        </w:rPr>
        <w:t xml:space="preserve"> log or BoxCox transformation could then help make the residuals more normal and stabilize the variance.</w:t>
      </w:r>
    </w:p>
    <w:p w14:paraId="3A0593B4" w14:textId="77777777" w:rsidR="00220C79" w:rsidRDefault="00220C79" w:rsidP="00874599">
      <w:pPr>
        <w:spacing w:after="0" w:line="288" w:lineRule="auto"/>
        <w:ind w:left="360"/>
        <w:rPr>
          <w:rFonts w:ascii="Calibri" w:hAnsi="Calibri" w:cs="Calibri"/>
        </w:rPr>
      </w:pPr>
    </w:p>
    <w:p w14:paraId="5DBE1787" w14:textId="1EF790E5" w:rsidR="002C37C4" w:rsidRDefault="002C37C4" w:rsidP="002C37C4">
      <w:pPr>
        <w:pStyle w:val="ListParagraph"/>
        <w:numPr>
          <w:ilvl w:val="0"/>
          <w:numId w:val="5"/>
        </w:numPr>
        <w:spacing w:after="0" w:line="288" w:lineRule="auto"/>
        <w:rPr>
          <w:rFonts w:ascii="Calibri" w:hAnsi="Calibri" w:cs="Calibri"/>
        </w:rPr>
      </w:pPr>
      <w:r>
        <w:rPr>
          <w:rFonts w:ascii="Calibri" w:hAnsi="Calibri" w:cs="Calibri"/>
        </w:rPr>
        <w:t>You a conducting a study with a completely randomized design.  As you analyze the data, you find that your assumption of constant variance across the treatment arms is wildly not satisfied.  Why exactly is this a problem for your analysis?  (2 points)</w:t>
      </w:r>
    </w:p>
    <w:p w14:paraId="5C75570A" w14:textId="77777777" w:rsidR="00B4695C" w:rsidRPr="00B4695C" w:rsidRDefault="00B4695C" w:rsidP="00251842">
      <w:pPr>
        <w:pStyle w:val="ListParagraph"/>
        <w:numPr>
          <w:ilvl w:val="0"/>
          <w:numId w:val="35"/>
        </w:numPr>
        <w:spacing w:after="0" w:line="288" w:lineRule="auto"/>
        <w:rPr>
          <w:rFonts w:ascii="Calibri" w:hAnsi="Calibri" w:cs="Calibri"/>
          <w:color w:val="00B0F0"/>
          <w:u w:val="single"/>
        </w:rPr>
      </w:pPr>
      <w:r w:rsidRPr="00B4695C">
        <w:rPr>
          <w:rFonts w:ascii="Calibri" w:hAnsi="Calibri" w:cs="Calibri"/>
          <w:color w:val="00B0F0"/>
        </w:rPr>
        <w:t xml:space="preserve">When variances differ across treatment arms, the pooled error term </w:t>
      </w:r>
      <w:r w:rsidRPr="00B4695C">
        <w:rPr>
          <w:rFonts w:ascii="Calibri" w:hAnsi="Calibri" w:cs="Calibri"/>
          <w:color w:val="00B0F0"/>
          <w:u w:val="single"/>
        </w:rPr>
        <w:t xml:space="preserve">(MSE) no longer represents a common variance. </w:t>
      </w:r>
    </w:p>
    <w:p w14:paraId="476CE5A3" w14:textId="6A44E5F4" w:rsidR="00F924C8" w:rsidRPr="00B4695C" w:rsidRDefault="00B4695C" w:rsidP="00251842">
      <w:pPr>
        <w:pStyle w:val="ListParagraph"/>
        <w:numPr>
          <w:ilvl w:val="0"/>
          <w:numId w:val="35"/>
        </w:numPr>
        <w:spacing w:after="0" w:line="288" w:lineRule="auto"/>
        <w:rPr>
          <w:rFonts w:ascii="Calibri" w:hAnsi="Calibri" w:cs="Calibri"/>
          <w:color w:val="00B0F0"/>
        </w:rPr>
      </w:pPr>
      <w:r>
        <w:rPr>
          <w:rFonts w:ascii="Calibri" w:hAnsi="Calibri" w:cs="Calibri"/>
          <w:color w:val="00B0F0"/>
        </w:rPr>
        <w:t>Hence, t</w:t>
      </w:r>
      <w:r w:rsidRPr="00B4695C">
        <w:rPr>
          <w:rFonts w:ascii="Calibri" w:hAnsi="Calibri" w:cs="Calibri"/>
          <w:color w:val="00B0F0"/>
        </w:rPr>
        <w:t xml:space="preserve">his makes the F-test and confidence intervals unreliable, since the standard errors and p-values </w:t>
      </w:r>
      <w:r w:rsidRPr="00B4695C">
        <w:rPr>
          <w:rFonts w:ascii="Calibri" w:hAnsi="Calibri" w:cs="Calibri"/>
          <w:color w:val="00B0F0"/>
        </w:rPr>
        <w:t>assume</w:t>
      </w:r>
      <w:r w:rsidRPr="00B4695C">
        <w:rPr>
          <w:rFonts w:ascii="Calibri" w:hAnsi="Calibri" w:cs="Calibri"/>
          <w:color w:val="00B0F0"/>
        </w:rPr>
        <w:t xml:space="preserve"> of equal variance.</w:t>
      </w:r>
    </w:p>
    <w:p w14:paraId="05693A7A" w14:textId="77777777" w:rsidR="00874599" w:rsidRPr="00B4695C" w:rsidRDefault="00874599" w:rsidP="00F924C8">
      <w:pPr>
        <w:pStyle w:val="ListParagraph"/>
        <w:spacing w:after="0" w:line="288" w:lineRule="auto"/>
        <w:ind w:left="360"/>
        <w:rPr>
          <w:rFonts w:ascii="Calibri" w:hAnsi="Calibri" w:cs="Calibri"/>
          <w:color w:val="00B0F0"/>
        </w:rPr>
      </w:pPr>
    </w:p>
    <w:p w14:paraId="7FF262B5" w14:textId="2B14AA9B" w:rsidR="002C37C4" w:rsidRDefault="002C37C4" w:rsidP="002C37C4">
      <w:pPr>
        <w:pStyle w:val="ListParagraph"/>
        <w:numPr>
          <w:ilvl w:val="0"/>
          <w:numId w:val="5"/>
        </w:numPr>
        <w:spacing w:after="0" w:line="288" w:lineRule="auto"/>
        <w:rPr>
          <w:rFonts w:ascii="Calibri" w:hAnsi="Calibri" w:cs="Calibri"/>
        </w:rPr>
      </w:pPr>
      <w:r w:rsidRPr="002C37C4">
        <w:rPr>
          <w:rFonts w:ascii="Calibri" w:hAnsi="Calibri" w:cs="Calibri"/>
        </w:rPr>
        <w:t>Explain the reasoning behind performing post</w:t>
      </w:r>
      <w:r w:rsidR="00F924C8">
        <w:rPr>
          <w:rFonts w:ascii="Calibri" w:hAnsi="Calibri" w:cs="Calibri"/>
        </w:rPr>
        <w:t xml:space="preserve"> </w:t>
      </w:r>
      <w:r w:rsidRPr="002C37C4">
        <w:rPr>
          <w:rFonts w:ascii="Calibri" w:hAnsi="Calibri" w:cs="Calibri"/>
        </w:rPr>
        <w:t>hoc pairwise tests only if the overall F test is significant.</w:t>
      </w:r>
      <w:r>
        <w:rPr>
          <w:rFonts w:ascii="Calibri" w:hAnsi="Calibri" w:cs="Calibri"/>
        </w:rPr>
        <w:t xml:space="preserve">  (2 points)</w:t>
      </w:r>
    </w:p>
    <w:p w14:paraId="3DDACFC3" w14:textId="77777777" w:rsidR="00B4695C" w:rsidRPr="00B4695C" w:rsidRDefault="00B4695C" w:rsidP="00B4695C">
      <w:pPr>
        <w:pStyle w:val="ListParagraph"/>
        <w:numPr>
          <w:ilvl w:val="0"/>
          <w:numId w:val="36"/>
        </w:numPr>
        <w:spacing w:after="0" w:line="288" w:lineRule="auto"/>
        <w:rPr>
          <w:rFonts w:ascii="Calibri" w:hAnsi="Calibri" w:cs="Calibri"/>
          <w:color w:val="00B0F0"/>
        </w:rPr>
      </w:pPr>
      <w:r w:rsidRPr="00B4695C">
        <w:rPr>
          <w:rFonts w:ascii="Calibri" w:hAnsi="Calibri" w:cs="Calibri"/>
          <w:color w:val="00B0F0"/>
        </w:rPr>
        <w:t xml:space="preserve">We only perform post hoc pairwise tests if the overall F test is significant because the F test first tells us whether there’s </w:t>
      </w:r>
      <w:r w:rsidRPr="00B4695C">
        <w:rPr>
          <w:rFonts w:ascii="Calibri" w:hAnsi="Calibri" w:cs="Calibri"/>
          <w:color w:val="00B0F0"/>
          <w:u w:val="single"/>
        </w:rPr>
        <w:t>any evidence of a difference among group means</w:t>
      </w:r>
      <w:r w:rsidRPr="00B4695C">
        <w:rPr>
          <w:rFonts w:ascii="Calibri" w:hAnsi="Calibri" w:cs="Calibri"/>
          <w:color w:val="00B0F0"/>
        </w:rPr>
        <w:t xml:space="preserve">. </w:t>
      </w:r>
    </w:p>
    <w:p w14:paraId="0DBC38E0" w14:textId="7E764FE8" w:rsidR="00B4695C" w:rsidRDefault="00B4695C" w:rsidP="00B4695C">
      <w:pPr>
        <w:pStyle w:val="ListParagraph"/>
        <w:numPr>
          <w:ilvl w:val="0"/>
          <w:numId w:val="36"/>
        </w:numPr>
        <w:spacing w:after="0" w:line="288" w:lineRule="auto"/>
        <w:rPr>
          <w:rFonts w:ascii="Calibri" w:hAnsi="Calibri" w:cs="Calibri"/>
          <w:color w:val="00B0F0"/>
        </w:rPr>
      </w:pPr>
      <w:r>
        <w:rPr>
          <w:rFonts w:ascii="Calibri" w:hAnsi="Calibri" w:cs="Calibri"/>
          <w:color w:val="00B0F0"/>
        </w:rPr>
        <w:t>Performing</w:t>
      </w:r>
      <w:r w:rsidRPr="00B4695C">
        <w:rPr>
          <w:rFonts w:ascii="Calibri" w:hAnsi="Calibri" w:cs="Calibri"/>
          <w:color w:val="00B0F0"/>
        </w:rPr>
        <w:t xml:space="preserve"> multiple </w:t>
      </w:r>
      <w:r w:rsidRPr="00B4695C">
        <w:rPr>
          <w:rFonts w:ascii="Calibri" w:hAnsi="Calibri" w:cs="Calibri"/>
          <w:color w:val="00B0F0"/>
          <w:u w:val="single"/>
        </w:rPr>
        <w:t>pairwise tests</w:t>
      </w:r>
      <w:r w:rsidRPr="00B4695C">
        <w:rPr>
          <w:rFonts w:ascii="Calibri" w:hAnsi="Calibri" w:cs="Calibri"/>
          <w:color w:val="00B0F0"/>
        </w:rPr>
        <w:t xml:space="preserve"> without a significant overall result increases the chance of Type I errors.</w:t>
      </w:r>
    </w:p>
    <w:p w14:paraId="7ADD8502" w14:textId="08DE94D6" w:rsidR="00B4695C" w:rsidRPr="00B4695C" w:rsidRDefault="00B4695C" w:rsidP="00B4695C">
      <w:pPr>
        <w:pStyle w:val="ListParagraph"/>
        <w:numPr>
          <w:ilvl w:val="2"/>
          <w:numId w:val="36"/>
        </w:numPr>
        <w:spacing w:after="0" w:line="288" w:lineRule="auto"/>
        <w:rPr>
          <w:rFonts w:ascii="Calibri" w:hAnsi="Calibri" w:cs="Calibri"/>
          <w:color w:val="00B0F0"/>
        </w:rPr>
      </w:pPr>
      <w:r>
        <w:rPr>
          <w:rFonts w:ascii="Calibri" w:hAnsi="Calibri" w:cs="Calibri"/>
          <w:color w:val="00B0F0"/>
        </w:rPr>
        <w:t>The way I think about it: t</w:t>
      </w:r>
      <w:r w:rsidRPr="00B4695C">
        <w:rPr>
          <w:rFonts w:ascii="Calibri" w:hAnsi="Calibri" w:cs="Calibri"/>
          <w:color w:val="00B0F0"/>
        </w:rPr>
        <w:t>he F test acts as a safeguard so we don’t go searching for differences when none are likely to exist.</w:t>
      </w:r>
    </w:p>
    <w:p w14:paraId="6A694A86" w14:textId="77777777" w:rsidR="002C37C4" w:rsidRDefault="002C37C4" w:rsidP="00874599">
      <w:pPr>
        <w:spacing w:after="0" w:line="288" w:lineRule="auto"/>
        <w:ind w:left="360"/>
        <w:rPr>
          <w:rFonts w:ascii="Calibri" w:hAnsi="Calibri" w:cs="Calibri"/>
        </w:rPr>
      </w:pPr>
    </w:p>
    <w:p w14:paraId="4438FB9E" w14:textId="77777777" w:rsidR="00874599" w:rsidRPr="00F924C8" w:rsidRDefault="00874599" w:rsidP="00874599">
      <w:pPr>
        <w:spacing w:after="0" w:line="288" w:lineRule="auto"/>
        <w:ind w:left="360"/>
        <w:rPr>
          <w:rFonts w:ascii="Calibri" w:hAnsi="Calibri" w:cs="Calibri"/>
        </w:rPr>
      </w:pPr>
    </w:p>
    <w:sectPr w:rsidR="00874599" w:rsidRPr="00F924C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A633B" w14:textId="77777777" w:rsidR="00E03D81" w:rsidRDefault="00E03D81" w:rsidP="00F77E0D">
      <w:pPr>
        <w:spacing w:after="0" w:line="240" w:lineRule="auto"/>
      </w:pPr>
      <w:r>
        <w:separator/>
      </w:r>
    </w:p>
  </w:endnote>
  <w:endnote w:type="continuationSeparator" w:id="0">
    <w:p w14:paraId="50A0C214" w14:textId="77777777" w:rsidR="00E03D81" w:rsidRDefault="00E03D81" w:rsidP="00F77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684691"/>
      <w:docPartObj>
        <w:docPartGallery w:val="Page Numbers (Bottom of Page)"/>
        <w:docPartUnique/>
      </w:docPartObj>
    </w:sdtPr>
    <w:sdtEndPr>
      <w:rPr>
        <w:noProof/>
      </w:rPr>
    </w:sdtEndPr>
    <w:sdtContent>
      <w:p w14:paraId="51EA0B92" w14:textId="36EFA754" w:rsidR="00F77E0D" w:rsidRDefault="00F77E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1B9972" w14:textId="77777777" w:rsidR="00F77E0D" w:rsidRDefault="00F77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85EC0" w14:textId="77777777" w:rsidR="00E03D81" w:rsidRDefault="00E03D81" w:rsidP="00F77E0D">
      <w:pPr>
        <w:spacing w:after="0" w:line="240" w:lineRule="auto"/>
      </w:pPr>
      <w:r>
        <w:separator/>
      </w:r>
    </w:p>
  </w:footnote>
  <w:footnote w:type="continuationSeparator" w:id="0">
    <w:p w14:paraId="1E347582" w14:textId="77777777" w:rsidR="00E03D81" w:rsidRDefault="00E03D81" w:rsidP="00F77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B5"/>
    <w:multiLevelType w:val="hybridMultilevel"/>
    <w:tmpl w:val="2070EA54"/>
    <w:lvl w:ilvl="0" w:tplc="1F2AE06E">
      <w:start w:val="1"/>
      <w:numFmt w:val="bullet"/>
      <w:lvlText w:val=""/>
      <w:lvlJc w:val="left"/>
      <w:pPr>
        <w:ind w:left="1800" w:hanging="360"/>
      </w:pPr>
      <w:rPr>
        <w:rFonts w:ascii="Symbol" w:hAnsi="Symbol" w:hint="default"/>
        <w:color w:val="00B0F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135AAE"/>
    <w:multiLevelType w:val="hybridMultilevel"/>
    <w:tmpl w:val="B9FEB840"/>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8423D"/>
    <w:multiLevelType w:val="hybridMultilevel"/>
    <w:tmpl w:val="96E8B3E8"/>
    <w:lvl w:ilvl="0" w:tplc="FFFFFFFF">
      <w:start w:val="1"/>
      <w:numFmt w:val="decimal"/>
      <w:lvlText w:val="%1."/>
      <w:lvlJc w:val="left"/>
      <w:pPr>
        <w:ind w:left="360" w:hanging="360"/>
      </w:pPr>
      <w:rPr>
        <w:rFonts w:ascii="Calibri" w:eastAsiaTheme="minorHAnsi" w:hAnsi="Calibri" w:cs="Calibri"/>
      </w:rPr>
    </w:lvl>
    <w:lvl w:ilvl="1" w:tplc="04090019">
      <w:start w:val="1"/>
      <w:numFmt w:val="lowerLetter"/>
      <w:lvlText w:val="%2."/>
      <w:lvlJc w:val="left"/>
      <w:pPr>
        <w:ind w:left="1080" w:hanging="360"/>
      </w:p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4AD6E7E"/>
    <w:multiLevelType w:val="hybridMultilevel"/>
    <w:tmpl w:val="64D6EF3C"/>
    <w:lvl w:ilvl="0" w:tplc="1F2AE06E">
      <w:start w:val="1"/>
      <w:numFmt w:val="bullet"/>
      <w:lvlText w:val=""/>
      <w:lvlJc w:val="left"/>
      <w:pPr>
        <w:ind w:left="1800" w:hanging="360"/>
      </w:pPr>
      <w:rPr>
        <w:rFonts w:ascii="Symbol" w:hAnsi="Symbol" w:hint="default"/>
        <w:color w:val="00B0F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D77B32"/>
    <w:multiLevelType w:val="hybridMultilevel"/>
    <w:tmpl w:val="4498F298"/>
    <w:lvl w:ilvl="0" w:tplc="CFB879CE">
      <w:start w:val="1"/>
      <w:numFmt w:val="decimal"/>
      <w:lvlText w:val="%1."/>
      <w:lvlJc w:val="left"/>
      <w:pPr>
        <w:ind w:left="360" w:hanging="360"/>
      </w:pPr>
      <w:rPr>
        <w:rFonts w:ascii="Calibri" w:eastAsiaTheme="minorHAnsi" w:hAnsi="Calibri" w:cs="Calibri"/>
      </w:rPr>
    </w:lvl>
    <w:lvl w:ilvl="1" w:tplc="CFB879CE">
      <w:start w:val="1"/>
      <w:numFmt w:val="decimal"/>
      <w:lvlText w:val="%2."/>
      <w:lvlJc w:val="left"/>
      <w:pPr>
        <w:ind w:left="1080" w:hanging="360"/>
      </w:pPr>
      <w:rPr>
        <w:rFonts w:ascii="Calibri" w:eastAsiaTheme="minorHAnsi" w:hAnsi="Calibri" w:cs="Calibri"/>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9726CA"/>
    <w:multiLevelType w:val="hybridMultilevel"/>
    <w:tmpl w:val="81F8762E"/>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1603C"/>
    <w:multiLevelType w:val="hybridMultilevel"/>
    <w:tmpl w:val="625002DE"/>
    <w:lvl w:ilvl="0" w:tplc="1F2AE06E">
      <w:start w:val="1"/>
      <w:numFmt w:val="bullet"/>
      <w:lvlText w:val=""/>
      <w:lvlJc w:val="left"/>
      <w:pPr>
        <w:ind w:left="1440" w:hanging="360"/>
      </w:pPr>
      <w:rPr>
        <w:rFonts w:ascii="Symbol" w:hAnsi="Symbol" w:hint="default"/>
        <w:color w:val="00B0F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E5261"/>
    <w:multiLevelType w:val="hybridMultilevel"/>
    <w:tmpl w:val="5A562DEC"/>
    <w:lvl w:ilvl="0" w:tplc="1F2AE06E">
      <w:start w:val="1"/>
      <w:numFmt w:val="bullet"/>
      <w:lvlText w:val=""/>
      <w:lvlJc w:val="left"/>
      <w:pPr>
        <w:ind w:left="1800" w:hanging="360"/>
      </w:pPr>
      <w:rPr>
        <w:rFonts w:ascii="Symbol" w:hAnsi="Symbol" w:hint="default"/>
        <w:color w:val="00B0F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CE6271"/>
    <w:multiLevelType w:val="hybridMultilevel"/>
    <w:tmpl w:val="0BE2620A"/>
    <w:lvl w:ilvl="0" w:tplc="04090019">
      <w:start w:val="1"/>
      <w:numFmt w:val="lowerLetter"/>
      <w:lvlText w:val="%1."/>
      <w:lvlJc w:val="left"/>
      <w:pPr>
        <w:ind w:left="720" w:hanging="360"/>
      </w:pPr>
    </w:lvl>
    <w:lvl w:ilvl="1" w:tplc="FFFFFFFF">
      <w:start w:val="1"/>
      <w:numFmt w:val="decimal"/>
      <w:lvlText w:val="%2."/>
      <w:lvlJc w:val="left"/>
      <w:pPr>
        <w:ind w:left="1440" w:hanging="360"/>
      </w:pPr>
      <w:rPr>
        <w:rFonts w:ascii="Calibri" w:eastAsiaTheme="minorHAnsi" w:hAnsi="Calibri" w:cs="Calibri"/>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082678"/>
    <w:multiLevelType w:val="hybridMultilevel"/>
    <w:tmpl w:val="6AD2823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17721F"/>
    <w:multiLevelType w:val="hybridMultilevel"/>
    <w:tmpl w:val="CB447234"/>
    <w:lvl w:ilvl="0" w:tplc="21785978">
      <w:start w:val="3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6C6CC4"/>
    <w:multiLevelType w:val="hybridMultilevel"/>
    <w:tmpl w:val="B402292A"/>
    <w:lvl w:ilvl="0" w:tplc="1F2AE06E">
      <w:start w:val="1"/>
      <w:numFmt w:val="bullet"/>
      <w:lvlText w:val=""/>
      <w:lvlJc w:val="left"/>
      <w:pPr>
        <w:ind w:left="2160" w:hanging="360"/>
      </w:pPr>
      <w:rPr>
        <w:rFonts w:ascii="Symbol" w:hAnsi="Symbol" w:hint="default"/>
        <w:color w:val="00B0F0"/>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814FBD"/>
    <w:multiLevelType w:val="hybridMultilevel"/>
    <w:tmpl w:val="A6EC2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516B99"/>
    <w:multiLevelType w:val="multilevel"/>
    <w:tmpl w:val="371E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83571F"/>
    <w:multiLevelType w:val="hybridMultilevel"/>
    <w:tmpl w:val="150CE1CE"/>
    <w:lvl w:ilvl="0" w:tplc="1F2AE06E">
      <w:start w:val="1"/>
      <w:numFmt w:val="bullet"/>
      <w:lvlText w:val=""/>
      <w:lvlJc w:val="left"/>
      <w:pPr>
        <w:ind w:left="1440" w:hanging="360"/>
      </w:pPr>
      <w:rPr>
        <w:rFonts w:ascii="Symbol" w:hAnsi="Symbol" w:hint="default"/>
        <w:color w:val="00B0F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E4282"/>
    <w:multiLevelType w:val="hybridMultilevel"/>
    <w:tmpl w:val="85825AFC"/>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A5A84"/>
    <w:multiLevelType w:val="multilevel"/>
    <w:tmpl w:val="60E4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DE61D7"/>
    <w:multiLevelType w:val="hybridMultilevel"/>
    <w:tmpl w:val="6A1E7BA6"/>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033207"/>
    <w:multiLevelType w:val="hybridMultilevel"/>
    <w:tmpl w:val="F24CF93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BC36D12"/>
    <w:multiLevelType w:val="hybridMultilevel"/>
    <w:tmpl w:val="3982A9B8"/>
    <w:lvl w:ilvl="0" w:tplc="1F2AE06E">
      <w:start w:val="1"/>
      <w:numFmt w:val="bullet"/>
      <w:lvlText w:val=""/>
      <w:lvlJc w:val="left"/>
      <w:pPr>
        <w:ind w:left="2160" w:hanging="360"/>
      </w:pPr>
      <w:rPr>
        <w:rFonts w:ascii="Symbol" w:hAnsi="Symbol" w:hint="default"/>
        <w:color w:val="00B0F0"/>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7379A5"/>
    <w:multiLevelType w:val="hybridMultilevel"/>
    <w:tmpl w:val="E1A06F8C"/>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1E5E63"/>
    <w:multiLevelType w:val="hybridMultilevel"/>
    <w:tmpl w:val="8FF2D760"/>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0519CA"/>
    <w:multiLevelType w:val="hybridMultilevel"/>
    <w:tmpl w:val="09EE3962"/>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7678CF"/>
    <w:multiLevelType w:val="multilevel"/>
    <w:tmpl w:val="C1A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E5ADA"/>
    <w:multiLevelType w:val="hybridMultilevel"/>
    <w:tmpl w:val="0D828B5E"/>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42173E"/>
    <w:multiLevelType w:val="hybridMultilevel"/>
    <w:tmpl w:val="B484B964"/>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927A7D"/>
    <w:multiLevelType w:val="hybridMultilevel"/>
    <w:tmpl w:val="A9FC9906"/>
    <w:lvl w:ilvl="0" w:tplc="1F2AE06E">
      <w:start w:val="1"/>
      <w:numFmt w:val="bullet"/>
      <w:lvlText w:val=""/>
      <w:lvlJc w:val="left"/>
      <w:pPr>
        <w:ind w:left="2160" w:hanging="360"/>
      </w:pPr>
      <w:rPr>
        <w:rFonts w:ascii="Symbol" w:hAnsi="Symbol" w:hint="default"/>
        <w:color w:val="00B0F0"/>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B91FEE"/>
    <w:multiLevelType w:val="hybridMultilevel"/>
    <w:tmpl w:val="5DEEED5E"/>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B2808"/>
    <w:multiLevelType w:val="hybridMultilevel"/>
    <w:tmpl w:val="D79AD5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C87805"/>
    <w:multiLevelType w:val="hybridMultilevel"/>
    <w:tmpl w:val="35FA3B44"/>
    <w:lvl w:ilvl="0" w:tplc="1F2AE06E">
      <w:start w:val="1"/>
      <w:numFmt w:val="bullet"/>
      <w:lvlText w:val=""/>
      <w:lvlJc w:val="left"/>
      <w:pPr>
        <w:ind w:left="144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A3415D"/>
    <w:multiLevelType w:val="hybridMultilevel"/>
    <w:tmpl w:val="7D86F80C"/>
    <w:lvl w:ilvl="0" w:tplc="1F2AE06E">
      <w:start w:val="1"/>
      <w:numFmt w:val="bullet"/>
      <w:lvlText w:val=""/>
      <w:lvlJc w:val="left"/>
      <w:pPr>
        <w:ind w:left="1440" w:hanging="360"/>
      </w:pPr>
      <w:rPr>
        <w:rFonts w:ascii="Symbol" w:hAnsi="Symbol" w:hint="default"/>
        <w:color w:val="00B0F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60670"/>
    <w:multiLevelType w:val="hybridMultilevel"/>
    <w:tmpl w:val="50BCB30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3556238"/>
    <w:multiLevelType w:val="hybridMultilevel"/>
    <w:tmpl w:val="71428CF6"/>
    <w:lvl w:ilvl="0" w:tplc="FFFFFFFF">
      <w:start w:val="1"/>
      <w:numFmt w:val="decimal"/>
      <w:lvlText w:val="%1."/>
      <w:lvlJc w:val="left"/>
      <w:pPr>
        <w:ind w:left="360" w:hanging="360"/>
      </w:pPr>
      <w:rPr>
        <w:rFonts w:ascii="Calibri" w:eastAsiaTheme="minorHAnsi" w:hAnsi="Calibri" w:cs="Calibri"/>
      </w:rPr>
    </w:lvl>
    <w:lvl w:ilvl="1" w:tplc="04090019">
      <w:start w:val="1"/>
      <w:numFmt w:val="lowerLetter"/>
      <w:lvlText w:val="%2."/>
      <w:lvlJc w:val="left"/>
      <w:pPr>
        <w:ind w:left="1080" w:hanging="360"/>
      </w:p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768F2962"/>
    <w:multiLevelType w:val="hybridMultilevel"/>
    <w:tmpl w:val="8C0AE1B2"/>
    <w:lvl w:ilvl="0" w:tplc="1F2AE06E">
      <w:start w:val="1"/>
      <w:numFmt w:val="bullet"/>
      <w:lvlText w:val=""/>
      <w:lvlJc w:val="left"/>
      <w:pPr>
        <w:ind w:left="1440" w:hanging="360"/>
      </w:pPr>
      <w:rPr>
        <w:rFonts w:ascii="Symbol" w:hAnsi="Symbol" w:hint="default"/>
        <w:color w:val="00B0F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4F077F"/>
    <w:multiLevelType w:val="multilevel"/>
    <w:tmpl w:val="8EC8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3716D4"/>
    <w:multiLevelType w:val="hybridMultilevel"/>
    <w:tmpl w:val="F24CF9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8833950">
    <w:abstractNumId w:val="4"/>
  </w:num>
  <w:num w:numId="2" w16cid:durableId="8604069">
    <w:abstractNumId w:val="28"/>
  </w:num>
  <w:num w:numId="3" w16cid:durableId="1910186752">
    <w:abstractNumId w:val="9"/>
  </w:num>
  <w:num w:numId="4" w16cid:durableId="303047748">
    <w:abstractNumId w:val="12"/>
  </w:num>
  <w:num w:numId="5" w16cid:durableId="922765151">
    <w:abstractNumId w:val="32"/>
  </w:num>
  <w:num w:numId="6" w16cid:durableId="1914847901">
    <w:abstractNumId w:val="2"/>
  </w:num>
  <w:num w:numId="7" w16cid:durableId="1253927205">
    <w:abstractNumId w:val="8"/>
  </w:num>
  <w:num w:numId="8" w16cid:durableId="2045709725">
    <w:abstractNumId w:val="35"/>
  </w:num>
  <w:num w:numId="9" w16cid:durableId="1653096691">
    <w:abstractNumId w:val="18"/>
  </w:num>
  <w:num w:numId="10" w16cid:durableId="515777001">
    <w:abstractNumId w:val="31"/>
  </w:num>
  <w:num w:numId="11" w16cid:durableId="456409692">
    <w:abstractNumId w:val="10"/>
  </w:num>
  <w:num w:numId="12" w16cid:durableId="51272997">
    <w:abstractNumId w:val="16"/>
  </w:num>
  <w:num w:numId="13" w16cid:durableId="1109541328">
    <w:abstractNumId w:val="13"/>
  </w:num>
  <w:num w:numId="14" w16cid:durableId="1752969741">
    <w:abstractNumId w:val="34"/>
  </w:num>
  <w:num w:numId="15" w16cid:durableId="807207011">
    <w:abstractNumId w:val="23"/>
  </w:num>
  <w:num w:numId="16" w16cid:durableId="1759717677">
    <w:abstractNumId w:val="24"/>
  </w:num>
  <w:num w:numId="17" w16cid:durableId="90013381">
    <w:abstractNumId w:val="3"/>
  </w:num>
  <w:num w:numId="18" w16cid:durableId="1400637892">
    <w:abstractNumId w:val="22"/>
  </w:num>
  <w:num w:numId="19" w16cid:durableId="923957633">
    <w:abstractNumId w:val="7"/>
  </w:num>
  <w:num w:numId="20" w16cid:durableId="1276643763">
    <w:abstractNumId w:val="25"/>
  </w:num>
  <w:num w:numId="21" w16cid:durableId="1993022138">
    <w:abstractNumId w:val="0"/>
  </w:num>
  <w:num w:numId="22" w16cid:durableId="1506481615">
    <w:abstractNumId w:val="29"/>
  </w:num>
  <w:num w:numId="23" w16cid:durableId="732122938">
    <w:abstractNumId w:val="11"/>
  </w:num>
  <w:num w:numId="24" w16cid:durableId="355230400">
    <w:abstractNumId w:val="14"/>
  </w:num>
  <w:num w:numId="25" w16cid:durableId="998000429">
    <w:abstractNumId w:val="19"/>
  </w:num>
  <w:num w:numId="26" w16cid:durableId="1660115086">
    <w:abstractNumId w:val="5"/>
  </w:num>
  <w:num w:numId="27" w16cid:durableId="688533662">
    <w:abstractNumId w:val="26"/>
  </w:num>
  <w:num w:numId="28" w16cid:durableId="1440371511">
    <w:abstractNumId w:val="20"/>
  </w:num>
  <w:num w:numId="29" w16cid:durableId="326566433">
    <w:abstractNumId w:val="30"/>
  </w:num>
  <w:num w:numId="30" w16cid:durableId="117574946">
    <w:abstractNumId w:val="1"/>
  </w:num>
  <w:num w:numId="31" w16cid:durableId="1996716948">
    <w:abstractNumId w:val="15"/>
  </w:num>
  <w:num w:numId="32" w16cid:durableId="588084121">
    <w:abstractNumId w:val="33"/>
  </w:num>
  <w:num w:numId="33" w16cid:durableId="152265026">
    <w:abstractNumId w:val="27"/>
  </w:num>
  <w:num w:numId="34" w16cid:durableId="379936131">
    <w:abstractNumId w:val="17"/>
  </w:num>
  <w:num w:numId="35" w16cid:durableId="2013219442">
    <w:abstractNumId w:val="21"/>
  </w:num>
  <w:num w:numId="36" w16cid:durableId="96489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9C"/>
    <w:rsid w:val="0003475C"/>
    <w:rsid w:val="000362B7"/>
    <w:rsid w:val="00041060"/>
    <w:rsid w:val="000901C7"/>
    <w:rsid w:val="000B22D1"/>
    <w:rsid w:val="000E4817"/>
    <w:rsid w:val="00107013"/>
    <w:rsid w:val="00193284"/>
    <w:rsid w:val="00220C79"/>
    <w:rsid w:val="00223C7F"/>
    <w:rsid w:val="00231315"/>
    <w:rsid w:val="00251842"/>
    <w:rsid w:val="002A05BB"/>
    <w:rsid w:val="002A31A8"/>
    <w:rsid w:val="002C19A3"/>
    <w:rsid w:val="002C37C4"/>
    <w:rsid w:val="003025B5"/>
    <w:rsid w:val="003038B6"/>
    <w:rsid w:val="00323D26"/>
    <w:rsid w:val="003530C0"/>
    <w:rsid w:val="00380B5C"/>
    <w:rsid w:val="00385471"/>
    <w:rsid w:val="003F0507"/>
    <w:rsid w:val="00412B2D"/>
    <w:rsid w:val="0044663D"/>
    <w:rsid w:val="00456CF7"/>
    <w:rsid w:val="004C37C9"/>
    <w:rsid w:val="004C6BC7"/>
    <w:rsid w:val="004D1440"/>
    <w:rsid w:val="00587D08"/>
    <w:rsid w:val="005A3E8F"/>
    <w:rsid w:val="005A413C"/>
    <w:rsid w:val="005F09B7"/>
    <w:rsid w:val="00622C02"/>
    <w:rsid w:val="0062630B"/>
    <w:rsid w:val="00653DE7"/>
    <w:rsid w:val="00681077"/>
    <w:rsid w:val="00686D1C"/>
    <w:rsid w:val="006E1F5B"/>
    <w:rsid w:val="006F43D2"/>
    <w:rsid w:val="006F4C6F"/>
    <w:rsid w:val="00700EAE"/>
    <w:rsid w:val="00712FC5"/>
    <w:rsid w:val="00776449"/>
    <w:rsid w:val="00777420"/>
    <w:rsid w:val="00780EE2"/>
    <w:rsid w:val="007C61C0"/>
    <w:rsid w:val="007F2F37"/>
    <w:rsid w:val="0080543F"/>
    <w:rsid w:val="008316C9"/>
    <w:rsid w:val="008405CC"/>
    <w:rsid w:val="0086679C"/>
    <w:rsid w:val="00874599"/>
    <w:rsid w:val="008924CF"/>
    <w:rsid w:val="00897619"/>
    <w:rsid w:val="008B5166"/>
    <w:rsid w:val="008C6881"/>
    <w:rsid w:val="008E244F"/>
    <w:rsid w:val="00945AA6"/>
    <w:rsid w:val="009A77B6"/>
    <w:rsid w:val="009A7B82"/>
    <w:rsid w:val="009C0E73"/>
    <w:rsid w:val="009C13FC"/>
    <w:rsid w:val="009C5503"/>
    <w:rsid w:val="00A4144E"/>
    <w:rsid w:val="00A46C2B"/>
    <w:rsid w:val="00B37F66"/>
    <w:rsid w:val="00B4320E"/>
    <w:rsid w:val="00B4695C"/>
    <w:rsid w:val="00BB7B6D"/>
    <w:rsid w:val="00C456F8"/>
    <w:rsid w:val="00C47C39"/>
    <w:rsid w:val="00C55F9C"/>
    <w:rsid w:val="00C76ABA"/>
    <w:rsid w:val="00CB1B76"/>
    <w:rsid w:val="00CD6DC4"/>
    <w:rsid w:val="00D276AB"/>
    <w:rsid w:val="00D84C6F"/>
    <w:rsid w:val="00D92209"/>
    <w:rsid w:val="00DD0A52"/>
    <w:rsid w:val="00DD75C0"/>
    <w:rsid w:val="00DE1A03"/>
    <w:rsid w:val="00E03D81"/>
    <w:rsid w:val="00E31601"/>
    <w:rsid w:val="00E55FB2"/>
    <w:rsid w:val="00E836F0"/>
    <w:rsid w:val="00EA618E"/>
    <w:rsid w:val="00EB32D9"/>
    <w:rsid w:val="00EC1FEB"/>
    <w:rsid w:val="00F07CBE"/>
    <w:rsid w:val="00F22DE1"/>
    <w:rsid w:val="00F65022"/>
    <w:rsid w:val="00F77E0D"/>
    <w:rsid w:val="00F92419"/>
    <w:rsid w:val="00F924C8"/>
    <w:rsid w:val="00FA2A04"/>
    <w:rsid w:val="00FC7710"/>
    <w:rsid w:val="00FC7E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23A9"/>
  <w15:chartTrackingRefBased/>
  <w15:docId w15:val="{4F35228D-FE1D-447F-A280-B9CC35BD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79C"/>
    <w:rPr>
      <w:rFonts w:eastAsiaTheme="majorEastAsia" w:cstheme="majorBidi"/>
      <w:color w:val="272727" w:themeColor="text1" w:themeTint="D8"/>
    </w:rPr>
  </w:style>
  <w:style w:type="paragraph" w:styleId="Title">
    <w:name w:val="Title"/>
    <w:basedOn w:val="Normal"/>
    <w:next w:val="Normal"/>
    <w:link w:val="TitleChar"/>
    <w:uiPriority w:val="10"/>
    <w:qFormat/>
    <w:rsid w:val="0086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79C"/>
    <w:pPr>
      <w:spacing w:before="160"/>
      <w:jc w:val="center"/>
    </w:pPr>
    <w:rPr>
      <w:i/>
      <w:iCs/>
      <w:color w:val="404040" w:themeColor="text1" w:themeTint="BF"/>
    </w:rPr>
  </w:style>
  <w:style w:type="character" w:customStyle="1" w:styleId="QuoteChar">
    <w:name w:val="Quote Char"/>
    <w:basedOn w:val="DefaultParagraphFont"/>
    <w:link w:val="Quote"/>
    <w:uiPriority w:val="29"/>
    <w:rsid w:val="0086679C"/>
    <w:rPr>
      <w:i/>
      <w:iCs/>
      <w:color w:val="404040" w:themeColor="text1" w:themeTint="BF"/>
    </w:rPr>
  </w:style>
  <w:style w:type="paragraph" w:styleId="ListParagraph">
    <w:name w:val="List Paragraph"/>
    <w:basedOn w:val="Normal"/>
    <w:uiPriority w:val="34"/>
    <w:qFormat/>
    <w:rsid w:val="0086679C"/>
    <w:pPr>
      <w:ind w:left="720"/>
      <w:contextualSpacing/>
    </w:pPr>
  </w:style>
  <w:style w:type="character" w:styleId="IntenseEmphasis">
    <w:name w:val="Intense Emphasis"/>
    <w:basedOn w:val="DefaultParagraphFont"/>
    <w:uiPriority w:val="21"/>
    <w:qFormat/>
    <w:rsid w:val="0086679C"/>
    <w:rPr>
      <w:i/>
      <w:iCs/>
      <w:color w:val="0F4761" w:themeColor="accent1" w:themeShade="BF"/>
    </w:rPr>
  </w:style>
  <w:style w:type="paragraph" w:styleId="IntenseQuote">
    <w:name w:val="Intense Quote"/>
    <w:basedOn w:val="Normal"/>
    <w:next w:val="Normal"/>
    <w:link w:val="IntenseQuoteChar"/>
    <w:uiPriority w:val="30"/>
    <w:qFormat/>
    <w:rsid w:val="00866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79C"/>
    <w:rPr>
      <w:i/>
      <w:iCs/>
      <w:color w:val="0F4761" w:themeColor="accent1" w:themeShade="BF"/>
    </w:rPr>
  </w:style>
  <w:style w:type="character" w:styleId="IntenseReference">
    <w:name w:val="Intense Reference"/>
    <w:basedOn w:val="DefaultParagraphFont"/>
    <w:uiPriority w:val="32"/>
    <w:qFormat/>
    <w:rsid w:val="0086679C"/>
    <w:rPr>
      <w:b/>
      <w:bCs/>
      <w:smallCaps/>
      <w:color w:val="0F4761" w:themeColor="accent1" w:themeShade="BF"/>
      <w:spacing w:val="5"/>
    </w:rPr>
  </w:style>
  <w:style w:type="character" w:styleId="PlaceholderText">
    <w:name w:val="Placeholder Text"/>
    <w:basedOn w:val="DefaultParagraphFont"/>
    <w:uiPriority w:val="99"/>
    <w:semiHidden/>
    <w:rsid w:val="00D92209"/>
    <w:rPr>
      <w:color w:val="666666"/>
    </w:rPr>
  </w:style>
  <w:style w:type="paragraph" w:styleId="Header">
    <w:name w:val="header"/>
    <w:basedOn w:val="Normal"/>
    <w:link w:val="HeaderChar"/>
    <w:uiPriority w:val="99"/>
    <w:unhideWhenUsed/>
    <w:rsid w:val="00F77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E0D"/>
  </w:style>
  <w:style w:type="paragraph" w:styleId="Footer">
    <w:name w:val="footer"/>
    <w:basedOn w:val="Normal"/>
    <w:link w:val="FooterChar"/>
    <w:uiPriority w:val="99"/>
    <w:unhideWhenUsed/>
    <w:rsid w:val="00F77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E0D"/>
  </w:style>
  <w:style w:type="paragraph" w:styleId="Revision">
    <w:name w:val="Revision"/>
    <w:hidden/>
    <w:uiPriority w:val="99"/>
    <w:semiHidden/>
    <w:rsid w:val="00700E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09710">
      <w:bodyDiv w:val="1"/>
      <w:marLeft w:val="0"/>
      <w:marRight w:val="0"/>
      <w:marTop w:val="0"/>
      <w:marBottom w:val="0"/>
      <w:divBdr>
        <w:top w:val="none" w:sz="0" w:space="0" w:color="auto"/>
        <w:left w:val="none" w:sz="0" w:space="0" w:color="auto"/>
        <w:bottom w:val="none" w:sz="0" w:space="0" w:color="auto"/>
        <w:right w:val="none" w:sz="0" w:space="0" w:color="auto"/>
      </w:divBdr>
    </w:div>
    <w:div w:id="339235408">
      <w:bodyDiv w:val="1"/>
      <w:marLeft w:val="0"/>
      <w:marRight w:val="0"/>
      <w:marTop w:val="0"/>
      <w:marBottom w:val="0"/>
      <w:divBdr>
        <w:top w:val="none" w:sz="0" w:space="0" w:color="auto"/>
        <w:left w:val="none" w:sz="0" w:space="0" w:color="auto"/>
        <w:bottom w:val="none" w:sz="0" w:space="0" w:color="auto"/>
        <w:right w:val="none" w:sz="0" w:space="0" w:color="auto"/>
      </w:divBdr>
    </w:div>
    <w:div w:id="632830504">
      <w:bodyDiv w:val="1"/>
      <w:marLeft w:val="0"/>
      <w:marRight w:val="0"/>
      <w:marTop w:val="0"/>
      <w:marBottom w:val="0"/>
      <w:divBdr>
        <w:top w:val="none" w:sz="0" w:space="0" w:color="auto"/>
        <w:left w:val="none" w:sz="0" w:space="0" w:color="auto"/>
        <w:bottom w:val="none" w:sz="0" w:space="0" w:color="auto"/>
        <w:right w:val="none" w:sz="0" w:space="0" w:color="auto"/>
      </w:divBdr>
    </w:div>
    <w:div w:id="709501862">
      <w:bodyDiv w:val="1"/>
      <w:marLeft w:val="0"/>
      <w:marRight w:val="0"/>
      <w:marTop w:val="0"/>
      <w:marBottom w:val="0"/>
      <w:divBdr>
        <w:top w:val="none" w:sz="0" w:space="0" w:color="auto"/>
        <w:left w:val="none" w:sz="0" w:space="0" w:color="auto"/>
        <w:bottom w:val="none" w:sz="0" w:space="0" w:color="auto"/>
        <w:right w:val="none" w:sz="0" w:space="0" w:color="auto"/>
      </w:divBdr>
    </w:div>
    <w:div w:id="965500931">
      <w:bodyDiv w:val="1"/>
      <w:marLeft w:val="0"/>
      <w:marRight w:val="0"/>
      <w:marTop w:val="0"/>
      <w:marBottom w:val="0"/>
      <w:divBdr>
        <w:top w:val="none" w:sz="0" w:space="0" w:color="auto"/>
        <w:left w:val="none" w:sz="0" w:space="0" w:color="auto"/>
        <w:bottom w:val="none" w:sz="0" w:space="0" w:color="auto"/>
        <w:right w:val="none" w:sz="0" w:space="0" w:color="auto"/>
      </w:divBdr>
    </w:div>
    <w:div w:id="1194418076">
      <w:bodyDiv w:val="1"/>
      <w:marLeft w:val="0"/>
      <w:marRight w:val="0"/>
      <w:marTop w:val="0"/>
      <w:marBottom w:val="0"/>
      <w:divBdr>
        <w:top w:val="none" w:sz="0" w:space="0" w:color="auto"/>
        <w:left w:val="none" w:sz="0" w:space="0" w:color="auto"/>
        <w:bottom w:val="none" w:sz="0" w:space="0" w:color="auto"/>
        <w:right w:val="none" w:sz="0" w:space="0" w:color="auto"/>
      </w:divBdr>
    </w:div>
    <w:div w:id="1832213623">
      <w:bodyDiv w:val="1"/>
      <w:marLeft w:val="0"/>
      <w:marRight w:val="0"/>
      <w:marTop w:val="0"/>
      <w:marBottom w:val="0"/>
      <w:divBdr>
        <w:top w:val="none" w:sz="0" w:space="0" w:color="auto"/>
        <w:left w:val="none" w:sz="0" w:space="0" w:color="auto"/>
        <w:bottom w:val="none" w:sz="0" w:space="0" w:color="auto"/>
        <w:right w:val="none" w:sz="0" w:space="0" w:color="auto"/>
      </w:divBdr>
    </w:div>
    <w:div w:id="196137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7</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Gunaratna, Nilupa S</dc:creator>
  <cp:keywords/>
  <dc:description/>
  <cp:lastModifiedBy>Alexandra Yung Shin Chang</cp:lastModifiedBy>
  <cp:revision>11</cp:revision>
  <dcterms:created xsi:type="dcterms:W3CDTF">2025-11-06T11:00:00Z</dcterms:created>
  <dcterms:modified xsi:type="dcterms:W3CDTF">2025-11-10T23:29:00Z</dcterms:modified>
</cp:coreProperties>
</file>