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الجمهورية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العربية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السورية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297180</wp:posOffset>
            </wp:positionH>
            <wp:positionV relativeFrom="paragraph">
              <wp:posOffset>73025</wp:posOffset>
            </wp:positionV>
            <wp:extent cx="1795145" cy="1633855"/>
            <wp:effectExtent b="0" l="0" r="0" t="0"/>
            <wp:wrapSquare wrapText="bothSides" distB="0" distT="0" distL="114300" distR="114300"/>
            <wp:docPr descr="C:\Users\user\Desktop\Project 1\تقييم التقرير\logo.jpg" id="1" name="image2.jpg"/>
            <a:graphic>
              <a:graphicData uri="http://schemas.openxmlformats.org/drawingml/2006/picture">
                <pic:pic>
                  <pic:nvPicPr>
                    <pic:cNvPr descr="C:\Users\user\Desktop\Project 1\تقييم التقرير\logo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33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جامعة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دمشق</w:t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كلية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الهندسة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المعلوماتية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عنوان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المشروع</w:t>
      </w:r>
    </w:p>
    <w:p w:rsidR="00000000" w:rsidDel="00000000" w:rsidP="00000000" w:rsidRDefault="00000000" w:rsidRPr="00000000" w14:paraId="00000008">
      <w:pPr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تقرير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إنجاز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/1/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في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الهندسة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المعلوماتية</w:t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1808"/>
          <w:tab w:val="center" w:pos="7478"/>
        </w:tabs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</w:p>
    <w:p w:rsidR="00000000" w:rsidDel="00000000" w:rsidP="00000000" w:rsidRDefault="00000000" w:rsidRPr="00000000" w14:paraId="0000000E">
      <w:pPr>
        <w:tabs>
          <w:tab w:val="center" w:pos="1808"/>
          <w:tab w:val="center" w:pos="7478"/>
        </w:tabs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الثالث</w:t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الرابع</w:t>
      </w:r>
    </w:p>
    <w:p w:rsidR="00000000" w:rsidDel="00000000" w:rsidP="00000000" w:rsidRDefault="00000000" w:rsidRPr="00000000" w14:paraId="0000000F">
      <w:pPr>
        <w:tabs>
          <w:tab w:val="center" w:pos="1808"/>
          <w:tab w:val="center" w:pos="7478"/>
        </w:tabs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الخامس</w:t>
      </w:r>
    </w:p>
    <w:p w:rsidR="00000000" w:rsidDel="00000000" w:rsidP="00000000" w:rsidRDefault="00000000" w:rsidRPr="00000000" w14:paraId="00000010">
      <w:pPr>
        <w:tabs>
          <w:tab w:val="center" w:pos="1808"/>
          <w:tab w:val="center" w:pos="7478"/>
        </w:tabs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فريق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الفريق</w:t>
      </w:r>
    </w:p>
    <w:p w:rsidR="00000000" w:rsidDel="00000000" w:rsidP="00000000" w:rsidRDefault="00000000" w:rsidRPr="00000000" w14:paraId="0000001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بإشراف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المهندس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المشرف</w:t>
      </w:r>
    </w:p>
    <w:p w:rsidR="00000000" w:rsidDel="00000000" w:rsidP="00000000" w:rsidRDefault="00000000" w:rsidRPr="00000000" w14:paraId="00000012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  <w:sectPr>
          <w:footerReference r:id="rId7" w:type="default"/>
          <w:footerReference r:id="rId8" w:type="first"/>
          <w:footerReference r:id="rId9" w:type="even"/>
          <w:pgSz w:h="16838" w:w="11906"/>
          <w:pgMar w:bottom="1418" w:top="1418" w:left="1134" w:right="1134" w:header="709" w:footer="709"/>
          <w:pgNumType w:start="1"/>
          <w:cols w:equalWidth="0"/>
          <w:titlePg w:val="1"/>
          <w:bidi w:val="1"/>
        </w:sectPr>
      </w:pPr>
      <w:r w:rsidDel="00000000" w:rsidR="00000000" w:rsidRPr="00000000">
        <w:rPr>
          <w:sz w:val="30"/>
          <w:szCs w:val="30"/>
          <w:rtl w:val="1"/>
        </w:rPr>
        <w:t xml:space="preserve">تموز</w:t>
      </w:r>
      <w:r w:rsidDel="00000000" w:rsidR="00000000" w:rsidRPr="00000000">
        <w:rPr>
          <w:sz w:val="30"/>
          <w:szCs w:val="30"/>
          <w:rtl w:val="1"/>
        </w:rPr>
        <w:t xml:space="preserve">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التجريدي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يتجاوز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8">
      <w:pPr>
        <w:tabs>
          <w:tab w:val="left" w:pos="3345"/>
        </w:tabs>
        <w:bidi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المفتاحية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5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bidi w:val="1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bidi w:val="1"/>
        <w:rPr/>
      </w:pPr>
      <w:bookmarkStart w:colFirst="0" w:colLast="0" w:name="_dvuacn2jhfxo" w:id="3"/>
      <w:bookmarkEnd w:id="3"/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8791"/>
            </w:tabs>
            <w:bidi w:val="1"/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الملخص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/>
          </w:pPr>
          <w:hyperlink w:anchor="_dvuacn2jhfxo">
            <w:r w:rsidDel="00000000" w:rsidR="00000000" w:rsidRPr="00000000">
              <w:rPr>
                <w:b w:val="1"/>
                <w:rtl w:val="1"/>
              </w:rPr>
              <w:t xml:space="preserve">جدول</w:t>
            </w:r>
          </w:hyperlink>
          <w:hyperlink w:anchor="_dvuacn2jhfxo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dvuacn2jhfxo">
            <w:r w:rsidDel="00000000" w:rsidR="00000000" w:rsidRPr="00000000">
              <w:rPr>
                <w:b w:val="1"/>
                <w:rtl w:val="1"/>
              </w:rPr>
              <w:t xml:space="preserve">المحتويات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_dvuacn2jhfxo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الفصل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الأول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مقدمة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الفصل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الثاني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الدراسة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المرجعية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الفصل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الثالث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دراسة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9ptybgdi7g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المتطلبات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_i9ptybgdi7gu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h4jlraggb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zh4jlraggb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zh4jlraggb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مشكلة</w:t>
            </w:r>
          </w:hyperlink>
          <w:hyperlink w:anchor="_zh4jlraggb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zh4jlraggb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المستخدم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_zh4jlraggb1j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jxa2k6hmr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bjxa2k6hmr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jxa2k6hmr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المشكلة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_bjxa2k6hmrrr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48nmh1jn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قائمة</w:t>
            </w:r>
          </w:hyperlink>
          <w:hyperlink w:anchor="_a48nmh1jn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48nmh1jn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بالمصطلحات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_a48nmh1jn1v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khigyjmmk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متطلبات</w:t>
            </w:r>
          </w:hyperlink>
          <w:hyperlink w:anchor="_kkhigyjmmk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khigyjmmk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النظام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_kkhigyjmmkb5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vzhsccfzl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قائمة</w:t>
            </w:r>
          </w:hyperlink>
          <w:hyperlink w:anchor="_vvzhsccfzl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vzhsccfzl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المتطلبات</w:t>
            </w:r>
          </w:hyperlink>
          <w:hyperlink w:anchor="_vvzhsccfzl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vzhsccfzl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الوظيفية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_vvzhsccfzl26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0t832culu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متطلبات</w:t>
            </w:r>
          </w:hyperlink>
          <w:hyperlink w:anchor="_60t832culu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0t832culu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أخرى</w:t>
            </w:r>
          </w:hyperlink>
          <w:hyperlink w:anchor="_60t832culu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0t832culu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للنظام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_60t832culup8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kpbkaxwjn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3kpbkaxwjn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kpbkaxwjn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المتطلبات</w:t>
            </w:r>
          </w:hyperlink>
          <w:hyperlink w:anchor="_3kpbkaxwjn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kpbkaxwjn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الوظيفية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_3kpbkaxwjn1m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ew4zke8tow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أصحاب</w:t>
            </w:r>
          </w:hyperlink>
          <w:hyperlink w:anchor="_cew4zke8tow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ew4zke8tow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المنفعة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_cew4zke8towv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yzwrd9fqo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الفاعلون</w:t>
            </w:r>
          </w:hyperlink>
          <w:hyperlink w:anchor="_3yzwrd9fqo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yzwrd9fqo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وأهدافهم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_3yzwrd9fqolf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1092kbu1pp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حالات</w:t>
            </w:r>
          </w:hyperlink>
          <w:hyperlink w:anchor="_v1092kbu1pp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1092kbu1pp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الاستخدام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_v1092kbu1pp4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حالات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الاستخدام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ذات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a4um1e89z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عام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_pa4um1e89znz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حالات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الاستخدام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ذات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8022h23p6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مفصل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_u8022h23p6rh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akdydopci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توصيف</w:t>
            </w:r>
          </w:hyperlink>
          <w:hyperlink w:anchor="_zakdydopci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zakdydopci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واجهة</w:t>
            </w:r>
          </w:hyperlink>
          <w:hyperlink w:anchor="_zakdydopci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zakdydopci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الاستخدام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_zakdydopciu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الفصل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الرابع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التصميم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9hjlo4ncv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التقني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_x9hjlo4ncv3n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/>
          </w:pPr>
          <w:hyperlink w:anchor="_z7u9lgijjlig">
            <w:r w:rsidDel="00000000" w:rsidR="00000000" w:rsidRPr="00000000">
              <w:rPr>
                <w:rtl w:val="1"/>
              </w:rPr>
              <w:t xml:space="preserve">مخطط</w:t>
            </w:r>
          </w:hyperlink>
          <w:hyperlink w:anchor="_z7u9lgijjlig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z7u9lgijjlig">
            <w:r w:rsidDel="00000000" w:rsidR="00000000" w:rsidRPr="00000000">
              <w:rPr>
                <w:rtl w:val="1"/>
              </w:rPr>
              <w:t xml:space="preserve">الصفوف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_z7u9lgijjlig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/>
          </w:pPr>
          <w:hyperlink w:anchor="_o532cm2e08qk">
            <w:r w:rsidDel="00000000" w:rsidR="00000000" w:rsidRPr="00000000">
              <w:rPr>
                <w:rtl w:val="1"/>
              </w:rPr>
              <w:t xml:space="preserve">أنواع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المعطيات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وتواقيع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o532cm2e08qk">
            <w:r w:rsidDel="00000000" w:rsidR="00000000" w:rsidRPr="00000000">
              <w:rPr>
                <w:rtl w:val="1"/>
              </w:rPr>
              <w:t xml:space="preserve">العمليات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_o532cm2e08qk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/>
          </w:pPr>
          <w:hyperlink w:anchor="_j9bnj761k1fu">
            <w:r w:rsidDel="00000000" w:rsidR="00000000" w:rsidRPr="00000000">
              <w:rPr>
                <w:rtl w:val="1"/>
              </w:rPr>
              <w:t xml:space="preserve">المعمارية</w:t>
            </w:r>
          </w:hyperlink>
          <w:hyperlink w:anchor="_j9bnj761k1fu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j9bnj761k1fu">
            <w:r w:rsidDel="00000000" w:rsidR="00000000" w:rsidRPr="00000000">
              <w:rPr>
                <w:rtl w:val="1"/>
              </w:rPr>
              <w:t xml:space="preserve">وتصميم</w:t>
            </w:r>
          </w:hyperlink>
          <w:hyperlink w:anchor="_j9bnj761k1fu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j9bnj761k1fu">
            <w:r w:rsidDel="00000000" w:rsidR="00000000" w:rsidRPr="00000000">
              <w:rPr>
                <w:rtl w:val="1"/>
              </w:rPr>
              <w:t xml:space="preserve">النظام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_j9bnj761k1fu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1aeznsa7kd75">
            <w:r w:rsidDel="00000000" w:rsidR="00000000" w:rsidRPr="00000000">
              <w:rPr>
                <w:rtl w:val="1"/>
              </w:rPr>
              <w:t xml:space="preserve">الأنساق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المعمارية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وأنساق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التصميم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aeznsa7kd75">
            <w:r w:rsidDel="00000000" w:rsidR="00000000" w:rsidRPr="00000000">
              <w:rPr>
                <w:rtl w:val="1"/>
              </w:rPr>
              <w:t xml:space="preserve">المستخدمة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_1aeznsa7kd75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bk2xjzp7vc7t">
            <w:r w:rsidDel="00000000" w:rsidR="00000000" w:rsidRPr="00000000">
              <w:rPr>
                <w:rtl w:val="1"/>
              </w:rPr>
              <w:t xml:space="preserve">الأنظمة</w:t>
            </w:r>
          </w:hyperlink>
          <w:hyperlink w:anchor="_bk2xjzp7vc7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bk2xjzp7vc7t">
            <w:r w:rsidDel="00000000" w:rsidR="00000000" w:rsidRPr="00000000">
              <w:rPr>
                <w:rtl w:val="1"/>
              </w:rPr>
              <w:t xml:space="preserve">الجزئية</w:t>
            </w:r>
          </w:hyperlink>
          <w:hyperlink w:anchor="_bk2xjzp7vc7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bk2xjzp7vc7t">
            <w:r w:rsidDel="00000000" w:rsidR="00000000" w:rsidRPr="00000000">
              <w:rPr>
                <w:rtl w:val="1"/>
              </w:rPr>
              <w:t xml:space="preserve">المكونة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_bk2xjzp7vc7t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y0ghbw70o6m8">
            <w:r w:rsidDel="00000000" w:rsidR="00000000" w:rsidRPr="00000000">
              <w:rPr>
                <w:rtl w:val="1"/>
              </w:rPr>
              <w:t xml:space="preserve">توزيع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الأنظمة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الجزئية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على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0ghbw70o6m8">
            <w:r w:rsidDel="00000000" w:rsidR="00000000" w:rsidRPr="00000000">
              <w:rPr>
                <w:rtl w:val="1"/>
              </w:rPr>
              <w:t xml:space="preserve">العتاد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_y0ghbw70o6m8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7txkcahswnat">
            <w:r w:rsidDel="00000000" w:rsidR="00000000" w:rsidRPr="00000000">
              <w:rPr>
                <w:rtl w:val="1"/>
              </w:rPr>
              <w:t xml:space="preserve">تخزين</w:t>
            </w:r>
          </w:hyperlink>
          <w:hyperlink w:anchor="_7txkcahswna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txkcahswnat">
            <w:r w:rsidDel="00000000" w:rsidR="00000000" w:rsidRPr="00000000">
              <w:rPr>
                <w:rtl w:val="1"/>
              </w:rPr>
              <w:t xml:space="preserve">المعطيات</w:t>
            </w:r>
          </w:hyperlink>
          <w:hyperlink w:anchor="_7txkcahswna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7txkcahswnat">
            <w:r w:rsidDel="00000000" w:rsidR="00000000" w:rsidRPr="00000000">
              <w:rPr>
                <w:rtl w:val="1"/>
              </w:rPr>
              <w:t xml:space="preserve">الدائم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_7txkcahswnat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87bd1qfgsoom">
            <w:r w:rsidDel="00000000" w:rsidR="00000000" w:rsidRPr="00000000">
              <w:rPr>
                <w:rtl w:val="1"/>
              </w:rPr>
              <w:t xml:space="preserve">البروتوكولات</w:t>
            </w:r>
          </w:hyperlink>
          <w:hyperlink w:anchor="_87bd1qfgsoom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7bd1qfgsoom">
            <w:r w:rsidDel="00000000" w:rsidR="00000000" w:rsidRPr="00000000">
              <w:rPr>
                <w:rtl w:val="1"/>
              </w:rPr>
              <w:t xml:space="preserve">الشبكية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_87bd1qfgsoom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791"/>
            </w:tabs>
            <w:bidi w:val="1"/>
            <w:spacing w:before="60" w:line="240" w:lineRule="auto"/>
            <w:ind w:left="720" w:firstLine="0"/>
            <w:rPr/>
          </w:pPr>
          <w:hyperlink w:anchor="_9b6dcx59qos4">
            <w:r w:rsidDel="00000000" w:rsidR="00000000" w:rsidRPr="00000000">
              <w:rPr>
                <w:rtl w:val="1"/>
              </w:rPr>
              <w:t xml:space="preserve">تدفق</w:t>
            </w:r>
          </w:hyperlink>
          <w:hyperlink w:anchor="_9b6dcx59qos4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9b6dcx59qos4">
            <w:r w:rsidDel="00000000" w:rsidR="00000000" w:rsidRPr="00000000">
              <w:rPr>
                <w:rtl w:val="1"/>
              </w:rPr>
              <w:t xml:space="preserve">التحكم</w:t>
            </w:r>
          </w:hyperlink>
          <w:hyperlink w:anchor="_9b6dcx59qos4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9b6dcx59qos4">
            <w:r w:rsidDel="00000000" w:rsidR="00000000" w:rsidRPr="00000000">
              <w:rPr>
                <w:rtl w:val="1"/>
              </w:rPr>
              <w:t xml:space="preserve">الإجمالي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_9b6dcx59qos4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791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qfqvy47lj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خطة</w:t>
            </w:r>
          </w:hyperlink>
          <w:hyperlink w:anchor="_jqfqvy47lj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qfqvy47lj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تقسيم</w:t>
            </w:r>
          </w:hyperlink>
          <w:hyperlink w:anchor="_jqfqvy47lj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qfqvy47lj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العمل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_jqfqvy47lj44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/>
          </w:pPr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الفصل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الخامس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: 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التنجيز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wne0gifx81og">
            <w:r w:rsidDel="00000000" w:rsidR="00000000" w:rsidRPr="00000000">
              <w:rPr>
                <w:b w:val="1"/>
                <w:rtl w:val="1"/>
              </w:rPr>
              <w:t xml:space="preserve">والتحقق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_wne0gifx81og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791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bn5ldpnw5k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الفصل</w:t>
            </w:r>
          </w:hyperlink>
          <w:hyperlink w:anchor="_fbn5ldpnw5k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bn5ldpnw5k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السادس</w:t>
            </w:r>
          </w:hyperlink>
          <w:hyperlink w:anchor="_fbn5ldpnw5k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hyperlink>
          <w:hyperlink w:anchor="_fbn5ldpnw5k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الخاتمة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_fbn5ldpnw5ki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791"/>
            </w:tabs>
            <w:bidi w:val="1"/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المراجع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after="160" w:before="0" w:line="259" w:lineRule="auto"/>
        <w:rPr/>
        <w:sectPr>
          <w:footerReference r:id="rId10" w:type="first"/>
          <w:type w:val="nextPage"/>
          <w:pgSz w:h="16838" w:w="11906"/>
          <w:pgMar w:bottom="1418" w:top="1418" w:left="1134" w:right="1985" w:header="709" w:footer="709"/>
          <w:cols w:equalWidth="0"/>
          <w:titlePg w:val="1"/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bidi w:val="1"/>
        <w:rPr/>
      </w:pPr>
      <w:bookmarkStart w:colFirst="0" w:colLast="0" w:name="_3znysh7" w:id="4"/>
      <w:bookmarkEnd w:id="4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مقدمة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بأكمله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  <w:sectPr>
          <w:headerReference r:id="rId11" w:type="default"/>
          <w:headerReference r:id="rId12" w:type="even"/>
          <w:type w:val="nextPage"/>
          <w:pgSz w:h="16838" w:w="11906"/>
          <w:pgMar w:bottom="1418" w:top="1418" w:left="1134" w:right="1985" w:header="709" w:footer="709"/>
          <w:cols w:equalWidth="0"/>
          <w:titlePg w:val="1"/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bidi w:val="1"/>
        <w:rPr/>
      </w:pPr>
      <w:bookmarkStart w:colFirst="0" w:colLast="0" w:name="_1t3h5sf" w:id="5"/>
      <w:bookmarkEnd w:id="5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الاضطرار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Calibri" w:cs="Calibri" w:eastAsia="Calibri" w:hAnsi="Calibri"/>
          <w:b w:val="1"/>
          <w:color w:val="00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bidi w:val="1"/>
        <w:spacing w:after="0" w:lineRule="auto"/>
        <w:rPr/>
      </w:pPr>
      <w:bookmarkStart w:colFirst="0" w:colLast="0" w:name="_i9ptybgdi7gu" w:id="6"/>
      <w:bookmarkEnd w:id="6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bidi w:val="1"/>
        <w:rPr>
          <w:b w:val="1"/>
        </w:rPr>
      </w:pPr>
      <w:bookmarkStart w:colFirst="0" w:colLast="0" w:name="_zh4jlraggb1j" w:id="7"/>
      <w:bookmarkEnd w:id="7"/>
      <w:r w:rsidDel="00000000" w:rsidR="00000000" w:rsidRPr="00000000">
        <w:rPr>
          <w:b w:val="1"/>
          <w:rtl w:val="1"/>
        </w:rPr>
        <w:t xml:space="preserve">توصيف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59">
      <w:pPr>
        <w:pStyle w:val="Heading3"/>
        <w:bidi w:val="1"/>
        <w:rPr/>
      </w:pPr>
      <w:bookmarkStart w:colFirst="0" w:colLast="0" w:name="_bjxa2k6hmrrr" w:id="8"/>
      <w:bookmarkEnd w:id="8"/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bidi w:val="1"/>
        <w:rPr/>
      </w:pPr>
      <w:bookmarkStart w:colFirst="0" w:colLast="0" w:name="_a48nmh1jn1v" w:id="9"/>
      <w:bookmarkEnd w:id="9"/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بالمصطلحات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bidi w:val="1"/>
        <w:rPr/>
      </w:pPr>
      <w:bookmarkStart w:colFirst="0" w:colLast="0" w:name="_kkhigyjmmkb5" w:id="10"/>
      <w:bookmarkEnd w:id="10"/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05E">
      <w:pPr>
        <w:pStyle w:val="Heading3"/>
        <w:bidi w:val="1"/>
        <w:rPr/>
      </w:pPr>
      <w:bookmarkStart w:colFirst="0" w:colLast="0" w:name="_vvzhsccfzl26" w:id="11"/>
      <w:bookmarkEnd w:id="11"/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الوظيفية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موجز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مرقمة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واحدا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20"/>
        <w:tblGridChange w:id="0">
          <w:tblGrid>
            <w:gridCol w:w="17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المتطلب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موجز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المتطلب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bidi w:val="1"/>
        <w:spacing w:after="240" w:line="240" w:lineRule="auto"/>
        <w:ind w:left="720" w:firstLine="0"/>
        <w:rPr/>
      </w:pPr>
      <w:bookmarkStart w:colFirst="0" w:colLast="0" w:name="_60t832culup8" w:id="12"/>
      <w:bookmarkEnd w:id="12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موبايل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6">
      <w:pPr>
        <w:pStyle w:val="Heading1"/>
        <w:bidi w:val="1"/>
        <w:rPr/>
      </w:pPr>
      <w:bookmarkStart w:colFirst="0" w:colLast="0" w:name="_3kpbkaxwjn1m" w:id="13"/>
      <w:bookmarkEnd w:id="13"/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الوظيفية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بالاستعانة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8">
      <w:pPr>
        <w:pStyle w:val="Heading2"/>
        <w:bidi w:val="1"/>
        <w:rPr/>
      </w:pPr>
      <w:bookmarkStart w:colFirst="0" w:colLast="0" w:name="_cew4zke8towv" w:id="14"/>
      <w:bookmarkEnd w:id="14"/>
      <w:r w:rsidDel="00000000" w:rsidR="00000000" w:rsidRPr="00000000">
        <w:rPr>
          <w:rtl w:val="1"/>
        </w:rPr>
        <w:t xml:space="preserve">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A">
      <w:pPr>
        <w:pStyle w:val="Heading2"/>
        <w:bidi w:val="1"/>
        <w:rPr/>
      </w:pPr>
      <w:bookmarkStart w:colFirst="0" w:colLast="0" w:name="_3yzwrd9fqolf" w:id="15"/>
      <w:bookmarkEnd w:id="15"/>
      <w:r w:rsidDel="00000000" w:rsidR="00000000" w:rsidRPr="00000000">
        <w:rPr>
          <w:rtl w:val="1"/>
        </w:rPr>
        <w:t xml:space="preserve">الفاعلون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وأهدافهم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يتفاعلون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يرغبون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bidi w:val="1"/>
        <w:rPr/>
      </w:pPr>
      <w:bookmarkStart w:colFirst="0" w:colLast="0" w:name="_v1092kbu1pp4" w:id="16"/>
      <w:bookmarkEnd w:id="16"/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E">
      <w:pPr>
        <w:pStyle w:val="Heading3"/>
        <w:bidi w:val="1"/>
        <w:rPr/>
      </w:pPr>
      <w:bookmarkStart w:colFirst="0" w:colLast="0" w:name="_pa4um1e89znz" w:id="17"/>
      <w:bookmarkEnd w:id="17"/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2"/>
        <w:bidiVisual w:val="1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560"/>
        <w:gridCol w:w="2250"/>
        <w:tblGridChange w:id="0">
          <w:tblGrid>
            <w:gridCol w:w="1980"/>
            <w:gridCol w:w="4560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توصيف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المتطلب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bidi w:val="1"/>
        <w:rPr/>
      </w:pPr>
      <w:bookmarkStart w:colFirst="0" w:colLast="0" w:name="_u8022h23p6rh" w:id="18"/>
      <w:bookmarkEnd w:id="18"/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المفصل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وتوصيفها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3"/>
        <w:bidiVisual w:val="1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560"/>
        <w:gridCol w:w="2250"/>
        <w:tblGridChange w:id="0">
          <w:tblGrid>
            <w:gridCol w:w="1980"/>
            <w:gridCol w:w="4560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before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before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توصيف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مفصل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before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المتطلب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bidi w:val="1"/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خطوة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أولى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bidi w:val="1"/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خطوة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ثانية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bidi w:val="1"/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bidi w:val="1"/>
        <w:rPr/>
      </w:pPr>
      <w:bookmarkStart w:colFirst="0" w:colLast="0" w:name="_zakdydopciu" w:id="19"/>
      <w:bookmarkEnd w:id="19"/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Wireframes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سيسلكه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هذا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المثال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bidi w:val="1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582285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bidi w:val="1"/>
        <w:spacing w:before="0" w:lineRule="auto"/>
        <w:rPr/>
      </w:pPr>
      <w:bookmarkStart w:colFirst="0" w:colLast="0" w:name="_x9hjlo4ncv3n" w:id="20"/>
      <w:bookmarkEnd w:id="20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Specification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2"/>
        <w:bidi w:val="1"/>
        <w:rPr/>
      </w:pPr>
      <w:bookmarkStart w:colFirst="0" w:colLast="0" w:name="_z7u9lgijjlig" w:id="21"/>
      <w:bookmarkEnd w:id="21"/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بالتفاصيل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المكبر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pStyle w:val="Heading2"/>
        <w:bidi w:val="1"/>
        <w:rPr/>
      </w:pPr>
      <w:bookmarkStart w:colFirst="0" w:colLast="0" w:name="_o532cm2e08qk" w:id="22"/>
      <w:bookmarkEnd w:id="22"/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pStyle w:val="Heading2"/>
        <w:bidi w:val="1"/>
        <w:spacing w:after="240" w:before="240" w:line="240" w:lineRule="auto"/>
        <w:rPr/>
      </w:pPr>
      <w:bookmarkStart w:colFirst="0" w:colLast="0" w:name="_j9bnj761k1fu" w:id="23"/>
      <w:bookmarkEnd w:id="23"/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08E">
      <w:pPr>
        <w:pStyle w:val="Heading3"/>
        <w:bidi w:val="1"/>
        <w:rPr/>
      </w:pPr>
      <w:bookmarkStart w:colFirst="0" w:colLast="0" w:name="_1aeznsa7kd75" w:id="24"/>
      <w:bookmarkEnd w:id="24"/>
      <w:r w:rsidDel="00000000" w:rsidR="00000000" w:rsidRPr="00000000">
        <w:rPr>
          <w:rtl w:val="1"/>
        </w:rPr>
        <w:t xml:space="preserve">الأنساق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الأنساق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architectural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0">
      <w:pPr>
        <w:pStyle w:val="Heading3"/>
        <w:bidi w:val="1"/>
        <w:rPr/>
      </w:pPr>
      <w:bookmarkStart w:colFirst="0" w:colLast="0" w:name="_bk2xjzp7vc7t" w:id="25"/>
      <w:bookmarkEnd w:id="25"/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pStyle w:val="Heading3"/>
        <w:bidi w:val="1"/>
        <w:rPr/>
      </w:pPr>
      <w:bookmarkStart w:colFirst="0" w:colLast="0" w:name="_y0ghbw70o6m8" w:id="26"/>
      <w:bookmarkEnd w:id="26"/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العتاد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؟.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جهازين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pStyle w:val="Heading3"/>
        <w:bidi w:val="1"/>
        <w:rPr/>
      </w:pPr>
      <w:bookmarkStart w:colFirst="0" w:colLast="0" w:name="_7txkcahswnat" w:id="27"/>
      <w:bookmarkEnd w:id="27"/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بإرفاق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الصيغ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pStyle w:val="Heading3"/>
        <w:bidi w:val="1"/>
        <w:rPr/>
      </w:pPr>
      <w:bookmarkStart w:colFirst="0" w:colLast="0" w:name="_87bd1qfgsoom" w:id="28"/>
      <w:bookmarkEnd w:id="28"/>
      <w:r w:rsidDel="00000000" w:rsidR="00000000" w:rsidRPr="00000000">
        <w:rPr>
          <w:rtl w:val="1"/>
        </w:rPr>
        <w:t xml:space="preserve">البروتوكولات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الشبكية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بروتوكول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pStyle w:val="Heading3"/>
        <w:bidi w:val="1"/>
        <w:rPr>
          <w:sz w:val="22"/>
          <w:szCs w:val="22"/>
        </w:rPr>
      </w:pPr>
      <w:bookmarkStart w:colFirst="0" w:colLast="0" w:name="_9b6dcx59qos4" w:id="29"/>
      <w:bookmarkEnd w:id="29"/>
      <w:r w:rsidDel="00000000" w:rsidR="00000000" w:rsidRPr="00000000">
        <w:rPr>
          <w:rtl w:val="1"/>
        </w:rPr>
        <w:t xml:space="preserve">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before="24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driven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بالأحداث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driven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التساير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bidi w:val="1"/>
        <w:ind w:left="0" w:firstLine="0"/>
        <w:rPr/>
      </w:pPr>
      <w:bookmarkStart w:colFirst="0" w:colLast="0" w:name="_jqfqvy47lj44" w:id="30"/>
      <w:bookmarkEnd w:id="30"/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وقابلا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للتقسيم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أنجزها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بمفرده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4"/>
        <w:bidiVisual w:val="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750"/>
        <w:tblGridChange w:id="0">
          <w:tblGrid>
            <w:gridCol w:w="2010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توصيف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الثالث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الرابع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الخامس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bidi w:val="1"/>
        <w:spacing w:before="0" w:lineRule="auto"/>
        <w:rPr/>
      </w:pPr>
      <w:bookmarkStart w:colFirst="0" w:colLast="0" w:name="_33dqcsn6jbzx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bidi w:val="1"/>
        <w:spacing w:before="0" w:lineRule="auto"/>
        <w:rPr/>
      </w:pPr>
      <w:bookmarkStart w:colFirst="0" w:colLast="0" w:name="_wne0gifx81og" w:id="32"/>
      <w:bookmarkEnd w:id="32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التنجيز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والتحقق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يترك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تشا</w:t>
      </w:r>
    </w:p>
    <w:p w:rsidR="00000000" w:rsidDel="00000000" w:rsidP="00000000" w:rsidRDefault="00000000" w:rsidRPr="00000000" w14:paraId="000000B4">
      <w:pPr>
        <w:pStyle w:val="Heading1"/>
        <w:bidi w:val="1"/>
        <w:rPr/>
      </w:pPr>
      <w:bookmarkStart w:colFirst="0" w:colLast="0" w:name="_lnxbz9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bidi w:val="1"/>
        <w:rPr/>
      </w:pPr>
      <w:bookmarkStart w:colFirst="0" w:colLast="0" w:name="_fbn5ldpnw5ki" w:id="34"/>
      <w:bookmarkEnd w:id="34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الخاتمة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للخاتمة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  <w:sectPr>
          <w:headerReference r:id="rId17" w:type="default"/>
          <w:headerReference r:id="rId18" w:type="even"/>
          <w:type w:val="nextPage"/>
          <w:pgSz w:h="16838" w:w="11906"/>
          <w:pgMar w:bottom="1418" w:top="1418" w:left="1134" w:right="1985" w:header="709" w:footer="709"/>
          <w:cols w:equalWidth="0"/>
          <w:titlePg w:val="1"/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bidi w:val="1"/>
        <w:rPr/>
      </w:pPr>
      <w:bookmarkStart w:colFirst="0" w:colLast="0" w:name="_35nkun2" w:id="35"/>
      <w:bookmarkEnd w:id="35"/>
      <w:r w:rsidDel="00000000" w:rsidR="00000000" w:rsidRPr="00000000">
        <w:rPr>
          <w:rtl w:val="1"/>
        </w:rPr>
        <w:t xml:space="preserve">المراجع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Author Name, “Paper Title”, publication, year, issue (number), pages.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Author Name, “Paper Title”, conference name (workshop name), location, year.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Author Name, “Book Title”, publisher, location, year.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 Author Name, “Chapter Title” in “Book Name”, edited by Editor Name, publisher, location, year.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 Author Name (or outlet name), “Webpage Title”, published date, available at: &lt;URL&gt; [accessed date].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bidi w:val="1"/>
        <w:rPr/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8" w:w="11906"/>
      <w:pgMar w:bottom="1418" w:top="1418" w:left="1134" w:right="1985" w:header="709" w:footer="709"/>
      <w:cols w:equalWidth="0"/>
      <w:titlePg w:val="1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الصفحة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الصفحة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الصفحة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746"/>
      </w:tabs>
      <w:bidi w:val="1"/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الفصل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الأول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مقدمة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الفصل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الأول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الفصل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1"/>
      </w:rPr>
      <w:t xml:space="preserve">الثاني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bidi w:val="1"/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="240" w:lineRule="auto"/>
    </w:pPr>
    <w:rPr>
      <w:rFonts w:ascii="Calibri" w:cs="Calibri" w:eastAsia="Calibri" w:hAnsi="Calibri"/>
      <w:b w:val="1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left="1003" w:hanging="357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footer" Target="footer3.xml"/><Relationship Id="rId13" Type="http://schemas.openxmlformats.org/officeDocument/2006/relationships/hyperlink" Target="http://www.jdotking.com/works/disneyworld-app/" TargetMode="Externa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://www.jdotking.com/works/disneyworld-app/" TargetMode="External"/><Relationship Id="rId14" Type="http://schemas.openxmlformats.org/officeDocument/2006/relationships/hyperlink" Target="http://www.jdotking.com/works/disneyworld-app/" TargetMode="External"/><Relationship Id="rId17" Type="http://schemas.openxmlformats.org/officeDocument/2006/relationships/header" Target="header4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2.jpg"/><Relationship Id="rId18" Type="http://schemas.openxmlformats.org/officeDocument/2006/relationships/header" Target="header5.xml"/><Relationship Id="rId7" Type="http://schemas.openxmlformats.org/officeDocument/2006/relationships/footer" Target="footer1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