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4"/>
          <w:szCs w:val="44"/>
          <w:rtl w:val="0"/>
        </w:rPr>
        <w:t xml:space="preserve">Chapter 2 – Literature Review </w:t>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Title: Integration of penetration testing and threat modelling for continuous monitoring</w:t>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4"/>
          <w:szCs w:val="44"/>
          <w:rtl w:val="0"/>
        </w:rPr>
        <w:t xml:space="preserve">Chapter 2 – Literature Review </w:t>
      </w: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Title: Integration of penetration testing and threat modelling for continuous monitoring</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bidi w:val="1"/>
        <w:spacing w:after="200" w:line="276" w:lineRule="auto"/>
        <w:ind w:left="-1080" w:righ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Heading1"/>
        <w:spacing w:after="0" w:before="480" w:line="276" w:lineRule="auto"/>
        <w:ind w:left="-1080" w:righ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008">
      <w:pPr>
        <w:spacing w:after="220" w:before="22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existing research and methodologies related to threat modeling, penetration testing, and predictive security approaches. The literature is organized into three key areas: (1) traditional threat modeling frameworks, (2) AI- and automation-based methodologies, and (3) integration of threat modeling with penetration testing. Each work is analyzed by its problem focus, proposed method, results, limitations, and relevance to this project.</w:t>
      </w:r>
    </w:p>
    <w:p w:rsidR="00000000" w:rsidDel="00000000" w:rsidP="00000000" w:rsidRDefault="00000000" w:rsidRPr="00000000" w14:paraId="00000009">
      <w:pPr>
        <w:pStyle w:val="Heading1"/>
        <w:spacing w:after="0" w:before="480" w:line="276" w:lineRule="auto"/>
        <w:ind w:left="-1080" w:right="-90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8"/>
          <w:szCs w:val="28"/>
          <w:rtl w:val="0"/>
        </w:rPr>
        <w:t xml:space="preserve">2.2 Foundational Threat Modeling Approaches</w:t>
      </w:r>
      <w:r w:rsidDel="00000000" w:rsidR="00000000" w:rsidRPr="00000000">
        <w:rPr>
          <w:rtl w:val="0"/>
        </w:rPr>
      </w:r>
    </w:p>
    <w:p w:rsidR="00000000" w:rsidDel="00000000" w:rsidP="00000000" w:rsidRDefault="00000000" w:rsidRPr="00000000" w14:paraId="0000000A">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by Dong Seong Xu et al. introduced an automated security test generation approach based on formal threat models, which aimed to transform theoretical threat modeling into practical automated testing to strengthen system reliability and security validation. Their work addressed the challenge of bridging the gap between high-level threat modeling and automated, executable security testing. Traditional security testing approaches were often manual, error-prone, and limited in scalability, especially when applied to complex software systems. To overcome these limitations, Xu et al. proposed a formal, model-based framework that automatically generated and executed security test cases derived from Predicate/Transition (PrT) nets, an advanced form of Petri nets representing both control flow and data constraints. The framework followed a structured process of threat modeling, reachability analysis, Model–Implementation Mapping (MIM), and automated test generation. Implemented in the ISTA tool, the approach was evaluated on Magento and FileZilla Server, where about 95% of the generated attack paths were executable and achieved a 90% mutant kill rate, demonstrating high test effectiveness. Although it required expert modeling effort and maintenance of PrT nets and MIM mappings, the study provided a rigorous and automated approach to model-based security testing, advancing the field toward autonomous and verifiable security assurance. </w:t>
      </w:r>
      <w:hyperlink w:anchor="_50ctrm97wdvv">
        <w:r w:rsidDel="00000000" w:rsidR="00000000" w:rsidRPr="00000000">
          <w:rPr>
            <w:rFonts w:ascii="Times New Roman" w:cs="Times New Roman" w:eastAsia="Times New Roman" w:hAnsi="Times New Roman"/>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00B">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contrast, Marback et al. proposed a threat model-based approach to security testing that addressed the challenge of generating effective security test cases directly from threat models rather than relying on traditional, ad hoc testing methods. They introduced a structured framework that integrated Data Flow Diagrams (DFDs) and the STRIDE methodology to identify potential threats within software systems. These threats were then expanded into Threat Trees, representing hierarchical attack paths that could be systematically transformed into executable test cases. The approach was implemented and evaluated on real web applications, revealing security flaws that conventional functional testing had missed. The results demonstrated improved test coverage and the ability to detect multi-step attacks by linking threat models to executable tests. However, the study noted that combinatorial explosions might occur as system complexity </w:t>
      </w:r>
      <w:r w:rsidDel="00000000" w:rsidR="00000000" w:rsidRPr="00000000">
        <w:rPr>
          <w:rFonts w:ascii="Times New Roman" w:cs="Times New Roman" w:eastAsia="Times New Roman" w:hAnsi="Times New Roman"/>
          <w:sz w:val="24"/>
          <w:szCs w:val="24"/>
          <w:rtl w:val="0"/>
        </w:rPr>
        <w:t xml:space="preserve">increased</w:t>
      </w:r>
      <w:r w:rsidDel="00000000" w:rsidR="00000000" w:rsidRPr="00000000">
        <w:rPr>
          <w:rFonts w:ascii="Times New Roman" w:cs="Times New Roman" w:eastAsia="Times New Roman" w:hAnsi="Times New Roman"/>
          <w:sz w:val="24"/>
          <w:szCs w:val="24"/>
          <w:rtl w:val="0"/>
        </w:rPr>
        <w:t xml:space="preserve">, making large-scale automation challenging. Overall, the research provided a systematic connection between threat modeling and security testing, enhancing the precision and coverage of vulnerability detection, and offering a threat model-based testing technique that bridged threat identification and test case creation, allowing developers to systematically detect and address vulnerabilities early in the software development lifecycle. </w:t>
      </w:r>
      <w:hyperlink w:anchor="_h5excqo9fxl2">
        <w:r w:rsidDel="00000000" w:rsidR="00000000" w:rsidRPr="00000000">
          <w:rPr>
            <w:rFonts w:ascii="Times New Roman" w:cs="Times New Roman" w:eastAsia="Times New Roman" w:hAnsi="Times New Roman"/>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0C">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Expanding this concept, Palanivel and Selvadurai presented a risk-driven testing approach that integrates risk assessment with threat modeling focused on optimizing security testing by prioritizing test cases based on quantitative risk assessment. They proposed a risk-driven framework that integrates Extended Finite State Machines (EFSMs) with STRIDE-based threat modeling to identify and evaluate potential security risks. Each threat is assigned a Risk Value = Possibility × Impact, allowing the system to rank and select test cases according to their severity and likelihood.The methodology was validated on multiple system models, such as ATM and LMS, showing that prioritizing high-risk transitions reduced test cases by around 20% without compromising coverage. This demonstrates improved efficiency and resource utilization in testing. However, the study acknowledged that the risk estimation process can be subjective and that the evaluation was primarily analytical rather than experimental. Overall, the paper presents a practical and cost-effective approach to risk-based security testing, aligning testing priorities with system vulnerabilities. </w:t>
      </w:r>
      <w:hyperlink w:anchor="_1gj63cylk93g">
        <w:r w:rsidDel="00000000" w:rsidR="00000000" w:rsidRPr="00000000">
          <w:rPr>
            <w:rFonts w:ascii="Times New Roman" w:cs="Times New Roman" w:eastAsia="Times New Roman" w:hAnsi="Times New Roman"/>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0D">
      <w:pPr>
        <w:spacing w:after="240" w:before="240" w:line="276" w:lineRule="auto"/>
        <w:ind w:left="-1080" w:right="-900" w:firstLine="0"/>
        <w:rPr>
          <w:b w:val="1"/>
          <w:bCs w:val="1"/>
        </w:rPr>
      </w:pPr>
      <w:r w:rsidDel="00000000" w:rsidR="00000000" w:rsidRPr="00000000">
        <w:rPr>
          <w:rtl w:val="0"/>
        </w:rPr>
        <w:t xml:space="preserve">Additionally,</w:t>
      </w:r>
      <w:r w:rsidDel="00000000" w:rsidR="00000000" w:rsidRPr="00000000">
        <w:rPr>
          <w:rFonts w:ascii="Times New Roman" w:cs="Times New Roman" w:eastAsia="Times New Roman" w:hAnsi="Times New Roman"/>
          <w:sz w:val="24"/>
          <w:szCs w:val="24"/>
          <w:rtl w:val="0"/>
        </w:rPr>
        <w:t xml:space="preserve">Rahim et al. conducted a comprehensive study applying threat modeling to critical Water Grid Systems (WGS), emphasizing the value of structured risk analysis in anticipating and mitigating cyberattacks targeting essential infrastructure.In their paper titled “Risk Analysis of Water Grid Systems Using Threat Modeling” (Journal of Physics: Conference Series, 2022), Fiza Abdul Rahim, Norziana Jamil, Zaihisma Che Cob, Lariyah Mohd Sidek, and Nur Izz Insyirah Sharizan investigated cybersecurity risks within WGS—recognized as a vital national infrastructure—through a systematic threat modeling and risk assessment framework.Their methodology involved asset identification, access point analysis, threat categorization using the STRIDE model, risk scoring via the DREAD framework, and the development of mitigation strategies. Utilizing the Microsoft Threat Modeling Tool, the researchers modeled the WGS architecture, including its SCADA, PLC, and IoT-based layers, and identified 154 potential threats distributed across STRIDE categories: 30 Spoofing, 15 Tampering, 22 Repudiation, 46 Denial of Service, and 39 Elevation of Privilege.Through DREAD-based risk evaluation, the study found that the most severe threats were Tampering (score 14), Denial of Service (score 13), and Repudiation (score 12). These were prioritized for mitigation through stronger authentication, encryption, redundancy, application hardening, and enhanced logging mechanisms.The research concluded that threat modeling effectively anticipated cyber risks in WGS architectures, providing actionable insights for prioritizing cybersecurity controls. The authors recommended further exploration of integrated STRIDE–DREAD approaches with other assessment tools to enhance the resilience of cyber-physical water systems against emerging threats. </w:t>
      </w:r>
      <w:hyperlink w:anchor="_dx7s9cnkr2w5">
        <w:r w:rsidDel="00000000" w:rsidR="00000000" w:rsidRPr="00000000">
          <w:rPr>
            <w:rFonts w:ascii="Times New Roman" w:cs="Times New Roman" w:eastAsia="Times New Roman" w:hAnsi="Times New Roman"/>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0E">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healthcare sector, Alozie investigated the use of threat modeling to improve cybersecurity in medical environments. The study highlighted that a formalized modeling process could identify vulnerabilities threatening patient data and healthcare operations. Alozie (2024) examined the critical role of threat modeling in securing digital healthcare ecosystems and argued that healthcare’s unique sensitivity to data breaches and ransomware required systematic, design-stage security analysis. The paper surveyed and compared three established threat modeling frameworks—PASTA, STRIDE, and Attack Trees—and positioned threat modeling as a foundation for maintaining confidentiality, integrity, and availability (CIA), ensuring compliance (e.g., GDPR, HIPAA, PCI DSS), and improving operational resilience. Methodologically, Alozie described the components of effective threat modeling for healthcare, including the identification of assets and entry points, enumeration of threats, vulnerability assessment, and risk scoring. The study emphasized the integration of internal (logs, incident history, scans) and external threat intelligence feeds, and advocated automation for continuous model updates, real-time monitoring, and dynamic policy adjustment. For detection and prediction, the paper highlighted the value of ML/AI techniques—such as anomaly detection, behavioral analysis, and predictive analytics—to detect deviations and anticipate attacks, especially in IoT and cloud-enabled medical devices, while also recommending simple, checklist-style approaches (e.g., Privacy Impact Assessments) for non-security experts.A structured comparative analysis was presented, where STRIDE was recommended for healthcare due to its systematic, component-level coverage (S, T, R, I, D, E) and ease of adoption. PASTA was recognized for its comprehensive, risk-centric modeling but was noted as complex to implement, whereas Attack Trees were useful when system boundaries were clearly defined but less effective for unknown or evolving systems. The paper also discussed practical concerns, such as user authentication, third-party integrations, biometric and behavioral authentication, and common risks like password guessing, session disclosure, and DoS attacks. A risk-rating table was included to prioritize mitigation strategies. Limitations and implementation challenges were acknowledged, including the need for continuous staff training, high-quality threat intelligence, performance overheads, and the absence of standardized regulatory frameworks for connected medical devices. The author concluded that adopting STRIDE-based, regularly updated threat models—supported by automation and ML when feasible—substantially strengthened healthcare cybersecurity posture and informed practical mitigation and compliance strategies, providing valuable insights for integrating systematic threat modeling into this project’s threat-driven penetration testing and risk assessment framework.</w:t>
      </w:r>
      <w:r w:rsidDel="00000000" w:rsidR="00000000" w:rsidRPr="00000000">
        <w:rPr>
          <w:rFonts w:ascii="Times New Roman" w:cs="Times New Roman" w:eastAsia="Times New Roman" w:hAnsi="Times New Roman"/>
          <w:b w:val="1"/>
          <w:bCs w:val="1"/>
          <w:sz w:val="24"/>
          <w:szCs w:val="24"/>
          <w:rtl w:val="0"/>
        </w:rPr>
        <w:t xml:space="preserve"> </w:t>
      </w:r>
      <w:hyperlink w:anchor="_2ikuc8q3mbti">
        <w:r w:rsidDel="00000000" w:rsidR="00000000" w:rsidRPr="00000000">
          <w:rPr>
            <w:rFonts w:ascii="Times New Roman" w:cs="Times New Roman" w:eastAsia="Times New Roman" w:hAnsi="Times New Roman"/>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0F">
      <w:pPr>
        <w:pStyle w:val="Heading1"/>
        <w:spacing w:after="0" w:before="480" w:line="276" w:lineRule="auto"/>
        <w:ind w:left="-1080" w:right="-9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Automated and AI-enhanced Threat Modeling</w:t>
      </w:r>
    </w:p>
    <w:p w:rsidR="00000000" w:rsidDel="00000000" w:rsidP="00000000" w:rsidRDefault="00000000" w:rsidRPr="00000000" w14:paraId="00000010">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Moreover, Granata and Rak , conducted a comparative study of open-source automated threat modeling tools. Their systematic analysis assessed multiple frameworks and provided recommendations for standardizing the evaluation of these tools. Following the Kitchenham et al. (2009) SLR methodology—planning, conducting, and reporting—they examined 466 papers and refined them to 55 key studies that addressed two research questions: the methodologies that enabled automation and the open-source tools that supported them. The findings were grouped into four categories: modeling techniques, threat classification, threat selection, and tools. Data Flow Diagrams (DFDs) and graph-based models were the most common due to their suitability for automation, while STRIDE and LINDDUN dominated classification for their comprehensive coverage of security and privacy threats. Most automated approaches combined DFDs with STRIDE-based classification using label- or relationship-based methods to identify risks. The authors compared four major open-source tools—Microsoft Threat Modeling Tool, OWASP Threat Dragon, SLA-Generator, and PyTM—by applying them to a WordPress e-commerce site. Microsoft’s tool demonstrated the highest automation (88 threats with mitigations), OWASP Dragon identified 31 threats, SLA-Generator mapped threats to NIST SP 800-53 controls, and PyTM detected 91 detailed threats using CAPEC and MITRE data. The study concluded that no single tool was universally superior; rather, effectiveness depended on user goals, technical expertise, and system complexity.</w:t>
      </w:r>
      <w:r w:rsidDel="00000000" w:rsidR="00000000" w:rsidRPr="00000000">
        <w:rPr>
          <w:rFonts w:ascii="Times New Roman" w:cs="Times New Roman" w:eastAsia="Times New Roman" w:hAnsi="Times New Roman"/>
          <w:b w:val="1"/>
          <w:bCs w:val="1"/>
          <w:sz w:val="24"/>
          <w:szCs w:val="24"/>
          <w:rtl w:val="0"/>
        </w:rPr>
        <w:t xml:space="preserve"> </w:t>
      </w:r>
      <w:hyperlink w:anchor="_luhgfoec7c47">
        <w:r w:rsidDel="00000000" w:rsidR="00000000" w:rsidRPr="00000000">
          <w:rPr>
            <w:rFonts w:ascii="Times New Roman" w:cs="Times New Roman" w:eastAsia="Times New Roman" w:hAnsi="Times New Roman"/>
            <w:b w:val="1"/>
            <w:bCs w:val="1"/>
            <w:sz w:val="24"/>
            <w:szCs w:val="24"/>
            <w:rtl w:val="0"/>
          </w:rPr>
          <w:t xml:space="preserve">[6]</w:t>
        </w:r>
      </w:hyperlink>
      <w:r w:rsidDel="00000000" w:rsidR="00000000" w:rsidRPr="00000000">
        <w:rPr>
          <w:rtl w:val="0"/>
        </w:rPr>
      </w:r>
    </w:p>
    <w:p w:rsidR="00000000" w:rsidDel="00000000" w:rsidP="00000000" w:rsidRDefault="00000000" w:rsidRPr="00000000" w14:paraId="00000011">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Shin, Elkins, Larson, Perez, and Cameron proposed the Actionable Intelligence-Oriented Cyber Threat Modeling Framework, which integrated cyber threat intelligence (CTI) with practical, data-driven decision-making.In their 2022 study, Shin, Elkins, Larson, Perez, and Cameron developed this framework to tackle the problem of information overload in CTI systems by aligning automated intelligence processing with operational cybersecurity needs. Their approach combined conceptual modeling with empirical validation through the creation of a prototype system called the Threat Intelligence Modeling Environment (TIME).TIME was designed to automate the correlation between an organization’s assets, vulnerabilities, and external threat data using standardized NIST Security Content Automation Protocol (SCAP) formats such as CVE, CVSS, CWE, CAPEC, and CPE. The system continuously collected CTI data from multiple external feeds—like AT&amp;T’s AlienVault Open Threat Exchange and IBM’s X-Force Exchange—and mapped it to internal asset inventories obtained from network endpoints to produce real-time, actionable intelligence.A proof-of-concept experiment was conducted in a controlled virtual environment containing Windows 10 endpoints and a Linux-based backend developed with PostgreSQL, Python, and Grafana. The evaluation confirmed that the framework successfully achieved automated data gathering, correlation, and threat alert generation without human intervention.The findings showed that TIME substantially reduced analyst workload, accelerated decision-making, and strengthened proactive cyber defense by integrating automation, intelligence correlation, and standardization within a scalable SOAR (Security Orchestration, Automation, and Response) structure. Ultimately, the study demonstrated that this framework effectively bridged the gap between reactive threat modeling and modern anticipatory defense strategies, marking a significant advancement in operational cybersecurity intelligence. </w:t>
      </w:r>
      <w:hyperlink w:anchor="_7azz49156gp6">
        <w:r w:rsidDel="00000000" w:rsidR="00000000" w:rsidRPr="00000000">
          <w:rPr>
            <w:rFonts w:ascii="Times New Roman" w:cs="Times New Roman" w:eastAsia="Times New Roman" w:hAnsi="Times New Roman"/>
            <w:b w:val="1"/>
            <w:bCs w:val="1"/>
            <w:sz w:val="24"/>
            <w:szCs w:val="24"/>
            <w:rtl w:val="0"/>
          </w:rPr>
          <w:t xml:space="preserve">[7]</w:t>
        </w:r>
      </w:hyperlink>
      <w:r w:rsidDel="00000000" w:rsidR="00000000" w:rsidRPr="00000000">
        <w:rPr>
          <w:rtl w:val="0"/>
        </w:rPr>
      </w:r>
    </w:p>
    <w:p w:rsidR="00000000" w:rsidDel="00000000" w:rsidP="00000000" w:rsidRDefault="00000000" w:rsidRPr="00000000" w14:paraId="00000012">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Dekker and Alevizos , developed a threat-intelligence-driven methodology that incorporated uncertainty into cyber risk analysis to enhance decision-making accuracy by realistically modeling uncertain threat scenarios. In their work, they proposed TIBSA (Threat-Intelligence Based Security Assessment), a novel methodology aimed at improving cybersecurity by addressing uncertainties in threat assessment through a comprehensive methodological framework. TIBSA leveraged Cyber Threat Intelligence (CTI) to systematically analyze attacker tactics, techniques, and procedures (TTPs), moving beyond traditional hierarchical models like Attack Trees by employing flexible Causal Graphs to represent threats from an attacker’s perspective. The methodology consisted of six main steps: (1) understanding the cyber threat landscape using CTI, (2) identifying assets vulnerable to possible, probable, or plausible attacks, (3) determining relevant TTPs using frameworks such as MITRE ATT&amp;CK or CAPEC, (4) applying a scoring model to assess risks while minimizing bias through multi-evaluator inputs, (5) identifying existing security controls including prevention, detection, mitigation, and recovery mechanisms, and (6) evaluating their effectiveness using metrics like prevent, detect, constrain, and recover, followed by a benefit-cost analysis. This approach ensured interoperability across organizational security functions and supported informed decision-making by providing actionable, data-driven recommendations. Moreover, TIBSA addressed both known unknowns (threats with partial information) and unknown unknowns (unforeseen threats), aligning with ISO 27005:2022 standards. It also introduced key concepts such as the Risk Paradox—where mitigating one risk could increase another—and the Ellsberg Paradox, which reflected a preference for known risks. Due to its structured yet adaptable design, the methodology could be applied in either full-scale or rapid assessments, making it suitable for organizations with varying resource capacities. Future research directions identified by the authors included integrating artificial intelligence to accelerate risk analysis and combining TIBSA with frameworks like NIST CSF to enhance its applicability across diverse cybersecurity contexts. </w:t>
      </w:r>
      <w:r w:rsidDel="00000000" w:rsidR="00000000" w:rsidRPr="00000000">
        <w:rPr>
          <w:rFonts w:ascii="Times New Roman" w:cs="Times New Roman" w:eastAsia="Times New Roman" w:hAnsi="Times New Roman"/>
          <w:b w:val="1"/>
          <w:bCs w:val="1"/>
          <w:sz w:val="24"/>
          <w:szCs w:val="24"/>
          <w:rtl w:val="0"/>
        </w:rPr>
        <w:t xml:space="preserve">[</w:t>
      </w:r>
      <w:hyperlink w:anchor="_47rt5xj63xsd">
        <w:r w:rsidDel="00000000" w:rsidR="00000000" w:rsidRPr="00000000">
          <w:rPr>
            <w:rFonts w:ascii="Times New Roman" w:cs="Times New Roman" w:eastAsia="Times New Roman" w:hAnsi="Times New Roman"/>
            <w:b w:val="1"/>
            <w:bCs w:val="1"/>
            <w:sz w:val="24"/>
            <w:szCs w:val="24"/>
            <w:rtl w:val="0"/>
          </w:rPr>
          <w:t xml:space="preserve">8</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3">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study, Smith et al. proposed a ransomware detection system using predictive behavioral mapping. Their method employed behavioral analytics to autonomously identify and classify ransomware activity with improved precision. The authors addressed the persistent challenge of detecting ransomware attacks that evaded traditional signature- and behavior-based defense mechanisms. They observed that conventional detection systems were reactive and often failed to recognize polymorphic, obfuscated, and zero-day ransomware variants because they relied on predefined signatures or detected threats only after execution. To overcome these limitations, the authors introduced a novel framework called Predictive Behavioral Mapping (PBM), which integrated machine learning with temporal behavioral analysis to predict malicious intent at an early stage. The PBM methodology consisted of several structured phases: data collection of system- and process-level events such as file access, registry edits, and API calls; feature extraction and encoding to transform these activities into numerical representations; behavioral mapping to analyze inter-event dependencies and identify temporal relationships; and predictive modeling using supervised algorithms like Decision Trees and Random Forests to classify benign and malicious behavior patterns. The framework also enabled autonomous threat identification, allowing real-time ransomware detection without human intervention and marking a shift from reactive to proactive cybersecurity mechanisms.The PBM framework was implemented and evaluated in a controlled Windows virtual environment using both benign and malicious datasets that included real ransomware samples. Experimental results showed that PBM achieved a 98.6% detection accuracy and a 1.8% false positive rate, significantly outperforming conventional detection approaches. The study also presented a detailed pseudocode (Algorithm 1) illustrating how event data were processed, mapped, and classified within the PBM pipeline. Moreover, PBM demonstrated strong generalization by detecting previously unseen ransomware variants, confirming its adaptability and predictive efficiency. However, the authors acknowledged several limitations, including the model’s dependency on large, diverse datasets and its current focus on ransomware alone. They suggested extending PBM to broader environments such as cloud infrastructures, IoT networks, and mobile ecosystems, and incorporating adaptive learning for better scalability. Overall, this research provided a practical and experimentally validated approach to proactive cyber defense, bridging the gap between traditional threat modeling and predictive detection. By combining behavioral analytics and machine learning, PBM exemplified how predictive intelligence could enhance autonomous threat modeling and directly supported this project’s objective of integrating automated, intelligent detection within the penetration testing and threat analysis lifecycle. </w:t>
      </w:r>
      <w:r w:rsidDel="00000000" w:rsidR="00000000" w:rsidRPr="00000000">
        <w:rPr>
          <w:rFonts w:ascii="Times New Roman" w:cs="Times New Roman" w:eastAsia="Times New Roman" w:hAnsi="Times New Roman"/>
          <w:b w:val="1"/>
          <w:bCs w:val="1"/>
          <w:sz w:val="24"/>
          <w:szCs w:val="24"/>
          <w:rtl w:val="0"/>
        </w:rPr>
        <w:t xml:space="preserve">[</w:t>
      </w:r>
      <w:hyperlink w:anchor="_q9s8z29ynnz5">
        <w:r w:rsidDel="00000000" w:rsidR="00000000" w:rsidRPr="00000000">
          <w:rPr>
            <w:rFonts w:ascii="Times New Roman" w:cs="Times New Roman" w:eastAsia="Times New Roman" w:hAnsi="Times New Roman"/>
            <w:b w:val="1"/>
            <w:bCs w:val="1"/>
            <w:sz w:val="24"/>
            <w:szCs w:val="24"/>
            <w:rtl w:val="0"/>
          </w:rPr>
          <w:t xml:space="preserve">9</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4">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Bin Sarhan and Altwaijry presented a comprehensive methodological framework for detecting insider threats through the use of advanced machine learning techniques. The study employed the CERT r4.2 insider threat dataset, which contained over 32 million events from 1,000 users, to simulate realistic organizational environments. Their methodology began with extensive data preprocessing and feature engineering using the Deep Feature Synthesis (DFS) algorithm, which automatically generated more than 69,000 behavioral features for each user. To manage the high dimensionality of the data, they applied Principal Component Analysis (PCA) to reduce the feature space to the most influential variables. In addition, SMOTE was utilized to address class imbalance and improve model generalization.</w:t>
        <w:br w:type="textWrapping"/>
        <w:t xml:space="preserve"> Two categories of models were then tested: anomaly detection models (One-Class SVM and Isolation Forest) and classification models (SVM, Random Forest, Neural Network, and AdaBoost). The results showed that the SVM classification model achieved the best performance, with 100% accuracy, precision, recall, and F1-score, outperforming all other approaches. This methodology demonstrated the effectiveness of combining automated feature synthesis, dimensionality reduction, and data balancing techniques to enhance the accuracy and reliability of insider threat detection systems. </w:t>
      </w:r>
      <w:r w:rsidDel="00000000" w:rsidR="00000000" w:rsidRPr="00000000">
        <w:rPr>
          <w:rFonts w:ascii="Times New Roman" w:cs="Times New Roman" w:eastAsia="Times New Roman" w:hAnsi="Times New Roman"/>
          <w:b w:val="1"/>
          <w:bCs w:val="1"/>
          <w:sz w:val="24"/>
          <w:szCs w:val="24"/>
          <w:rtl w:val="0"/>
        </w:rPr>
        <w:t xml:space="preserve">[</w:t>
      </w:r>
      <w:hyperlink w:anchor="_mzelugjky5a6">
        <w:r w:rsidDel="00000000" w:rsidR="00000000" w:rsidRPr="00000000">
          <w:rPr>
            <w:rFonts w:ascii="Times New Roman" w:cs="Times New Roman" w:eastAsia="Times New Roman" w:hAnsi="Times New Roman"/>
            <w:b w:val="1"/>
            <w:bCs w:val="1"/>
            <w:sz w:val="24"/>
            <w:szCs w:val="24"/>
            <w:rtl w:val="0"/>
          </w:rPr>
          <w:t xml:space="preserve">10</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5">
      <w:pPr>
        <w:pStyle w:val="Heading1"/>
        <w:spacing w:after="0" w:before="480" w:line="276" w:lineRule="auto"/>
        <w:ind w:left="-1080" w:right="-9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Integration of Threat Modeling with Penetration Testing</w:t>
      </w:r>
    </w:p>
    <w:p w:rsidR="00000000" w:rsidDel="00000000" w:rsidP="00000000" w:rsidRDefault="00000000" w:rsidRPr="00000000" w14:paraId="00000016">
      <w:pPr>
        <w:spacing w:after="200" w:line="276" w:lineRule="auto"/>
        <w:ind w:right="-900"/>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20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Furthermore,Alharbi et al.conducted an applied methodological study titled “Ethical Hacking: Threat Modeling and Penetration Testing a Remote Terminal Unit” (KTH, 2020), which evaluated the security of a Siemens SICAM CMIC Remote Terminal Unit (RTU) by integrating formal threat modeling—based on Shostack’s four-step approach and the STRIDE framework—with practical black-box penetration testing. The study followed a structured workflow encompassing information gathering and network enumeration using Nmap, automated vulnerability scanning of the web interface through OWASP ZAP, Nikto, Nexpose, and SQLMap, and targeted manual testing such as password-cracking attempts, Denial-of-Service (DoS) experiments (e.g., XML Bomb, Billion Laughs, and slow-loris-style tests), and SD-card content analysis and tampering. Threat modeling guided the selection and prioritization of attack vectors, while penetration testing verified their practical exploitability. Findings revealed no exploitable SQL injection vulnerabilities but exposed significant configuration and protocol weaknesses, including reliance on TLS 1.0, weak cipher suites (3DES, with exposures to SWEET32 and BEAST), and the absence of essential HTTP security headers (HSTS, X-Frame-Options, X-XSS-Protection, X-Content-Type-Options). Additionally, the system exhibited a reproducible DoS vulnerability requiring manual restart and potential for SD-card tampering or code injection. Hamra concluded that although the RTU demonstrated reasonable robustness against remote cyberattacks, it remained highly susceptible to compromise with physical access, recommending mitigations such as upgrading TLS configurations, enforcing modern security headers, implementing proper certificate management or PKI, and securing SD-card integrity to enhance the device’s overall resilience. </w:t>
      </w:r>
      <w:hyperlink r:id="rId6">
        <w:r w:rsidDel="00000000" w:rsidR="00000000" w:rsidRPr="00000000">
          <w:rPr>
            <w:rFonts w:ascii="Times New Roman" w:cs="Times New Roman" w:eastAsia="Times New Roman" w:hAnsi="Times New Roman"/>
            <w:b w:val="1"/>
            <w:bCs w:val="1"/>
            <w:sz w:val="24"/>
            <w:szCs w:val="24"/>
            <w:rtl w:val="0"/>
          </w:rPr>
          <w:t xml:space="preserve">[</w:t>
        </w:r>
      </w:hyperlink>
      <w:hyperlink w:anchor="_l453w74dayjf">
        <w:r w:rsidDel="00000000" w:rsidR="00000000" w:rsidRPr="00000000">
          <w:rPr>
            <w:rFonts w:ascii="Times New Roman" w:cs="Times New Roman" w:eastAsia="Times New Roman" w:hAnsi="Times New Roman"/>
            <w:b w:val="1"/>
            <w:bCs w:val="1"/>
            <w:sz w:val="24"/>
            <w:szCs w:val="24"/>
            <w:rtl w:val="0"/>
          </w:rPr>
          <w:t xml:space="preserve">11</w:t>
        </w:r>
      </w:hyperlink>
      <w:hyperlink r:id="rId7">
        <w:r w:rsidDel="00000000" w:rsidR="00000000" w:rsidRPr="00000000">
          <w:rPr>
            <w:rFonts w:ascii="Times New Roman" w:cs="Times New Roman" w:eastAsia="Times New Roman" w:hAnsi="Times New Roman"/>
            <w:b w:val="1"/>
            <w:bCs w:val="1"/>
            <w:sz w:val="24"/>
            <w:szCs w:val="24"/>
            <w:rtl w:val="0"/>
          </w:rPr>
          <w:t xml:space="preserve">]</w:t>
        </w:r>
      </w:hyperlink>
      <w:r w:rsidDel="00000000" w:rsidR="00000000" w:rsidRPr="00000000">
        <w:rPr>
          <w:rtl w:val="0"/>
        </w:rPr>
      </w:r>
    </w:p>
    <w:p w:rsidR="00000000" w:rsidDel="00000000" w:rsidP="00000000" w:rsidRDefault="00000000" w:rsidRPr="00000000" w14:paraId="00000018">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toward automation, Chu discussed the automation of penetration testing in his Ph.D. dissertation. The study highlighted how automated tools and AI-based methods improved efficiency, accuracy, and scalability in penetration testing. It focused on integrating intelligent decision-making models, specifically the Belief-Desire-Intention (BDI) architecture, with ontology-based reasoning to create adaptive and efficient security testing systems. Chu emphasized that traditional penetration testing—while effective in identifying vulnerabilities—was often manual, time-consuming, and inconsistent, motivating the need for automation to enhance scalability and repeatability. Following the Penetration Testing Execution Standard (PTES), the research incorporated tools such as Nmap, Metasploit, Nessus, Hydra, and sqlmap to automate processes from reconnaissance to exploitation. The proposed BDI-based model represented the attacker as an intelligent agent capable of dynamic reasoning, where beliefs stored system knowledge, desires defined attack goals, and intentions guided executable actions. This model was enhanced by OntoPT, an ontology formalizing relationships among attackers, vulnerabilities, targets, and techniques, supported by Semantic Web Rule Language (SWRL) for automated inference. Experimental evaluation on Metasploitable2 showed that the automated approach reduced execution time from 179 seconds to 52 seconds, demonstrating that the integration of BDI and ontology-based reasoning produced a more intelligent, adaptive, and real-time penetration testing framework suitable for complex environments such as IoT systems. </w:t>
      </w:r>
      <w:r w:rsidDel="00000000" w:rsidR="00000000" w:rsidRPr="00000000">
        <w:rPr>
          <w:rFonts w:ascii="Times New Roman" w:cs="Times New Roman" w:eastAsia="Times New Roman" w:hAnsi="Times New Roman"/>
          <w:b w:val="1"/>
          <w:bCs w:val="1"/>
          <w:sz w:val="24"/>
          <w:szCs w:val="24"/>
          <w:rtl w:val="0"/>
        </w:rPr>
        <w:t xml:space="preserve">[</w:t>
      </w:r>
      <w:hyperlink w:anchor="_j639l6yqd5q6">
        <w:r w:rsidDel="00000000" w:rsidR="00000000" w:rsidRPr="00000000">
          <w:rPr>
            <w:rFonts w:ascii="Times New Roman" w:cs="Times New Roman" w:eastAsia="Times New Roman" w:hAnsi="Times New Roman"/>
            <w:b w:val="1"/>
            <w:bCs w:val="1"/>
            <w:sz w:val="24"/>
            <w:szCs w:val="24"/>
            <w:rtl w:val="0"/>
          </w:rPr>
          <w:t xml:space="preserve">12</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9">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Continuing this direction, Huang and Zhu proposed PenHeal, a two-stage Large Language Model (LLM) framework designed for automated penetration testing and optimal vulnerability remediation. The study utilized a comprehensive experimental and analytical methodology to design and evaluate the system. It followed a structured approach that began with the development of two integrated modules: the Pentest Module for automated vulnerability detection and the Remediation Module for generating and prioritizing cost-efficient mitigation strategies. The methodology included the implementation of Counterfactual Prompting, Retrieval-Augmented Generation (RAG), and a Group Knapsack Algorithm to optimize remediation processes under limited resources. The researchers tested the system in a controlled environment using Metasploitable2 as the target machine and Kali Linux as the attacker host, equipped with tools such as Metasploit and Nmap. To ensure reliability, both GPT-3.5 and GPT-4 models were employed strategically—GPT-4 handled reasoning-intensive tasks (Planner, Executor, Advisor, Evaluator), while GPT-3.5 was used for summarization and data extraction. The evaluation phase employed three key performance metrics: Detection Coverage, Remediation Effectiveness, and Remediation Efficiency, all normalized on a 0–10 scale for quantitative comparison. Experimental results showed that PenHeal improved vulnerability detection coverage by 31%, remediation effectiveness by 32%, and reduced remediation costs by 46% compared to baseline models such as PentestGPT and GPT-4. This methodological framework provided a reproducible and data-driven foundation for assessing the automation potential of LLMs in penetration testing and cybersecurity remediation behaviors. </w:t>
      </w:r>
      <w:r w:rsidDel="00000000" w:rsidR="00000000" w:rsidRPr="00000000">
        <w:rPr>
          <w:rFonts w:ascii="Times New Roman" w:cs="Times New Roman" w:eastAsia="Times New Roman" w:hAnsi="Times New Roman"/>
          <w:b w:val="1"/>
          <w:bCs w:val="1"/>
          <w:sz w:val="24"/>
          <w:szCs w:val="24"/>
          <w:rtl w:val="0"/>
        </w:rPr>
        <w:t xml:space="preserve">[</w:t>
      </w:r>
      <w:hyperlink w:anchor="_yvtqz0ec2ibb">
        <w:r w:rsidDel="00000000" w:rsidR="00000000" w:rsidRPr="00000000">
          <w:rPr>
            <w:rFonts w:ascii="Times New Roman" w:cs="Times New Roman" w:eastAsia="Times New Roman" w:hAnsi="Times New Roman"/>
            <w:b w:val="1"/>
            <w:bCs w:val="1"/>
            <w:sz w:val="24"/>
            <w:szCs w:val="24"/>
            <w:rtl w:val="0"/>
          </w:rPr>
          <w:t xml:space="preserve">13</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A">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Chauhan  analyzed the impact of penetration testing on mitigating insider threats. The study employed a Systematic Literature Review (SLR) methodology to comprehensively examine the role of penetration testing in addressing insider threats. A structured and rigorous process was followed, beginning with an extensive search across multiple academic databases, including IEEE Xplore, ScienceDirect, SpringerLink, ACM Digital Library, and Google Scholar, using predefined keywords such as “Insider Threats,” “Penetration Testing,” “Ethical Hacking,” and “Cybersecurity.” From an initial pool of 745 studies, 432 were screened based on title and abstract, 189 underwent full-text review, and finally 64 high-quality papers were included according to strict inclusion and exclusion criteria. The selected studies were assessed for methodological rigor, reliability, ethical compliance, and relevance to the research objectives. Data were extracted to capture study characteristics, research methods, and key findings related to penetration testing’s effectiveness in detecting and mitigating insider threats. Both qualitative and quantitative analyses were conducted, including thematic synthesis and meta-analysis, to identify recurring themes such as threat detection, threat mitigation, behavioral modeling, and the integration of penetration testing within broader cybersecurity frameworks. This methodological approach ensured a comprehensive, unbiased, and evidence-based understanding of how penetration testing enhanced cybersecurity resilience against insider threats. </w:t>
      </w:r>
      <w:r w:rsidDel="00000000" w:rsidR="00000000" w:rsidRPr="00000000">
        <w:rPr>
          <w:rFonts w:ascii="Times New Roman" w:cs="Times New Roman" w:eastAsia="Times New Roman" w:hAnsi="Times New Roman"/>
          <w:b w:val="1"/>
          <w:bCs w:val="1"/>
          <w:sz w:val="24"/>
          <w:szCs w:val="24"/>
          <w:rtl w:val="0"/>
        </w:rPr>
        <w:t xml:space="preserve">[</w:t>
      </w:r>
      <w:hyperlink w:anchor="_h7gmufpprs37">
        <w:r w:rsidDel="00000000" w:rsidR="00000000" w:rsidRPr="00000000">
          <w:rPr>
            <w:rFonts w:ascii="Times New Roman" w:cs="Times New Roman" w:eastAsia="Times New Roman" w:hAnsi="Times New Roman"/>
            <w:b w:val="1"/>
            <w:bCs w:val="1"/>
            <w:sz w:val="24"/>
            <w:szCs w:val="24"/>
            <w:rtl w:val="0"/>
          </w:rPr>
          <w:t xml:space="preserve">14</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B">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Sanagana integrated threat modeling with next-generation firewall (NGFW) architectures. The proposed system linked threat intelligence with network defense policies, improving the ability to mitigate network-based attacks dynamically. In this study, Durga Prasada Rao Sanagana (2023) introduced a proactive cybersecurity framework titled “Mitigating Network Threats: Integrating Threat Modeling in Next-Generation Firewall Architecture”, which aimed to enhance network defense by embedding threat modeling directly into NGFW systems. The study emphasized that traditional reactive firewalls and static defense mechanisms were inadequate in addressing modern, dynamic, and multi-vector cyber attacks. To overcome these challenges, the author proposed a structured integration between threat modeling methodologies and NGFW capabilities to anticipate, identify, and mitigate threats before exploitation. The framework combined advanced firewall features—such as Deep Packet Inspection (DPI), Intrusion Prevention Systems (IPS), and Application Awareness—with systematic threat identification and prioritization. It incorporated threat intelligence feeds, risk-driven decision-making, and real-time behavioral analysis to strengthen adaptive and proactive security. The methodology was organized into five major components: (1) developing detailed threat models to map system assets and vulnerabilities, (2) integrating both internal and external threat intelligence sources, (3) automating continuous monitoring and dynamic rule generation, (4) applying AI and machine learning for anomaly detection and predictive analytics, and (5) ensuring compliance with international standards such as GDPR, HIPAA, and PCI DSS through consistent risk assessments. The findings demonstrated that this integration transformed NGFWs from reactive, rule-based systems into intelligent, adaptive defense mechanisms capable of real-time risk prediction and prioritization. Through theoretical validation and experimental analysis, the proposed framework showed improved network resilience and reduced response latency by automating policy adaptation and enabling proactive threat blocking. The integration of AI and continuous automation allowed the system to learn evolving attack behaviors and maintain up-to-date defense strategies. Nonetheless, the study acknowledged several limitations, including the complexity of developing comprehensive threat models, reliance on accurate threat intelligence, and the potential performance overhead caused by continuous data analysis. Despite these constraints, the proposed model represented a significant advancement in network protection, bridging the gap between threat modeling, artificial intelligence, and NGFW architectures. It established a foundation for predictive and self-adaptive cybersecurity systems, directly aligning with this project’s objective of integrating automated threat modeling and intelligent penetration testing for proactive and compliant network defense.</w:t>
      </w:r>
      <w:r w:rsidDel="00000000" w:rsidR="00000000" w:rsidRPr="00000000">
        <w:rPr>
          <w:rFonts w:ascii="Times New Roman" w:cs="Times New Roman" w:eastAsia="Times New Roman" w:hAnsi="Times New Roman"/>
          <w:b w:val="1"/>
          <w:bCs w:val="1"/>
          <w:sz w:val="24"/>
          <w:szCs w:val="24"/>
          <w:rtl w:val="0"/>
        </w:rPr>
        <w:t xml:space="preserve"> [</w:t>
      </w:r>
      <w:hyperlink w:anchor="_hmc7hatrmaw1">
        <w:r w:rsidDel="00000000" w:rsidR="00000000" w:rsidRPr="00000000">
          <w:rPr>
            <w:rFonts w:ascii="Times New Roman" w:cs="Times New Roman" w:eastAsia="Times New Roman" w:hAnsi="Times New Roman"/>
            <w:b w:val="1"/>
            <w:bCs w:val="1"/>
            <w:sz w:val="24"/>
            <w:szCs w:val="24"/>
            <w:rtl w:val="0"/>
          </w:rPr>
          <w:t xml:space="preserve">15</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C">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Maniraj et al. , showcased the practical use of OWASP ZAP for comprehensive web application security testing, demonstrating that open-source automated tools remained essential for effectively identifying and addressing application-level vulnerabilities. In their work, they presented a methodological review of OWASP ZAP (Zed Attack Proxy), an open-source tool designed to enhance web application security by detecting vulnerabilities through systematic and comprehensive testing. OWASP ZAP operated as a proxy server that intercepted and analyzed HTTP requests and responses to identify security flaws such as Cross-Site Scripting (XSS), SQL Injection, and weak session management. Their methodology involved multiple testing techniques, including passive scanning to examine configurations like cookies and SSL/TLS without altering requests, active scanning to simulate attacks, spidering to map all application pages and links, and fuzzing to test input validation using random data. The proposed process included initializing the ZAP client with an API key and target URL, conducting spidering and active scans, analyzing detected vulnerabilities, and generating detailed reports outlining severity levels and remediation steps. The study also highlighted OWASP ZAP’s integration with DevOps pipelines such as Jenkins and GitLab, which enabled security testing to be embedded early in the development process. Experimental results showed coverage rates between 88–94%, with the tool identifying 120–150 vulnerabilities, including 20–35 critical ones, in an average of 25–35 minutes. Although OWASP ZAP proved effective in detecting a wide range of vulnerabilities and supporting modern APIs like RESTful, SOAP, and GraphQL, the authors noted limitations such as false positives and difficulty in detecting business logic errors. To overcome these challenges, they suggested enhancements like AI-driven vulnerability detection, integration with threat intelligence for zero-day threat identification, and support for emerging technologies such as Progressive Web Apps (PWAs) and IoT systems. Overall, the proposed methodology ensured proactive risk reduction, compliance with OWASP standards, and provided practical guidance for developers and security teams to strengthen web application defenses effectively. </w:t>
      </w:r>
      <w:hyperlink w:anchor="_3n8feclu3w8w">
        <w:r w:rsidDel="00000000" w:rsidR="00000000" w:rsidRPr="00000000">
          <w:rPr>
            <w:rFonts w:ascii="Times New Roman" w:cs="Times New Roman" w:eastAsia="Times New Roman" w:hAnsi="Times New Roman"/>
            <w:b w:val="1"/>
            <w:bCs w:val="1"/>
            <w:sz w:val="24"/>
            <w:szCs w:val="24"/>
            <w:rtl w:val="0"/>
          </w:rPr>
          <w:t xml:space="preserve">[16]</w:t>
        </w:r>
      </w:hyperlink>
      <w:r w:rsidDel="00000000" w:rsidR="00000000" w:rsidRPr="00000000">
        <w:rPr>
          <w:rtl w:val="0"/>
        </w:rPr>
      </w:r>
    </w:p>
    <w:p w:rsidR="00000000" w:rsidDel="00000000" w:rsidP="00000000" w:rsidRDefault="00000000" w:rsidRPr="00000000" w14:paraId="0000001D">
      <w:pPr>
        <w:pStyle w:val="Heading1"/>
        <w:spacing w:after="0" w:before="480" w:line="276" w:lineRule="auto"/>
        <w:ind w:left="-900" w:firstLine="0"/>
        <w:rPr>
          <w:rFonts w:ascii="Times New Roman" w:cs="Times New Roman" w:eastAsia="Times New Roman" w:hAnsi="Times New Roman"/>
          <w:b w:val="1"/>
          <w:bCs w:val="1"/>
          <w:sz w:val="28"/>
          <w:szCs w:val="2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Heading1"/>
        <w:spacing w:after="0" w:before="480" w:line="276" w:lineRule="auto"/>
        <w:ind w:left="-9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Comparative Summary and Research Gaps</w:t>
      </w:r>
    </w:p>
    <w:p w:rsidR="00000000" w:rsidDel="00000000" w:rsidP="00000000" w:rsidRDefault="00000000" w:rsidRPr="00000000" w14:paraId="0000001F">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table provides a comparative overview of selected research works.</w:t>
      </w:r>
    </w:p>
    <w:tbl>
      <w:tblPr>
        <w:tblStyle w:val="Table1"/>
        <w:tblW w:w="11740.0" w:type="dxa"/>
        <w:jc w:val="left"/>
        <w:tblInd w:w="-1285.0" w:type="dxa"/>
        <w:tblLayout w:type="fixed"/>
        <w:tblLook w:val="0400"/>
      </w:tblPr>
      <w:tblGrid>
        <w:gridCol w:w="1900"/>
        <w:gridCol w:w="3340"/>
        <w:gridCol w:w="3420"/>
        <w:gridCol w:w="3080"/>
        <w:tblGridChange w:id="0">
          <w:tblGrid>
            <w:gridCol w:w="1900"/>
            <w:gridCol w:w="3340"/>
            <w:gridCol w:w="3420"/>
            <w:gridCol w:w="3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Dong Seong Xu, Barbara S. Chaparro, Xinming Ou, and Prasad Rao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a formal, model-based framework using Predicate/Transition (PrT) nets to automatically generate and execute security test cases from threat models.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Formal Threat Modeling</w:t>
            </w:r>
          </w:p>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Predicate/Transition (PrT) Nets</w:t>
            </w:r>
          </w:p>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Model–Implementation Mapping (MIM)</w:t>
            </w:r>
          </w:p>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Reachability Analysis</w:t>
            </w:r>
          </w:p>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Automated Test Generation</w:t>
            </w:r>
          </w:p>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Achieved ~95% executable attack paths and 90% mutant kill rate, showing high test effectiveness.</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Shamim Ripon, Farid Ahmed, and Hafiz Md. Hasan Babu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a structured framework that integrates Data Flow Diagrams (DFDs) and the STRIDE methodology to identify threats, expand them into Threat Trees, and transform them into executable security test cases.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Flow Diagrams (DFDs)</w:t>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 Methodology</w:t>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Trees</w:t>
            </w:r>
          </w:p>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Threat-to-Test Transformation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test coverage and detection of multi-step attacks on real web applications, though scalability is limited by combinatorial explosion in complex systems.</w:t>
            </w:r>
          </w:p>
        </w:tc>
      </w:tr>
      <w:tr>
        <w:trPr>
          <w:cantSplit w:val="0"/>
          <w:trHeight w:val="1544.77539062500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Dwaipayan Roy, Pradeep K. Das, and Rajib Mall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a risk-driven security testing framework combining Extended Finite State Machines (EFSMs) with STRIDE-based threat modeling to prioritize test cases based on quantitative risk assessment (Risk Value = Possibility ×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Risk-Driven Testing</w:t>
            </w:r>
          </w:p>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Extended Finite State Machines (EFSMs)</w:t>
            </w:r>
          </w:p>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STRIDE-Based Threat Modeling</w:t>
            </w:r>
          </w:p>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Quantitative Risk Assessment</w:t>
            </w:r>
          </w:p>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Risk-Based Test Prioritization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test cases by ~20% without loss of coverage, improving testing efficiency and resource utilization, though risk estimation remained somewhat subjective.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Fiza Abdul Rahim, Norziana Jamil, Zaihisma Che Cob, Lariyah Mohd Sidek, and Nur Izz Insyirah Sharizan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a methodological study applying STRIDE–DREAD-based threat modeling and risk analysis to Water Grid Systems (WGS) using the Microsoft Threat Modeling Tool to identify, rate, and mitigate cybersecurity threats across SCADA, PLC, and IoT layers.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 (for threat identification &amp; classification)</w:t>
            </w:r>
          </w:p>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DREAD (for risk assessment &amp; prioritization)</w:t>
            </w:r>
          </w:p>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Flow Diagram (DFD) (for system modeling and data flow analysis)</w:t>
            </w:r>
          </w:p>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Countermeasure Mapping (for linking threats to security controls)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154 threats with highest risks in Tampering (score 14), DoS (score 13), and Repudiation (score 12); proposed targeted mitigations improving cybersecurity resilience in water infrastructures.</w:t>
            </w:r>
          </w:p>
        </w:tc>
      </w:tr>
      <w:tr>
        <w:trPr>
          <w:cantSplit w:val="0"/>
          <w:trHeight w:val="1814.64746093750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 E. Alozie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Examines the application of STRIDE, PASTA, and Attack Tree threat modeling approaches to strengthen healthcare cybersecurity and regulatory compliance.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Comparative use of STRIDE, PASTA, and Attack Trees frameworks</w:t>
            </w:r>
          </w:p>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and prioritization of vulnerabilities</w:t>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 of threat intelligence and automation for model updates</w:t>
            </w:r>
          </w:p>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of AI/ML techniques (anomaly detection, predictive analysis) in IoT and cloud-based healthcare systems</w:t>
            </w:r>
          </w:p>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STRIDE-based, regularly updated models with automation and ML support offer the best balance of coverage and usability, significantly improving healthcare system resilience and data protection.</w:t>
            </w:r>
          </w:p>
        </w:tc>
      </w:tr>
      <w:tr>
        <w:trPr>
          <w:cantSplit w:val="0"/>
          <w:trHeight w:val="2855.08300781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Daniele Granata and Massimiliano Rak.</w:t>
            </w:r>
          </w:p>
          <w:p w:rsidR="00000000" w:rsidDel="00000000" w:rsidP="00000000" w:rsidRDefault="00000000" w:rsidRPr="00000000" w14:paraId="0000004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reviews various automated threat modeling methods and tools to evaluate how security threats can be efficiently identified and analyzed without manual intervention, aiming to enhance accuracy, scalability, and consistency in the threat identification process.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Systematic Literature Review (SLR) methodology based on Kitchenham et al.</w:t>
            </w:r>
          </w:p>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Flow Diagram (DFD)-based threat modeling</w:t>
            </w:r>
          </w:p>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Graph-based modeling approaches</w:t>
            </w:r>
          </w:p>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 and LINDDUN frameworks for threat classification</w:t>
            </w:r>
          </w:p>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Comparative evaluation of open-source tools (Microsoft TMT, OWASP Threat Dragon, SLA-Generator, PyTM)</w:t>
              <w:br w:type="textWrapping"/>
            </w:r>
          </w:p>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PyTM and Microsoft’s Threat Modeling Tool demonstrated the highest levels of automation, successfully identifying up to 91 and 88 potential threats respectively, highlighting their effectiveness in minimizing manual analysis and improving threat detection coverage.</w:t>
            </w:r>
          </w:p>
        </w:tc>
      </w:tr>
      <w:tr>
        <w:trPr>
          <w:cantSplit w:val="0"/>
          <w:trHeight w:val="2866.47705078125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Bongsik Shin, Dennis Elkins, Erik Larson, Rafael Perez, and Glen Cameron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the Actionable Intelligence-Oriented Cyber Threat Modeling Framework and implemented the TIME prototype to automate the correlation of organizational assets, vulnerabilities, and external CTI data using NIST SCAP standards (CVE, CVSS, CWE, CAPEC, CPE).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Intelligence Integration</w:t>
            </w:r>
          </w:p>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Modeling</w:t>
            </w:r>
          </w:p>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CVE–CPE Mapping</w:t>
            </w:r>
          </w:p>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Proactive Defense Approach</w:t>
            </w:r>
          </w:p>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Automation of Intelligence Gathering</w:t>
            </w:r>
          </w:p>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AI/ML-based Analysis</w:t>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Prioritization and Correlation</w:t>
            </w:r>
          </w:p>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SOAR (Security Orchestration, Automation, and Response)</w:t>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SIEM Integration</w:t>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Real-time Monitoring</w:t>
            </w:r>
          </w:p>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Vulnerability Analysis</w:t>
            </w:r>
          </w:p>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Attack Surface Reduction</w:t>
            </w:r>
          </w:p>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Decision-Making Optimization</w:t>
            </w:r>
          </w:p>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Continuous Threat Evaluation</w:t>
              <w:br w:type="textWrapping"/>
            </w:r>
          </w:p>
          <w:p w:rsidR="00000000" w:rsidDel="00000000" w:rsidP="00000000" w:rsidRDefault="00000000" w:rsidRPr="00000000" w14:paraId="00000065">
            <w:pPr>
              <w:spacing w:after="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automated CTI data collection and correlation, reducing analyst workload and improving decision-making speed, thus enhancing proactive cyber defense within a scalable SOAR architecture.</w:t>
            </w:r>
          </w:p>
        </w:tc>
      </w:tr>
      <w:tr>
        <w:trPr>
          <w:cantSplit w:val="0"/>
          <w:trHeight w:val="2320.55175781250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Martijn Dekker and Lampis Alevizos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TIBSA (Threat-Intelligence Based Security Assessment), a six-step methodology integrating Cyber Threat Intelligence (CTI) and causal graph modeling to assess and prioritize cyber risks while minimizing uncertainty and bias, aligned with ISO 27005:2022 standards.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Cyber Threat Intelligence (CTI)</w:t>
            </w:r>
          </w:p>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Causal Graphs</w:t>
            </w:r>
          </w:p>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MITRE ATT&amp;CK Framework</w:t>
            </w:r>
          </w:p>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CAPEC Framework</w:t>
            </w:r>
          </w:p>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Scoring Model </w:t>
            </w:r>
          </w:p>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Benefit-Cost Analysis</w:t>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Metrics-based Evaluation (Prevent, Detect, Constrain, Recover)</w:t>
            </w:r>
          </w:p>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ISO 27005:2022 Alignment</w:t>
            </w:r>
          </w:p>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Paradox</w:t>
            </w:r>
          </w:p>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Ellsberg Paradox</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a flexible, data-driven framework enhancing organizational ability to anticipate and mitigate both known and unknown threats, improving decision-making and risk management effectivenes</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J. Smith, R. Johnson, and L. Williams</w:t>
            </w:r>
          </w:p>
          <w:tbl>
            <w:tblPr>
              <w:tblStyle w:val="Table2"/>
              <w:tblW w:w="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tblGridChange w:id="0">
                <w:tblGrid>
                  <w:gridCol w:w="2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the Predictive Behavioral Mapping (PBM) framework to detect ransomware before payload execution using machine learning and behavioral analytics.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Predictive Behavioral Mapping (PBM) integrating Machine Learning (Decision Trees, Random Forests)</w:t>
            </w:r>
          </w:p>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Behavioral and temporal analysis of process and system-level events</w:t>
            </w:r>
          </w:p>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Feature extraction and encoding for event classification</w:t>
            </w:r>
          </w:p>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Real-time detection and autonomous classification in a virtual environment</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PBM achieved 98.6% accuracy and 1.8% FPR, proving superior to traditional detection; it enables early, autonomous ransomware identification and suggests future adaptation for cloud and IoT systems</w:t>
            </w:r>
          </w:p>
        </w:tc>
      </w:tr>
      <w:tr>
        <w:trPr>
          <w:cantSplit w:val="0"/>
          <w:trHeight w:val="1909.62646484375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B. Bin Sarhan and N. Altwaijry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a machine learning-based insider threat detection framework using Deep Feature Synthesis (DFS), PCA for dimensionality reduction, and SMOTE for dataset balancing on the CERT r4.2 dataset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Black-box testing</w:t>
            </w:r>
          </w:p>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White-box testing</w:t>
            </w:r>
          </w:p>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Gray-box testing</w:t>
            </w:r>
          </w:p>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Social engineering</w:t>
            </w:r>
          </w:p>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Vulnerability scanning</w:t>
            </w:r>
          </w:p>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Network penetration testing</w:t>
            </w:r>
          </w:p>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Web application testing</w:t>
            </w:r>
          </w:p>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Reporting and remediation techniques</w:t>
              <w:br w:type="textWrapping"/>
            </w:r>
          </w:p>
          <w:p w:rsidR="00000000" w:rsidDel="00000000" w:rsidP="00000000" w:rsidRDefault="00000000" w:rsidRPr="00000000" w14:paraId="00000087">
            <w:pPr>
              <w:spacing w:after="20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SVM classification model achieved 100% accuracy, precision, recall, and F1-score in detecting malicious insider behaviours.</w:t>
            </w:r>
          </w:p>
        </w:tc>
      </w:tr>
      <w:tr>
        <w:trPr>
          <w:cantSplit w:val="0"/>
          <w:trHeight w:val="2180.55175781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Sam Hamra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Conducted an applied methodological study combining Shostack’s threat modeling and STRIDE with black-box penetration testing to assess the security of a Siemens SICAM CMIC RTU, using tools like Nmap, OWASP ZAP, Nikto, Nexpose, and SQLMap.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Modeling, STRIDE Model (for threat classification)</w:t>
            </w:r>
          </w:p>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DREAD Model (for risk rating)</w:t>
            </w:r>
          </w:p>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Microsoft Threat Modeling Tool (for implementation)</w:t>
            </w:r>
          </w:p>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&amp; Ranking</w:t>
              <w:br w:type="textWrapping"/>
              <w:t xml:space="preserve">- Countermeasure Development / Mitigation Controls</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identified major issues like weak TLS 1.0 configuration, missing HTTP security headers, DoS vulnerability, and SD-card tampering risks, recommended upgrading encryption, enforcing headers, and securing physical access.</w:t>
            </w:r>
          </w:p>
        </w:tc>
      </w:tr>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Guangliang Chu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automates penetration testing using a Belief-Desire-Intention (BDI)-based intelligent agent with ontology reasoning to enable adaptive and efficient security assessments. The agent models attacker behavior, updates its knowledge using OntoPT ontology and SWRL rules, and automates penetration testing across PTES phases.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Belief-Desire-Intention (BDI) agent-based architecture.</w:t>
            </w:r>
          </w:p>
          <w:p w:rsidR="00000000" w:rsidDel="00000000" w:rsidP="00000000" w:rsidRDefault="00000000" w:rsidRPr="00000000" w14:paraId="000000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Ontology modeling (OntoPT) for knowledge representation.</w:t>
              <w:br w:type="textWrapping"/>
              <w:t xml:space="preserve">- Semantic Web Rule Language (SWRL) for automated reasoning.</w:t>
            </w:r>
          </w:p>
          <w:p w:rsidR="00000000" w:rsidDel="00000000" w:rsidP="00000000" w:rsidRDefault="00000000" w:rsidRPr="00000000" w14:paraId="000000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 of BDI model with ontology for - A daptive decision-making.</w:t>
            </w:r>
          </w:p>
          <w:p w:rsidR="00000000" w:rsidDel="00000000" w:rsidP="00000000" w:rsidRDefault="00000000" w:rsidRPr="00000000" w14:paraId="000000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Automation of the Penetration Testing</w:t>
            </w:r>
          </w:p>
          <w:p w:rsidR="00000000" w:rsidDel="00000000" w:rsidP="00000000" w:rsidRDefault="00000000" w:rsidRPr="00000000" w14:paraId="000000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Execution Standard (PTES) phases.</w:t>
            </w:r>
          </w:p>
          <w:p w:rsidR="00000000" w:rsidDel="00000000" w:rsidP="00000000" w:rsidRDefault="00000000" w:rsidRPr="00000000" w14:paraId="000000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Experimental evaluation using the Metasploitable2 environment.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approach reduced testing time from 179s to 52s, demonstrating a significant improvement in efficiency and intelligence through adaptive decision-making and automated reasoning, leading to faster and more accurate penetration testing results.</w:t>
            </w:r>
          </w:p>
        </w:tc>
      </w:tr>
      <w:tr>
        <w:trPr>
          <w:cantSplit w:val="0"/>
          <w:trHeight w:val="27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 Huang and Q. Zhu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“PenHeal: A Two-Stage LLM Framework for Automated Pentesting and Optimal Remediation” presents a two-phase AI model using GPT-based LLMs with RAG, Counterfactual Prompting, and a Knapsack Algorithm to automate penetration testing and optimize vulnerability remediation.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Retrieval-Augmented Generation (RAG) (via LangChain)</w:t>
            </w:r>
          </w:p>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Multi-agent LLM architecture (Planner / Executor / Instructor / Summarizer / Extractor / Estimator / Advisor / Evaluator)</w:t>
            </w:r>
          </w:p>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Role-play prompting</w:t>
            </w:r>
          </w:p>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CVE lookup &amp; CVSS estimation/integration</w:t>
            </w:r>
          </w:p>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Group Knapsack Algorithm (for remediation selection)</w:t>
            </w:r>
          </w:p>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Prompting conventions for parsable command output</w:t>
            </w:r>
          </w:p>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Hybrid LLM deployment (GPT-4 for reasoning-heavy, GPT-3.5 for utilities)</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framework achieved 31% higher detection coverage, 32% better remediation effectiveness, and 46% cost reduction compared to baseline systems like PentestGPT and GPT-4-only models, proving that LLMs can automate and optimize pentesting efficiently</w:t>
            </w:r>
          </w:p>
        </w:tc>
      </w:tr>
      <w:tr>
        <w:trPr>
          <w:cantSplit w:val="0"/>
          <w:trHeight w:val="2894.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K. Chauhan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“Insider Threats Mitigation: Role of Penetration Testing” provides a Systematic Literature Review on how penetration testing methods—black-box, white-box, and gray-box—help mitigate insider threats and integrate with other cybersecurity controls.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Deep Feature Synthesis (DFS)</w:t>
            </w:r>
          </w:p>
          <w:p w:rsidR="00000000" w:rsidDel="00000000" w:rsidP="00000000" w:rsidRDefault="00000000" w:rsidRPr="00000000" w14:paraId="000000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Principal Component Analysis (PCA)</w:t>
            </w:r>
          </w:p>
          <w:p w:rsidR="00000000" w:rsidDel="00000000" w:rsidP="00000000" w:rsidRDefault="00000000" w:rsidRPr="00000000" w14:paraId="000000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SMOTE (Synthetic Minority Oversampling - Technique)</w:t>
            </w:r>
          </w:p>
          <w:p w:rsidR="00000000" w:rsidDel="00000000" w:rsidP="00000000" w:rsidRDefault="00000000" w:rsidRPr="00000000" w14:paraId="000000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One-Class SVM (OCSVM)</w:t>
            </w:r>
          </w:p>
          <w:p w:rsidR="00000000" w:rsidDel="00000000" w:rsidP="00000000" w:rsidRDefault="00000000" w:rsidRPr="00000000" w14:paraId="000000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Isolation Forest (iForest)</w:t>
            </w:r>
          </w:p>
          <w:p w:rsidR="00000000" w:rsidDel="00000000" w:rsidP="00000000" w:rsidRDefault="00000000" w:rsidRPr="00000000" w14:paraId="000000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Vector Machine (SVM)</w:t>
            </w:r>
          </w:p>
          <w:p w:rsidR="00000000" w:rsidDel="00000000" w:rsidP="00000000" w:rsidRDefault="00000000" w:rsidRPr="00000000" w14:paraId="000000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Random Forest (RF)</w:t>
            </w:r>
          </w:p>
          <w:p w:rsidR="00000000" w:rsidDel="00000000" w:rsidP="00000000" w:rsidRDefault="00000000" w:rsidRPr="00000000" w14:paraId="000000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Neural Network (NN)</w:t>
            </w:r>
          </w:p>
          <w:p w:rsidR="00000000" w:rsidDel="00000000" w:rsidP="00000000" w:rsidRDefault="00000000" w:rsidRPr="00000000" w14:paraId="000000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AdaBoost </w:t>
            </w:r>
          </w:p>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Grid Search Optimization </w:t>
            </w:r>
          </w:p>
          <w:p w:rsidR="00000000" w:rsidDel="00000000" w:rsidP="00000000" w:rsidRDefault="00000000" w:rsidRPr="00000000" w14:paraId="000000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k-Fold Cross Validation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 found that regular and well-structured penetration testing significantly reduces insider threat incidents by proactively detecting vulnerabilities. It emphasizes combining penetration testing with behavior analytics, access control, and employee training for stronger insider threat mitigation.</w:t>
            </w:r>
          </w:p>
        </w:tc>
      </w:tr>
      <w:tr>
        <w:trPr>
          <w:cantSplit w:val="0"/>
          <w:trHeight w:val="1834.62646484375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Durga Prasada Rao Sanagana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Proposes embedding threat modeling directly into Next-Generation Firewalls (NGFWs) to enhance proactive and adaptive network defense.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 of Threat Modeling with Next-Generation Firewall (NGFW) components (DPI, IPS, Application Awareness)</w:t>
              <w:br w:type="textWrapping"/>
              <w:t xml:space="preserve">- Use of AI-based anomaly detection and predictive analytics</w:t>
            </w:r>
          </w:p>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intelligence fusion from internal and external sources</w:t>
            </w:r>
          </w:p>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Automation and risk-driven analysis for adaptive defense policies</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transforms NGFWs into intelligent, self-learning systems, improving resilience, adaptability, and compliance, though complexity and data-dependence remain key limitations.</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Chitra Sabapathy Ranganathan  Satheeshkumar Sekar S. P. Maniraj</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a methodological review of OWASP ZAP, detailing its systematic approach to web application security testing through passive/active scanning, spidering, and fuzzing, with integration into DevOps pipelines for continuous security assurance.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Passive Scanning</w:t>
            </w:r>
          </w:p>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Active Scanning</w:t>
            </w:r>
          </w:p>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Spidering</w:t>
            </w:r>
          </w:p>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Fuzzing</w:t>
            </w:r>
          </w:p>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HTTP Request/Response Interception</w:t>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Vulnerability Detection (XSS, SQL Injection, Weak Session Management)</w:t>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DevOps Integration (Jenkins, GitLab)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Achieved 88–94% coverage, detected 120–150 vulnerabilities (including 20–35 critical) within 25–35 minutes, demonstrating strong efficiency though limited by false positives and difficulty detecting business logic flaws.</w:t>
            </w:r>
          </w:p>
        </w:tc>
      </w:tr>
    </w:tbl>
    <w:p w:rsidR="00000000" w:rsidDel="00000000" w:rsidP="00000000" w:rsidRDefault="00000000" w:rsidRPr="00000000" w14:paraId="000000C1">
      <w:pPr>
        <w:pStyle w:val="Heading1"/>
        <w:spacing w:after="0" w:before="480" w:line="276" w:lineRule="auto"/>
        <w:rPr>
          <w:rFonts w:ascii="Times New Roman" w:cs="Times New Roman" w:eastAsia="Times New Roman" w:hAnsi="Times New Roman"/>
          <w:b w:val="1"/>
          <w:bCs w:val="1"/>
          <w:sz w:val="28"/>
          <w:szCs w:val="28"/>
        </w:rPr>
        <w:sectPr>
          <w:type w:val="nextPage"/>
          <w:pgSz w:h="11909" w:w="16834" w:orient="landscape"/>
          <w:pgMar w:bottom="1440" w:top="270" w:left="1440" w:right="1440" w:header="720" w:footer="720"/>
        </w:sectPr>
      </w:pPr>
      <w:r w:rsidDel="00000000" w:rsidR="00000000" w:rsidRPr="00000000">
        <w:rPr>
          <w:rtl w:val="0"/>
        </w:rPr>
      </w:r>
    </w:p>
    <w:p w:rsidR="00000000" w:rsidDel="00000000" w:rsidP="00000000" w:rsidRDefault="00000000" w:rsidRPr="00000000" w14:paraId="000000C2">
      <w:pPr>
        <w:pStyle w:val="Heading1"/>
        <w:spacing w:after="0" w:before="480" w:line="276" w:lineRule="auto"/>
        <w:rPr>
          <w:rFonts w:ascii="Times New Roman" w:cs="Times New Roman" w:eastAsia="Times New Roman" w:hAnsi="Times New Roman"/>
          <w:b w:val="1"/>
          <w:bCs w:val="1"/>
          <w:sz w:val="28"/>
          <w:szCs w:val="28"/>
        </w:rPr>
      </w:pPr>
      <w:bookmarkStart w:colFirst="0" w:colLast="0" w:name="_o4exe5h8o28l" w:id="0"/>
      <w:bookmarkEnd w:id="0"/>
      <w:r w:rsidDel="00000000" w:rsidR="00000000" w:rsidRPr="00000000">
        <w:rPr>
          <w:rFonts w:ascii="Times New Roman" w:cs="Times New Roman" w:eastAsia="Times New Roman" w:hAnsi="Times New Roman"/>
          <w:b w:val="1"/>
          <w:bCs w:val="1"/>
          <w:sz w:val="28"/>
          <w:szCs w:val="28"/>
          <w:rtl w:val="0"/>
        </w:rPr>
        <w:t xml:space="preserve">2.6 References</w:t>
      </w:r>
    </w:p>
    <w:p w:rsidR="00000000" w:rsidDel="00000000" w:rsidP="00000000" w:rsidRDefault="00000000" w:rsidRPr="00000000" w14:paraId="000000C3">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50ctrm97wdvv" w:id="1"/>
      <w:bookmarkEnd w:id="1"/>
      <w:hyperlink r:id="rId8">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 D. S. Xu, B. S. Chaparro, X. Ou, and P. Rao, “Automated Security Test Generation with Formal Threat Models,” IEEE Transactions on Dependable and Secure Computing (TDSC), 2012.</w:t>
        </w:r>
      </w:hyperlink>
      <w:r w:rsidDel="00000000" w:rsidR="00000000" w:rsidRPr="00000000">
        <w:rPr>
          <w:rtl w:val="0"/>
        </w:rPr>
      </w:r>
    </w:p>
    <w:p w:rsidR="00000000" w:rsidDel="00000000" w:rsidP="00000000" w:rsidRDefault="00000000" w:rsidRPr="00000000" w14:paraId="000000C4">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h5excqo9fxl2" w:id="2"/>
      <w:bookmarkEnd w:id="2"/>
      <w:hyperlink r:id="rId9">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[2] B. Marback, C. Doerr, P. Rao, B. S. Chaparro, and X. Ou, “A Threat Model-Based Approach to Security Testing,” Software: Practice and Experience, 2013.</w:t>
        </w:r>
      </w:hyperlink>
      <w:r w:rsidDel="00000000" w:rsidR="00000000" w:rsidRPr="00000000">
        <w:rPr>
          <w:rtl w:val="0"/>
        </w:rPr>
      </w:r>
    </w:p>
    <w:p w:rsidR="00000000" w:rsidDel="00000000" w:rsidP="00000000" w:rsidRDefault="00000000" w:rsidRPr="00000000" w14:paraId="000000C5">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1gj63cylk93g" w:id="3"/>
      <w:bookmarkEnd w:id="3"/>
      <w:hyperlink r:id="rId10">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[3] R. Palanivel and A. P. Selvadurai, “Risk-Driven Security Testing Using Risk Analysis with Threat Modeling Approach,” SpringerPlus, 2014.</w:t>
        </w:r>
      </w:hyperlink>
      <w:r w:rsidDel="00000000" w:rsidR="00000000" w:rsidRPr="00000000">
        <w:rPr>
          <w:rtl w:val="0"/>
        </w:rPr>
      </w:r>
    </w:p>
    <w:p w:rsidR="00000000" w:rsidDel="00000000" w:rsidP="00000000" w:rsidRDefault="00000000" w:rsidRPr="00000000" w14:paraId="000000C6">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dx7s9cnkr2w5" w:id="4"/>
      <w:bookmarkEnd w:id="4"/>
      <w:hyperlink r:id="rId11">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[4] F. A. Rahim, N. Jamil, Z. C. Cob, L. M. Sidek, and N. I. I. Sharizan,“Risk Analysis of Water Grid Systems Using Threat Modeling,”Journal of Physics: Conference Series, vol. 2261, no. 1, p. 012015, 2022.</w:t>
        </w:r>
      </w:hyperlink>
      <w:r w:rsidDel="00000000" w:rsidR="00000000" w:rsidRPr="00000000">
        <w:rPr>
          <w:rtl w:val="0"/>
        </w:rPr>
      </w:r>
    </w:p>
    <w:p w:rsidR="00000000" w:rsidDel="00000000" w:rsidP="00000000" w:rsidRDefault="00000000" w:rsidRPr="00000000" w14:paraId="000000C7">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2ikuc8q3mbti" w:id="5"/>
      <w:bookmarkEnd w:id="5"/>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w:t>
      </w:r>
      <w:hyperlink w:anchor="_2ikuc8q3mbti">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5</w:t>
        </w:r>
      </w:hyperlink>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 C. E. Alozie, "Threat Modeling in Health Care Sector," International Journal of Engineering and Modern Technology (IJEMT), vol. 10, no. 11, pp. 199–205, 2024.</w:t>
      </w:r>
    </w:p>
    <w:p w:rsidR="00000000" w:rsidDel="00000000" w:rsidP="00000000" w:rsidRDefault="00000000" w:rsidRPr="00000000" w14:paraId="000000C8">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luhgfoec7c47" w:id="6"/>
      <w:bookmarkEnd w:id="6"/>
      <w:hyperlink r:id="rId12">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[6] D. Granata and M. Rak, “Systematic analysis of automated threat modelling techniques: Comparison of open-source tools,” Software Quality Journal, vol. 32, pp. 125–161, 2024.</w:t>
        </w:r>
      </w:hyperlink>
      <w:r w:rsidDel="00000000" w:rsidR="00000000" w:rsidRPr="00000000">
        <w:rPr>
          <w:rtl w:val="0"/>
        </w:rPr>
      </w:r>
    </w:p>
    <w:p w:rsidR="00000000" w:rsidDel="00000000" w:rsidP="00000000" w:rsidRDefault="00000000" w:rsidRPr="00000000" w14:paraId="000000C9">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7azz49156gp6" w:id="7"/>
      <w:bookmarkEnd w:id="7"/>
      <w:hyperlink r:id="rId13">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[7]B. Shin, A. Elkins, L. Larson, M. Perez, and L. Cameron, “Actionable Intelligence-Oriented Cyber Threat Modeling Framework,” Proc. 55th Hawaii Int. Conf. on System Sciences (HICSS), 2022, pp. 6782–6791.</w:t>
        </w:r>
      </w:hyperlink>
      <w:r w:rsidDel="00000000" w:rsidR="00000000" w:rsidRPr="00000000">
        <w:rPr>
          <w:rtl w:val="0"/>
        </w:rPr>
      </w:r>
    </w:p>
    <w:p w:rsidR="00000000" w:rsidDel="00000000" w:rsidP="00000000" w:rsidRDefault="00000000" w:rsidRPr="00000000" w14:paraId="000000CA">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47rt5xj63xsd" w:id="8"/>
      <w:bookmarkEnd w:id="8"/>
      <w:hyperlink r:id="rId14">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[8] M. Dekker and L. Alevizos, "A Threat-Intelligence Driven Methodology to Incorporate Uncertainty in Cyber Risk Analysis and Enhance Decision Making,".</w:t>
        </w:r>
      </w:hyperlink>
      <w:r w:rsidDel="00000000" w:rsidR="00000000" w:rsidRPr="00000000">
        <w:rPr>
          <w:rtl w:val="0"/>
        </w:rPr>
      </w:r>
    </w:p>
    <w:p w:rsidR="00000000" w:rsidDel="00000000" w:rsidP="00000000" w:rsidRDefault="00000000" w:rsidRPr="00000000" w14:paraId="000000CB">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q9s8z29ynnz5" w:id="9"/>
      <w:bookmarkEnd w:id="9"/>
      <w:hyperlink r:id="rId15">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[9] J. Smith, R. Johnson, and L. Williams, "Performing Ransomware Detection through Predictive Behavioral Mapping to Autonomous Threat Identification," IEEE Access, vol. 10, pp. 14532–14548, 2022. </w:t>
        </w:r>
      </w:hyperlink>
      <w:r w:rsidDel="00000000" w:rsidR="00000000" w:rsidRPr="00000000">
        <w:rPr>
          <w:rtl w:val="0"/>
        </w:rPr>
      </w:r>
    </w:p>
    <w:p w:rsidR="00000000" w:rsidDel="00000000" w:rsidP="00000000" w:rsidRDefault="00000000" w:rsidRPr="00000000" w14:paraId="000000CC">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mzelugjky5a6" w:id="10"/>
      <w:bookmarkEnd w:id="10"/>
      <w:hyperlink r:id="rId16">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[10] B. Bin Sarhan and N. Altwaijry, “Insider Threat Detection Using Machine Learning Approach,” Applied Sciences, vol. 13, no. 259, pp. 1–19, 2023. </w:t>
        </w:r>
      </w:hyperlink>
      <w:r w:rsidDel="00000000" w:rsidR="00000000" w:rsidRPr="00000000">
        <w:rPr>
          <w:rtl w:val="0"/>
        </w:rPr>
      </w:r>
    </w:p>
    <w:p w:rsidR="00000000" w:rsidDel="00000000" w:rsidP="00000000" w:rsidRDefault="00000000" w:rsidRPr="00000000" w14:paraId="000000CD">
      <w:pPr>
        <w:pStyle w:val="Heading3"/>
        <w:spacing w:after="240" w:before="240" w:line="276" w:lineRule="auto"/>
        <w:ind w:right="600"/>
        <w:rPr>
          <w:rFonts w:ascii="Times New Roman" w:cs="Times New Roman" w:eastAsia="Times New Roman" w:hAnsi="Times New Roman"/>
          <w:b w:val="1"/>
          <w:bCs w:val="1"/>
          <w:i w:val="1"/>
          <w:iCs w:val="1"/>
          <w:color w:val="000000"/>
          <w:sz w:val="24"/>
          <w:szCs w:val="24"/>
          <w:u w:val="single"/>
        </w:rPr>
      </w:pPr>
      <w:bookmarkStart w:colFirst="0" w:colLast="0" w:name="_l453w74dayjf" w:id="11"/>
      <w:bookmarkEnd w:id="11"/>
      <w:hyperlink r:id="rId17">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[11]M. Alharbi, E. Al-Shaer, and N. Almakhdhub, “Actionable Intelligence-Oriented Cyber Threat Modeling Framework (TIME),” in Proceedings of the 55th Hawaii International Conference on System Sciences (HICSS), 2022, pp.</w:t>
        </w:r>
      </w:hyperlink>
      <w:r w:rsidDel="00000000" w:rsidR="00000000" w:rsidRPr="00000000">
        <w:rPr>
          <w:rtl w:val="0"/>
        </w:rPr>
      </w:r>
    </w:p>
    <w:p w:rsidR="00000000" w:rsidDel="00000000" w:rsidP="00000000" w:rsidRDefault="00000000" w:rsidRPr="00000000" w14:paraId="000000CE">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j639l6yqd5q6" w:id="12"/>
      <w:bookmarkEnd w:id="12"/>
      <w:hyperlink r:id="rId18">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[12] G. Chu, “Automation of Penetration Testing, Ph.D. dissertation”, Univ. of Liverpool, Liverpool, U.K., Sept. 2021</w:t>
        </w:r>
      </w:hyperlink>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w:t>
      </w:r>
    </w:p>
    <w:p w:rsidR="00000000" w:rsidDel="00000000" w:rsidP="00000000" w:rsidRDefault="00000000" w:rsidRPr="00000000" w14:paraId="000000CF">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yvtqz0ec2ibb" w:id="13"/>
      <w:bookmarkEnd w:id="13"/>
      <w:hyperlink r:id="rId19">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[13]J. Huang and Q. Zhu, “PenHeal: A Two-Stage LLM Framework for Automated Pentesting and Optimal Remediation,” arXiv preprint, vol. abs/2407.17788, 2024. </w:t>
        </w:r>
      </w:hyperlink>
      <w:r w:rsidDel="00000000" w:rsidR="00000000" w:rsidRPr="00000000">
        <w:rPr>
          <w:rtl w:val="0"/>
        </w:rPr>
      </w:r>
    </w:p>
    <w:p w:rsidR="00000000" w:rsidDel="00000000" w:rsidP="00000000" w:rsidRDefault="00000000" w:rsidRPr="00000000" w14:paraId="000000D0">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h7gmufpprs37" w:id="14"/>
      <w:bookmarkEnd w:id="14"/>
      <w:hyperlink r:id="rId20">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[14]  K. Chauhan, “Insider Threats Mitigation: Role of Penetration Testing,” Department of Computer Science, University of Guelph, Guelph, Canada, 2024. </w:t>
        </w:r>
      </w:hyperlink>
      <w:r w:rsidDel="00000000" w:rsidR="00000000" w:rsidRPr="00000000">
        <w:rPr>
          <w:rtl w:val="0"/>
        </w:rPr>
      </w:r>
    </w:p>
    <w:p w:rsidR="00000000" w:rsidDel="00000000" w:rsidP="00000000" w:rsidRDefault="00000000" w:rsidRPr="00000000" w14:paraId="000000D1">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hmc7hatrmaw1" w:id="15"/>
      <w:bookmarkEnd w:id="15"/>
      <w:hyperlink r:id="rId21">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[15] D. P. R. Sanagana, "Mitigating Network Threats: Integrating Threat Modeling in Next-Generation Firewall Architecture," Journal of Science Technology and Research (JSTAR), vol. 4, no. 1, pp. 202–209, 2023.</w:t>
        </w:r>
      </w:hyperlink>
      <w:r w:rsidDel="00000000" w:rsidR="00000000" w:rsidRPr="00000000">
        <w:rPr>
          <w:rtl w:val="0"/>
        </w:rPr>
      </w:r>
    </w:p>
    <w:p w:rsidR="00000000" w:rsidDel="00000000" w:rsidP="00000000" w:rsidRDefault="00000000" w:rsidRPr="00000000" w14:paraId="000000D2">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3n8feclu3w8w" w:id="16"/>
      <w:bookmarkEnd w:id="16"/>
      <w:hyperlink r:id="rId22">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[16] S. P. Maniraj, C. S. Ranganathan, and S. Sekar, "Securing web applications with OWASP ZAP for comprehensive security testing," Int. J. Adv. Sig. Img. Sci., vol. 10, no. 2, pp. 12-23, 2024.</w:t>
        </w:r>
      </w:hyperlink>
      <w:r w:rsidDel="00000000" w:rsidR="00000000" w:rsidRPr="00000000">
        <w:rPr>
          <w:rtl w:val="0"/>
        </w:rPr>
      </w:r>
    </w:p>
    <w:p w:rsidR="00000000" w:rsidDel="00000000" w:rsidP="00000000" w:rsidRDefault="00000000" w:rsidRPr="00000000" w14:paraId="000000D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00" w:line="276" w:lineRule="auto"/>
        <w:rPr>
          <w:rFonts w:ascii="Times New Roman" w:cs="Times New Roman" w:eastAsia="Times New Roman" w:hAnsi="Times New Roman"/>
          <w:sz w:val="34"/>
          <w:szCs w:val="34"/>
          <w:highlight w:val="yellow"/>
          <w:u w:val="single"/>
        </w:rPr>
      </w:pPr>
      <w:hyperlink r:id="rId23">
        <w:r w:rsidDel="00000000" w:rsidR="00000000" w:rsidRPr="00000000">
          <w:rPr>
            <w:rFonts w:ascii="Times New Roman" w:cs="Times New Roman" w:eastAsia="Times New Roman" w:hAnsi="Times New Roman"/>
            <w:sz w:val="34"/>
            <w:szCs w:val="34"/>
            <w:highlight w:val="yellow"/>
            <w:u w:val="single"/>
            <w:rtl w:val="0"/>
          </w:rPr>
          <w:t xml:space="preserve">Draft File </w:t>
        </w:r>
      </w:hyperlink>
      <w:r w:rsidDel="00000000" w:rsidR="00000000" w:rsidRPr="00000000">
        <w:rPr>
          <w:rtl w:val="0"/>
        </w:rPr>
      </w:r>
    </w:p>
    <w:p w:rsidR="00000000" w:rsidDel="00000000" w:rsidP="00000000" w:rsidRDefault="00000000" w:rsidRPr="00000000" w14:paraId="000000D7">
      <w:pPr>
        <w:spacing w:after="20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2.7 Research Gap</w:t>
      </w:r>
    </w:p>
    <w:p w:rsidR="00000000" w:rsidDel="00000000" w:rsidP="00000000" w:rsidRDefault="00000000" w:rsidRPr="00000000" w14:paraId="000000D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the reviewed literature demonstrates significant advancements in integrating threat modeling with automated security testing, penetration testing, and AI-driven defense mechanisms. Collectively, the studies highlight a clear shift from manual, static testing toward intelligent, adaptive, and risk-prioritized cybersecurity frameworks. While approaches such as PrT-net–based automation, STRIDE–DFD threat modeling, and risk-driven EFSM testing improved accuracy and efficiency, they often required high modeling expertise and faced scalability challenges. Similarly, AI-enhanced and CTI-integrated frameworks like TIBSA, TIME, and PenHeal achieved automation and predictive intelligence but remained limited by data quality, computational overhead, and domain specificity. Tools like OWASP ZAP and NGFW integrations showed strong practical applicability but suffered from false positives and limited coverage of complex attack vectors. Overall, these findings reveal the need for a unified, intelligent framework that bridges automated threat modeling, AI-based prediction, and dynamic penetration testing. The next chapter will propose such a hybrid model to enhance proactive defense, optimize resource use, and ensure adaptability to evolving cyber threats.</w:t>
      </w:r>
    </w:p>
    <w:p w:rsidR="00000000" w:rsidDel="00000000" w:rsidP="00000000" w:rsidRDefault="00000000" w:rsidRPr="00000000" w14:paraId="000000D9">
      <w:pPr>
        <w:spacing w:after="20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276" w:lineRule="auto"/>
        <w:rPr>
          <w:rFonts w:ascii="Times New Roman" w:cs="Times New Roman" w:eastAsia="Times New Roman" w:hAnsi="Times New Roman"/>
          <w:b w:val="1"/>
          <w:bCs w:val="1"/>
          <w:sz w:val="32"/>
          <w:szCs w:val="32"/>
          <w:highlight w:val="white"/>
        </w:rPr>
      </w:pPr>
      <w:bookmarkStart w:colFirst="0" w:colLast="0" w:name="_t7y4gi2wnz0q" w:id="17"/>
      <w:bookmarkEnd w:id="17"/>
      <w:r w:rsidDel="00000000" w:rsidR="00000000" w:rsidRPr="00000000">
        <w:rPr>
          <w:rFonts w:ascii="Times New Roman" w:cs="Times New Roman" w:eastAsia="Times New Roman" w:hAnsi="Times New Roman"/>
          <w:b w:val="1"/>
          <w:bCs w:val="1"/>
          <w:sz w:val="32"/>
          <w:szCs w:val="32"/>
          <w:highlight w:val="white"/>
          <w:rtl w:val="0"/>
        </w:rPr>
        <w:t xml:space="preserve">2.2 Currently Available Solutions (Applications) and Features Matrix</w:t>
      </w:r>
    </w:p>
    <w:p w:rsidR="00000000" w:rsidDel="00000000" w:rsidP="00000000" w:rsidRDefault="00000000" w:rsidRPr="00000000" w14:paraId="000000D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examines existing commercial and open-source solutions that integrate threat modeling with penetration testing capabilities. The analysis focuses on their core features, automation levels, integration capabilities, and limitations to identify gaps that this project aims to address.</w:t>
      </w:r>
    </w:p>
    <w:p w:rsidR="00000000" w:rsidDel="00000000" w:rsidP="00000000" w:rsidRDefault="00000000" w:rsidRPr="00000000" w14:paraId="000000DC">
      <w:pPr>
        <w:pStyle w:val="Heading2"/>
        <w:keepNext w:val="0"/>
        <w:keepLines w:val="0"/>
        <w:spacing w:after="80" w:line="276" w:lineRule="auto"/>
        <w:rPr>
          <w:rFonts w:ascii="Times New Roman" w:cs="Times New Roman" w:eastAsia="Times New Roman" w:hAnsi="Times New Roman"/>
          <w:b w:val="1"/>
          <w:bCs w:val="1"/>
          <w:sz w:val="28"/>
          <w:szCs w:val="28"/>
          <w:highlight w:val="white"/>
        </w:rPr>
      </w:pPr>
      <w:bookmarkStart w:colFirst="0" w:colLast="0" w:name="_gttt6gbc1dnx" w:id="18"/>
      <w:bookmarkEnd w:id="18"/>
      <w:r w:rsidDel="00000000" w:rsidR="00000000" w:rsidRPr="00000000">
        <w:rPr>
          <w:rFonts w:ascii="Times New Roman" w:cs="Times New Roman" w:eastAsia="Times New Roman" w:hAnsi="Times New Roman"/>
          <w:b w:val="1"/>
          <w:bCs w:val="1"/>
          <w:sz w:val="28"/>
          <w:szCs w:val="28"/>
          <w:highlight w:val="white"/>
          <w:rtl w:val="0"/>
        </w:rPr>
        <w:t xml:space="preserve">2.2.1 Commercial Solutions</w:t>
      </w:r>
    </w:p>
    <w:p w:rsidR="00000000" w:rsidDel="00000000" w:rsidP="00000000" w:rsidRDefault="00000000" w:rsidRPr="00000000" w14:paraId="000000DD">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bu0f963r8q4u" w:id="19"/>
      <w:bookmarkEnd w:id="19"/>
      <w:r w:rsidDel="00000000" w:rsidR="00000000" w:rsidRPr="00000000">
        <w:rPr>
          <w:rFonts w:ascii="Times New Roman" w:cs="Times New Roman" w:eastAsia="Times New Roman" w:hAnsi="Times New Roman"/>
          <w:b w:val="1"/>
          <w:bCs w:val="1"/>
          <w:color w:val="000000"/>
          <w:sz w:val="26"/>
          <w:szCs w:val="26"/>
          <w:highlight w:val="white"/>
          <w:rtl w:val="0"/>
        </w:rPr>
        <w:t xml:space="preserve">Microsoft Threat Modeling Tool</w:t>
      </w:r>
    </w:p>
    <w:p w:rsidR="00000000" w:rsidDel="00000000" w:rsidP="00000000" w:rsidRDefault="00000000" w:rsidRPr="00000000" w14:paraId="000000D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Microsoft Threat Modeling Tool is a mature, widely-adopted solution that automates threat identification using Data Flow Diagrams (DFDs) and the STRIDE framework. It provides an intuitive graphical interface for system modeling and automatically generates threat reports with suggested mitigations. However, it operates primarily as a standalone design-time tool with limited integration capabilities for continuous monitoring or automated penetration testing. The tool excels in threat identification but lacks real-time validation mechanisms to verify whether identified threats are actually exploitable in production environments.</w:t>
      </w:r>
    </w:p>
    <w:p w:rsidR="00000000" w:rsidDel="00000000" w:rsidP="00000000" w:rsidRDefault="00000000" w:rsidRPr="00000000" w14:paraId="000000D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ws0739kglmwl" w:id="20"/>
      <w:bookmarkEnd w:id="20"/>
      <w:r w:rsidDel="00000000" w:rsidR="00000000" w:rsidRPr="00000000">
        <w:rPr>
          <w:rFonts w:ascii="Times New Roman" w:cs="Times New Roman" w:eastAsia="Times New Roman" w:hAnsi="Times New Roman"/>
          <w:b w:val="1"/>
          <w:bCs w:val="1"/>
          <w:color w:val="000000"/>
          <w:sz w:val="26"/>
          <w:szCs w:val="26"/>
          <w:highlight w:val="white"/>
          <w:rtl w:val="0"/>
        </w:rPr>
        <w:t xml:space="preserve">Cigent Threat Modeling Platform</w:t>
      </w:r>
    </w:p>
    <w:p w:rsidR="00000000" w:rsidDel="00000000" w:rsidP="00000000" w:rsidRDefault="00000000" w:rsidRPr="00000000" w14:paraId="000000E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Cigent offers an enterprise-grade threat modeling platform that combines automated threat discovery with risk quantification. The platform integrates with existing security tools and provides continuous threat model updates based on system changes. It features collaboration capabilities for security teams and compliance reporting aligned with industry frameworks. Despite its strengths in automation and integration, Cigent does not provide native penetration testing capabilities, requiring external tools to validate identified threats practically.</w:t>
      </w:r>
    </w:p>
    <w:p w:rsidR="00000000" w:rsidDel="00000000" w:rsidP="00000000" w:rsidRDefault="00000000" w:rsidRPr="00000000" w14:paraId="000000E1">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rulypc29da1m" w:id="21"/>
      <w:bookmarkEnd w:id="21"/>
      <w:r w:rsidDel="00000000" w:rsidR="00000000" w:rsidRPr="00000000">
        <w:rPr>
          <w:rFonts w:ascii="Times New Roman" w:cs="Times New Roman" w:eastAsia="Times New Roman" w:hAnsi="Times New Roman"/>
          <w:b w:val="1"/>
          <w:bCs w:val="1"/>
          <w:color w:val="000000"/>
          <w:sz w:val="26"/>
          <w:szCs w:val="26"/>
          <w:highlight w:val="white"/>
          <w:rtl w:val="0"/>
        </w:rPr>
        <w:t xml:space="preserve">ThreatModeler</w:t>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ThreatModeler is a comprehensive commercial platform that automates threat modeling across the Software Development Lifecycle (SDLC). It supports multiple modeling methodologies including STRIDE, PASTA, and OCTAVE, and integrates with CI/CD pipelines for continuous threat assessment. The platform offers advanced features such as attack path analysis, compliance mapping, and collaborative modeling environments. However, its penetration testing integration remains limited to basic vulnerability scanning rather than active exploitation and validation.</w:t>
      </w:r>
    </w:p>
    <w:p w:rsidR="00000000" w:rsidDel="00000000" w:rsidP="00000000" w:rsidRDefault="00000000" w:rsidRPr="00000000" w14:paraId="000000E3">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4zp2gsmyvv7r" w:id="22"/>
      <w:bookmarkEnd w:id="22"/>
      <w:r w:rsidDel="00000000" w:rsidR="00000000" w:rsidRPr="00000000">
        <w:rPr>
          <w:rFonts w:ascii="Times New Roman" w:cs="Times New Roman" w:eastAsia="Times New Roman" w:hAnsi="Times New Roman"/>
          <w:b w:val="1"/>
          <w:bCs w:val="1"/>
          <w:color w:val="000000"/>
          <w:sz w:val="26"/>
          <w:szCs w:val="26"/>
          <w:highlight w:val="white"/>
          <w:rtl w:val="0"/>
        </w:rPr>
        <w:t xml:space="preserve">IriusRisk</w:t>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IriusRisk provides an automated threat modeling platform with a focus on DevSecOps integration. It features an extensive library of threat patterns, automated security requirements generation, and integration with ticketing systems for remediation tracking. The platform supports API-based integrations with security testing tools but does not natively execute penetration tests or validate exploitability of identified threats in real-time.</w:t>
      </w:r>
    </w:p>
    <w:p w:rsidR="00000000" w:rsidDel="00000000" w:rsidP="00000000" w:rsidRDefault="00000000" w:rsidRPr="00000000" w14:paraId="000000E5">
      <w:pPr>
        <w:pStyle w:val="Heading2"/>
        <w:keepNext w:val="0"/>
        <w:keepLines w:val="0"/>
        <w:spacing w:after="80" w:line="276" w:lineRule="auto"/>
        <w:rPr>
          <w:rFonts w:ascii="Times New Roman" w:cs="Times New Roman" w:eastAsia="Times New Roman" w:hAnsi="Times New Roman"/>
          <w:b w:val="1"/>
          <w:bCs w:val="1"/>
          <w:sz w:val="28"/>
          <w:szCs w:val="28"/>
          <w:highlight w:val="white"/>
        </w:rPr>
      </w:pPr>
      <w:bookmarkStart w:colFirst="0" w:colLast="0" w:name="_y0ijash08faz" w:id="23"/>
      <w:bookmarkEnd w:id="23"/>
      <w:r w:rsidDel="00000000" w:rsidR="00000000" w:rsidRPr="00000000">
        <w:rPr>
          <w:rFonts w:ascii="Times New Roman" w:cs="Times New Roman" w:eastAsia="Times New Roman" w:hAnsi="Times New Roman"/>
          <w:b w:val="1"/>
          <w:bCs w:val="1"/>
          <w:sz w:val="28"/>
          <w:szCs w:val="28"/>
          <w:highlight w:val="white"/>
          <w:rtl w:val="0"/>
        </w:rPr>
        <w:t xml:space="preserve">2.2.2 Open-Source Solutions</w:t>
      </w:r>
    </w:p>
    <w:p w:rsidR="00000000" w:rsidDel="00000000" w:rsidP="00000000" w:rsidRDefault="00000000" w:rsidRPr="00000000" w14:paraId="000000E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nr5x7ny0vhx1" w:id="24"/>
      <w:bookmarkEnd w:id="24"/>
      <w:r w:rsidDel="00000000" w:rsidR="00000000" w:rsidRPr="00000000">
        <w:rPr>
          <w:rFonts w:ascii="Times New Roman" w:cs="Times New Roman" w:eastAsia="Times New Roman" w:hAnsi="Times New Roman"/>
          <w:b w:val="1"/>
          <w:bCs w:val="1"/>
          <w:color w:val="000000"/>
          <w:sz w:val="26"/>
          <w:szCs w:val="26"/>
          <w:highlight w:val="white"/>
          <w:rtl w:val="0"/>
        </w:rPr>
        <w:t xml:space="preserve">OWASP Threat Dragon</w:t>
      </w:r>
    </w:p>
    <w:p w:rsidR="00000000" w:rsidDel="00000000" w:rsidP="00000000" w:rsidRDefault="00000000" w:rsidRPr="00000000" w14:paraId="000000E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OWASP Threat Dragon is a free, open-source threat modeling tool that supports STRIDE-based threat identification through visual DFD modeling. It offers both desktop and web-based versions with a user-friendly interface suitable for teams of varying technical expertise. The tool provides basic threat libraries and mitigation suggestions but lacks automated testing capabilities, requiring manual validation of identified threats through separate penetration testing processes.</w:t>
      </w:r>
    </w:p>
    <w:p w:rsidR="00000000" w:rsidDel="00000000" w:rsidP="00000000" w:rsidRDefault="00000000" w:rsidRPr="00000000" w14:paraId="000000E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55j870fn2ygh" w:id="25"/>
      <w:bookmarkEnd w:id="25"/>
      <w:r w:rsidDel="00000000" w:rsidR="00000000" w:rsidRPr="00000000">
        <w:rPr>
          <w:rFonts w:ascii="Times New Roman" w:cs="Times New Roman" w:eastAsia="Times New Roman" w:hAnsi="Times New Roman"/>
          <w:b w:val="1"/>
          <w:bCs w:val="1"/>
          <w:color w:val="000000"/>
          <w:sz w:val="26"/>
          <w:szCs w:val="26"/>
          <w:highlight w:val="white"/>
          <w:rtl w:val="0"/>
        </w:rPr>
        <w:t xml:space="preserve">PyTM (Python Threat Modeling)</w:t>
      </w:r>
    </w:p>
    <w:p w:rsidR="00000000" w:rsidDel="00000000" w:rsidP="00000000" w:rsidRDefault="00000000" w:rsidRPr="00000000" w14:paraId="000000E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PyTM is a code-based threat modeling framework that allows security engineers to define system architectures programmatically and automatically generate threat reports. It integrates well with CI/CD pipelines and supports customization through Python scripting. PyTM leverages CAPEC and MITRE ATT&amp;CK databases for comprehensive threat coverage. However, it remains primarily a modeling tool without built-in penetration testing or continuous validation mechanisms.</w:t>
      </w:r>
    </w:p>
    <w:p w:rsidR="00000000" w:rsidDel="00000000" w:rsidP="00000000" w:rsidRDefault="00000000" w:rsidRPr="00000000" w14:paraId="000000EA">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7l09wknnxebh" w:id="26"/>
      <w:bookmarkEnd w:id="26"/>
      <w:r w:rsidDel="00000000" w:rsidR="00000000" w:rsidRPr="00000000">
        <w:rPr>
          <w:rFonts w:ascii="Times New Roman" w:cs="Times New Roman" w:eastAsia="Times New Roman" w:hAnsi="Times New Roman"/>
          <w:b w:val="1"/>
          <w:bCs w:val="1"/>
          <w:color w:val="000000"/>
          <w:sz w:val="26"/>
          <w:szCs w:val="26"/>
          <w:highlight w:val="white"/>
          <w:rtl w:val="0"/>
        </w:rPr>
        <w:t xml:space="preserve">Threagile</w:t>
      </w:r>
    </w:p>
    <w:p w:rsidR="00000000" w:rsidDel="00000000" w:rsidP="00000000" w:rsidRDefault="00000000" w:rsidRPr="00000000" w14:paraId="000000E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Threagile is an open-source, risk-centric threat modeling tool that uses YAML-based architecture definitions to generate threat models and risk assessments automatically. It provides quantitative risk scoring and supports automated report generation with detailed mitigation strategies. Threagile excels in automation and scalability but does not include active testing capabilities to verify the practical exploitability of identified risks.</w:t>
      </w:r>
    </w:p>
    <w:p w:rsidR="00000000" w:rsidDel="00000000" w:rsidP="00000000" w:rsidRDefault="00000000" w:rsidRPr="00000000" w14:paraId="000000EC">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rscahf4zgcgg" w:id="27"/>
      <w:bookmarkEnd w:id="27"/>
      <w:r w:rsidDel="00000000" w:rsidR="00000000" w:rsidRPr="00000000">
        <w:rPr>
          <w:rFonts w:ascii="Times New Roman" w:cs="Times New Roman" w:eastAsia="Times New Roman" w:hAnsi="Times New Roman"/>
          <w:b w:val="1"/>
          <w:bCs w:val="1"/>
          <w:color w:val="000000"/>
          <w:sz w:val="26"/>
          <w:szCs w:val="26"/>
          <w:highlight w:val="white"/>
          <w:rtl w:val="0"/>
        </w:rPr>
        <w:t xml:space="preserve">OWASP ZAP (Zed Attack Proxy)</w:t>
      </w:r>
    </w:p>
    <w:p w:rsidR="00000000" w:rsidDel="00000000" w:rsidP="00000000" w:rsidRDefault="00000000" w:rsidRPr="00000000" w14:paraId="000000E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primarily a penetration testing tool rather than a threat modeling platform, OWASP ZAP is extensively used for web application security testing. It performs automated vulnerability scanning, active attacks, and fuzzing to identify exploitable weaknesses. ZAP integrates well with CI/CD pipelines and provides extensive API support. However, it lacks threat modeling capabilities and operates reactively rather than proactively identifying potential threats during the design phase.</w:t>
      </w:r>
    </w:p>
    <w:p w:rsidR="00000000" w:rsidDel="00000000" w:rsidP="00000000" w:rsidRDefault="00000000" w:rsidRPr="00000000" w14:paraId="000000EE">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rrwvactoi6i7" w:id="28"/>
      <w:bookmarkEnd w:id="28"/>
      <w:r w:rsidDel="00000000" w:rsidR="00000000" w:rsidRPr="00000000">
        <w:rPr>
          <w:rFonts w:ascii="Times New Roman" w:cs="Times New Roman" w:eastAsia="Times New Roman" w:hAnsi="Times New Roman"/>
          <w:b w:val="1"/>
          <w:bCs w:val="1"/>
          <w:color w:val="000000"/>
          <w:sz w:val="26"/>
          <w:szCs w:val="26"/>
          <w:highlight w:val="white"/>
          <w:rtl w:val="0"/>
        </w:rPr>
        <w:t xml:space="preserve">Metasploit Framework</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Metasploit is a comprehensive penetration testing framework that provides a vast collection of exploits, payloads, and auxiliary modules. It enables security professionals to simulate real-world attacks and validate system vulnerabilities. Metasploit excels in exploitation and post-exploitation activities but does not incorporate threat modeling or risk prioritization mechanisms, requiring separate processes to identify and prioritize targets.</w:t>
      </w:r>
    </w:p>
    <w:p w:rsidR="00000000" w:rsidDel="00000000" w:rsidP="00000000" w:rsidRDefault="00000000" w:rsidRPr="00000000" w14:paraId="000000F0">
      <w:pPr>
        <w:pStyle w:val="Heading2"/>
        <w:keepNext w:val="0"/>
        <w:keepLines w:val="0"/>
        <w:spacing w:after="80" w:line="276" w:lineRule="auto"/>
        <w:rPr>
          <w:rFonts w:ascii="Times New Roman" w:cs="Times New Roman" w:eastAsia="Times New Roman" w:hAnsi="Times New Roman"/>
          <w:b w:val="1"/>
          <w:bCs w:val="1"/>
          <w:sz w:val="28"/>
          <w:szCs w:val="28"/>
          <w:highlight w:val="white"/>
        </w:rPr>
      </w:pPr>
      <w:bookmarkStart w:colFirst="0" w:colLast="0" w:name="_q4tk9yreei9p" w:id="29"/>
      <w:bookmarkEnd w:id="29"/>
      <w:r w:rsidDel="00000000" w:rsidR="00000000" w:rsidRPr="00000000">
        <w:rPr>
          <w:rFonts w:ascii="Times New Roman" w:cs="Times New Roman" w:eastAsia="Times New Roman" w:hAnsi="Times New Roman"/>
          <w:b w:val="1"/>
          <w:bCs w:val="1"/>
          <w:sz w:val="28"/>
          <w:szCs w:val="28"/>
          <w:highlight w:val="white"/>
          <w:rtl w:val="0"/>
        </w:rPr>
        <w:t xml:space="preserve">2.2.3 Comparative Features Matrix</w:t>
      </w:r>
    </w:p>
    <w:p w:rsidR="00000000" w:rsidDel="00000000" w:rsidP="00000000" w:rsidRDefault="00000000" w:rsidRPr="00000000" w14:paraId="000000F1">
      <w:pPr>
        <w:spacing w:after="240" w:before="240" w:line="276"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table presents a systematic comparison of key features across available solutions:</w:t>
      </w:r>
      <w:r w:rsidDel="00000000" w:rsidR="00000000" w:rsidRPr="00000000">
        <w:rPr>
          <w:rFonts w:ascii="Times New Roman" w:cs="Times New Roman" w:eastAsia="Times New Roman" w:hAnsi="Times New Roman"/>
          <w:b w:val="1"/>
          <w:bCs w:val="1"/>
          <w:sz w:val="24"/>
          <w:szCs w:val="24"/>
          <w:highlight w:val="white"/>
          <w:rtl w:val="0"/>
        </w:rPr>
        <w:t xml:space="preserve">Legend:</w:t>
      </w:r>
    </w:p>
    <w:p w:rsidR="00000000" w:rsidDel="00000000" w:rsidP="00000000" w:rsidRDefault="00000000" w:rsidRPr="00000000" w14:paraId="000000F2">
      <w:pPr>
        <w:numPr>
          <w:ilvl w:val="0"/>
          <w:numId w:val="2"/>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Fully supported feature</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3"/>
        <w:tblpPr w:leftFromText="180" w:rightFromText="180" w:topFromText="180" w:bottomFromText="180" w:vertAnchor="text" w:horzAnchor="text" w:tblpX="4512.755905511812" w:tblpY="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4.779661016949"/>
        <w:gridCol w:w="891.6610169491524"/>
        <w:gridCol w:w="950.2372881355932"/>
        <w:gridCol w:w="930.7118644067796"/>
        <w:gridCol w:w="920.9491525423728"/>
        <w:gridCol w:w="901.4237288135593"/>
        <w:gridCol w:w="901.4237288135593"/>
        <w:gridCol w:w="1047.864406779661"/>
        <w:gridCol w:w="920.9491525423728"/>
        <w:tblGridChange w:id="0">
          <w:tblGrid>
            <w:gridCol w:w="1174.779661016949"/>
            <w:gridCol w:w="891.6610169491524"/>
            <w:gridCol w:w="950.2372881355932"/>
            <w:gridCol w:w="930.7118644067796"/>
            <w:gridCol w:w="920.9491525423728"/>
            <w:gridCol w:w="901.4237288135593"/>
            <w:gridCol w:w="901.4237288135593"/>
            <w:gridCol w:w="1047.864406779661"/>
            <w:gridCol w:w="920.949152542372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 Modeling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Automation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Penetration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Continuous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AI/ML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SDLC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Risk Prioritization</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0FC">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 Intelligence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Microsoft TMT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(STRIDE)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05">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Cigent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(Multi-framework)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0E">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ThreatModeler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(Multi-framework)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17">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IriusRisk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(Pattern-based)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Via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20">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 Dragon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(STRIDE)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29">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PyTM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(Code-based)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32">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Threagile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(YAML-based)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3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OWASP ZAP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4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Metasploit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4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Nessus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(Scanning)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56">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Burp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15F">
            <w:pPr>
              <w:spacing w:after="200" w:line="276" w:lineRule="auto"/>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r>
    </w:tbl>
    <w:p w:rsidR="00000000" w:rsidDel="00000000" w:rsidP="00000000" w:rsidRDefault="00000000" w:rsidRPr="00000000" w14:paraId="00000160">
      <w:pPr>
        <w:numPr>
          <w:ilvl w:val="0"/>
          <w:numId w:val="2"/>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 Partial support or requires additional configuration</w:t>
      </w:r>
    </w:p>
    <w:p w:rsidR="00000000" w:rsidDel="00000000" w:rsidP="00000000" w:rsidRDefault="00000000" w:rsidRPr="00000000" w14:paraId="00000161">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Feature not available</w:t>
      </w:r>
    </w:p>
    <w:p w:rsidR="00000000" w:rsidDel="00000000" w:rsidP="00000000" w:rsidRDefault="00000000" w:rsidRPr="00000000" w14:paraId="00000162">
      <w:pPr>
        <w:numPr>
          <w:ilvl w:val="0"/>
          <w:numId w:val="2"/>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 Fundamental implementation without advanced capabilities</w:t>
      </w:r>
    </w:p>
    <w:p w:rsidR="00000000" w:rsidDel="00000000" w:rsidP="00000000" w:rsidRDefault="00000000" w:rsidRPr="00000000" w14:paraId="00000163">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v4y6e6w8abvg" w:id="30"/>
      <w:bookmarkEnd w:id="30"/>
      <w:r w:rsidDel="00000000" w:rsidR="00000000" w:rsidRPr="00000000">
        <w:rPr>
          <w:rFonts w:ascii="Times New Roman" w:cs="Times New Roman" w:eastAsia="Times New Roman" w:hAnsi="Times New Roman"/>
          <w:b w:val="1"/>
          <w:bCs w:val="1"/>
          <w:sz w:val="34"/>
          <w:szCs w:val="34"/>
          <w:highlight w:val="white"/>
          <w:rtl w:val="0"/>
        </w:rPr>
        <w:t xml:space="preserve">2.2.4 Gap Analysis</w:t>
      </w:r>
    </w:p>
    <w:p w:rsidR="00000000" w:rsidDel="00000000" w:rsidP="00000000" w:rsidRDefault="00000000" w:rsidRPr="00000000" w14:paraId="0000016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comparative analysis reveals several critical gaps in existing solutions:</w:t>
      </w:r>
    </w:p>
    <w:p w:rsidR="00000000" w:rsidDel="00000000" w:rsidP="00000000" w:rsidRDefault="00000000" w:rsidRPr="00000000" w14:paraId="00000165">
      <w:pPr>
        <w:numPr>
          <w:ilvl w:val="0"/>
          <w:numId w:val="4"/>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Integration Gap</w:t>
      </w:r>
      <w:r w:rsidDel="00000000" w:rsidR="00000000" w:rsidRPr="00000000">
        <w:rPr>
          <w:rFonts w:ascii="Times New Roman" w:cs="Times New Roman" w:eastAsia="Times New Roman" w:hAnsi="Times New Roman"/>
          <w:sz w:val="24"/>
          <w:szCs w:val="24"/>
          <w:highlight w:val="white"/>
          <w:rtl w:val="0"/>
        </w:rPr>
        <w:t xml:space="preserve">: Most threat modeling tools operate independently from penetration testing frameworks, creating a disconnect between threat identification and practical validation. Organizations must manually bridge this gap, leading to inefficiencies and potential oversights.</w:t>
        <w:br w:type="textWrapping"/>
      </w:r>
    </w:p>
    <w:p w:rsidR="00000000" w:rsidDel="00000000" w:rsidP="00000000" w:rsidRDefault="00000000" w:rsidRPr="00000000" w14:paraId="00000166">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Automation Gap</w:t>
      </w:r>
      <w:r w:rsidDel="00000000" w:rsidR="00000000" w:rsidRPr="00000000">
        <w:rPr>
          <w:rFonts w:ascii="Times New Roman" w:cs="Times New Roman" w:eastAsia="Times New Roman" w:hAnsi="Times New Roman"/>
          <w:sz w:val="24"/>
          <w:szCs w:val="24"/>
          <w:highlight w:val="white"/>
          <w:rtl w:val="0"/>
        </w:rPr>
        <w:t xml:space="preserve">: While many tools offer automation in either threat modeling or penetration testing, few provide end-to-end automation that continuously validates threat models through active testing. This limitation prevents organizations from maintaining real-time security posture awareness.</w:t>
        <w:br w:type="textWrapping"/>
      </w:r>
    </w:p>
    <w:p w:rsidR="00000000" w:rsidDel="00000000" w:rsidP="00000000" w:rsidRDefault="00000000" w:rsidRPr="00000000" w14:paraId="00000167">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Intelligence Gap</w:t>
      </w:r>
      <w:r w:rsidDel="00000000" w:rsidR="00000000" w:rsidRPr="00000000">
        <w:rPr>
          <w:rFonts w:ascii="Times New Roman" w:cs="Times New Roman" w:eastAsia="Times New Roman" w:hAnsi="Times New Roman"/>
          <w:sz w:val="24"/>
          <w:szCs w:val="24"/>
          <w:highlight w:val="white"/>
          <w:rtl w:val="0"/>
        </w:rPr>
        <w:t xml:space="preserve">: Current solutions lack sophisticated AI/ML integration for predictive threat analysis and autonomous decision-making. Most tools rely on predefined rules and patterns, failing to adapt to novel or evolving attack vectors.</w:t>
        <w:br w:type="textWrapping"/>
      </w:r>
    </w:p>
    <w:p w:rsidR="00000000" w:rsidDel="00000000" w:rsidP="00000000" w:rsidRDefault="00000000" w:rsidRPr="00000000" w14:paraId="00000168">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Continuous Monitoring Gap</w:t>
      </w:r>
      <w:r w:rsidDel="00000000" w:rsidR="00000000" w:rsidRPr="00000000">
        <w:rPr>
          <w:rFonts w:ascii="Times New Roman" w:cs="Times New Roman" w:eastAsia="Times New Roman" w:hAnsi="Times New Roman"/>
          <w:sz w:val="24"/>
          <w:szCs w:val="24"/>
          <w:highlight w:val="white"/>
          <w:rtl w:val="0"/>
        </w:rPr>
        <w:t xml:space="preserve">: The majority of threat modeling solutions operate as point-in-time assessment tools rather than continuous monitoring systems. This approach fails to address the dynamic nature of modern cyber threats and rapidly evolving system architectures.</w:t>
        <w:br w:type="textWrapping"/>
      </w:r>
    </w:p>
    <w:p w:rsidR="00000000" w:rsidDel="00000000" w:rsidP="00000000" w:rsidRDefault="00000000" w:rsidRPr="00000000" w14:paraId="00000169">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Unified Risk Context Gap</w:t>
      </w:r>
      <w:r w:rsidDel="00000000" w:rsidR="00000000" w:rsidRPr="00000000">
        <w:rPr>
          <w:rFonts w:ascii="Times New Roman" w:cs="Times New Roman" w:eastAsia="Times New Roman" w:hAnsi="Times New Roman"/>
          <w:sz w:val="24"/>
          <w:szCs w:val="24"/>
          <w:highlight w:val="white"/>
          <w:rtl w:val="0"/>
        </w:rPr>
        <w:t xml:space="preserve">: Existing tools often present threat modeling results and penetration testing findings separately, requiring manual correlation and prioritization. This fragmentation hinders effective risk management and resource allocation.</w:t>
        <w:br w:type="textWrapping"/>
      </w:r>
    </w:p>
    <w:p w:rsidR="00000000" w:rsidDel="00000000" w:rsidP="00000000" w:rsidRDefault="00000000" w:rsidRPr="00000000" w14:paraId="0000016A">
      <w:pPr>
        <w:numPr>
          <w:ilvl w:val="0"/>
          <w:numId w:val="4"/>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Feedback Loop Gap</w:t>
      </w:r>
      <w:r w:rsidDel="00000000" w:rsidR="00000000" w:rsidRPr="00000000">
        <w:rPr>
          <w:rFonts w:ascii="Times New Roman" w:cs="Times New Roman" w:eastAsia="Times New Roman" w:hAnsi="Times New Roman"/>
          <w:sz w:val="24"/>
          <w:szCs w:val="24"/>
          <w:highlight w:val="white"/>
          <w:rtl w:val="0"/>
        </w:rPr>
        <w:t xml:space="preserve">: There is limited capability for penetration testing results to automatically update and refine threat models, preventing organizations from learning from actual attack outcomes and improving their security posture iteratively.</w:t>
        <w:br w:type="textWrapping"/>
      </w:r>
    </w:p>
    <w:p w:rsidR="00000000" w:rsidDel="00000000" w:rsidP="00000000" w:rsidRDefault="00000000" w:rsidRPr="00000000" w14:paraId="0000016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gaps underscore the need for an integrated framework that combines automated threat modeling, intelligent penetration testing, and continuous monitoring within a unified platform—the core objective of this research project.</w:t>
      </w:r>
    </w:p>
    <w:p w:rsidR="00000000" w:rsidDel="00000000" w:rsidP="00000000" w:rsidRDefault="00000000" w:rsidRPr="00000000" w14:paraId="0000016C">
      <w:pPr>
        <w:spacing w:after="200" w:line="276"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276" w:lineRule="auto"/>
        <w:rPr>
          <w:rFonts w:ascii="Times New Roman" w:cs="Times New Roman" w:eastAsia="Times New Roman" w:hAnsi="Times New Roman"/>
          <w:b w:val="1"/>
          <w:bCs w:val="1"/>
          <w:sz w:val="46"/>
          <w:szCs w:val="46"/>
          <w:highlight w:val="white"/>
        </w:rPr>
      </w:pPr>
      <w:bookmarkStart w:colFirst="0" w:colLast="0" w:name="_n72ga0tbcszx" w:id="31"/>
      <w:bookmarkEnd w:id="31"/>
      <w:r w:rsidDel="00000000" w:rsidR="00000000" w:rsidRPr="00000000">
        <w:rPr>
          <w:rFonts w:ascii="Times New Roman" w:cs="Times New Roman" w:eastAsia="Times New Roman" w:hAnsi="Times New Roman"/>
          <w:b w:val="1"/>
          <w:bCs w:val="1"/>
          <w:sz w:val="46"/>
          <w:szCs w:val="46"/>
          <w:highlight w:val="white"/>
          <w:rtl w:val="0"/>
        </w:rPr>
        <w:t xml:space="preserve">2.3 Tools Background</w:t>
      </w:r>
    </w:p>
    <w:p w:rsidR="00000000" w:rsidDel="00000000" w:rsidP="00000000" w:rsidRDefault="00000000" w:rsidRPr="00000000" w14:paraId="0000016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provides detailed technical background on the primary tools and frameworks that will be leveraged or referenced in this research project. Understanding these tools' architectures, capabilities, and limitations is essential for designing an effective integrated solution.</w:t>
      </w:r>
    </w:p>
    <w:p w:rsidR="00000000" w:rsidDel="00000000" w:rsidP="00000000" w:rsidRDefault="00000000" w:rsidRPr="00000000" w14:paraId="0000016F">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1mcawohv1mh5" w:id="32"/>
      <w:bookmarkEnd w:id="32"/>
      <w:r w:rsidDel="00000000" w:rsidR="00000000" w:rsidRPr="00000000">
        <w:rPr>
          <w:rFonts w:ascii="Times New Roman" w:cs="Times New Roman" w:eastAsia="Times New Roman" w:hAnsi="Times New Roman"/>
          <w:b w:val="1"/>
          <w:bCs w:val="1"/>
          <w:sz w:val="34"/>
          <w:szCs w:val="34"/>
          <w:highlight w:val="white"/>
          <w:rtl w:val="0"/>
        </w:rPr>
        <w:t xml:space="preserve">2.3.1 Threat Modeling Frameworks and Standards</w:t>
      </w:r>
    </w:p>
    <w:p w:rsidR="00000000" w:rsidDel="00000000" w:rsidP="00000000" w:rsidRDefault="00000000" w:rsidRPr="00000000" w14:paraId="00000170">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b4dzmkbs5vpx" w:id="33"/>
      <w:bookmarkEnd w:id="33"/>
      <w:r w:rsidDel="00000000" w:rsidR="00000000" w:rsidRPr="00000000">
        <w:rPr>
          <w:rFonts w:ascii="Times New Roman" w:cs="Times New Roman" w:eastAsia="Times New Roman" w:hAnsi="Times New Roman"/>
          <w:b w:val="1"/>
          <w:bCs w:val="1"/>
          <w:color w:val="000000"/>
          <w:sz w:val="26"/>
          <w:szCs w:val="26"/>
          <w:highlight w:val="white"/>
          <w:rtl w:val="0"/>
        </w:rPr>
        <w:t xml:space="preserve">STRIDE Framework</w:t>
      </w:r>
    </w:p>
    <w:p w:rsidR="00000000" w:rsidDel="00000000" w:rsidP="00000000" w:rsidRDefault="00000000" w:rsidRPr="00000000" w14:paraId="00000171">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STRIDE, developed by Microsoft, is a mnemonic-based threat classification system representing six categories of security threats: Spoofing identity, Tampering with data, Repudiation, Information disclosure, Denial of service, and Elevation of privilege. Each category addresses a fundamental security property—authentication, integrity, non-repudiation, confidentiality, availability, and authorization respectively. STRIDE's systematic approach enables security teams to methodically identify potential threats by examining each component of a system against these six categories. The framework's strength lies in its comprehensive coverage and ease of use, making it particularly effective for structured threat modeling during the design phase. However, STRIDE does not inherently prioritize threats or assess their likelihood, requiring supplementary risk assessment methodologies.</w:t>
      </w:r>
    </w:p>
    <w:p w:rsidR="00000000" w:rsidDel="00000000" w:rsidP="00000000" w:rsidRDefault="00000000" w:rsidRPr="00000000" w14:paraId="00000172">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2k3nm9u4nlce" w:id="34"/>
      <w:bookmarkEnd w:id="34"/>
      <w:r w:rsidDel="00000000" w:rsidR="00000000" w:rsidRPr="00000000">
        <w:rPr>
          <w:rFonts w:ascii="Times New Roman" w:cs="Times New Roman" w:eastAsia="Times New Roman" w:hAnsi="Times New Roman"/>
          <w:b w:val="1"/>
          <w:bCs w:val="1"/>
          <w:color w:val="000000"/>
          <w:sz w:val="26"/>
          <w:szCs w:val="26"/>
          <w:highlight w:val="white"/>
          <w:rtl w:val="0"/>
        </w:rPr>
        <w:t xml:space="preserve">DREAD Framework</w:t>
      </w:r>
    </w:p>
    <w:p w:rsidR="00000000" w:rsidDel="00000000" w:rsidP="00000000" w:rsidRDefault="00000000" w:rsidRPr="00000000" w14:paraId="0000017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DREAD is a risk assessment model that complements threat identification frameworks like STRIDE by quantifying threat severity. The acronym stands for Damage potential, Reproducibility, Exploitability, Affected users, and Discoverability. Each threat is scored on a scale (typically 1-10) across these five dimensions, and the average score represents the overall risk rating. DREAD provides an objective, quantitative mechanism for prioritizing threats based on their potential impact and likelihood of exploitation. Despite its utility, DREAD has been criticized for subjectivity in scoring and the potential for inconsistent assessments across different evaluators. Some organizations have discontinued its use in favor of more standardized frameworks, yet it remains valuable for risk-driven security testing.</w:t>
      </w:r>
    </w:p>
    <w:p w:rsidR="00000000" w:rsidDel="00000000" w:rsidP="00000000" w:rsidRDefault="00000000" w:rsidRPr="00000000" w14:paraId="00000174">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eidj38v66j9c" w:id="35"/>
      <w:bookmarkEnd w:id="35"/>
      <w:r w:rsidDel="00000000" w:rsidR="00000000" w:rsidRPr="00000000">
        <w:rPr>
          <w:rFonts w:ascii="Times New Roman" w:cs="Times New Roman" w:eastAsia="Times New Roman" w:hAnsi="Times New Roman"/>
          <w:b w:val="1"/>
          <w:bCs w:val="1"/>
          <w:color w:val="000000"/>
          <w:sz w:val="26"/>
          <w:szCs w:val="26"/>
          <w:highlight w:val="white"/>
          <w:rtl w:val="0"/>
        </w:rPr>
        <w:t xml:space="preserve">PASTA (Process for Attack Simulation and Threat Analysis)</w:t>
      </w:r>
    </w:p>
    <w:p w:rsidR="00000000" w:rsidDel="00000000" w:rsidP="00000000" w:rsidRDefault="00000000" w:rsidRPr="00000000" w14:paraId="00000175">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PASTA is a comprehensive, risk-centric threat modeling methodology consisting of seven stages: Definition of Objectives, Definition of Technical Scope, Application Decomposition, Threat Analysis, Vulnerability and Weakness Analysis, Attack Modeling, and Risk and Impact Analysis. Unlike STRIDE's focus on threat categorization, PASTA emphasizes business risk alignment and attack simulation. The framework integrates business objectives with technical security analysis, ensuring that threat modeling efforts directly support organizational risk management goals. PASTA's thoroughness makes it suitable for complex, enterprise-level applications, though its comprehensive nature requires significant time and expertise to implement effectively.</w:t>
      </w:r>
    </w:p>
    <w:p w:rsidR="00000000" w:rsidDel="00000000" w:rsidP="00000000" w:rsidRDefault="00000000" w:rsidRPr="00000000" w14:paraId="0000017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yed3qwti2r9u" w:id="36"/>
      <w:bookmarkEnd w:id="36"/>
      <w:r w:rsidDel="00000000" w:rsidR="00000000" w:rsidRPr="00000000">
        <w:rPr>
          <w:rFonts w:ascii="Times New Roman" w:cs="Times New Roman" w:eastAsia="Times New Roman" w:hAnsi="Times New Roman"/>
          <w:b w:val="1"/>
          <w:bCs w:val="1"/>
          <w:color w:val="000000"/>
          <w:sz w:val="26"/>
          <w:szCs w:val="26"/>
          <w:highlight w:val="white"/>
          <w:rtl w:val="0"/>
        </w:rPr>
        <w:t xml:space="preserve">MITRE ATT&amp;CK Framework</w:t>
      </w:r>
    </w:p>
    <w:p w:rsidR="00000000" w:rsidDel="00000000" w:rsidP="00000000" w:rsidRDefault="00000000" w:rsidRPr="00000000" w14:paraId="0000017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MITRE ATT&amp;CK (Adversarial Tactics, Techniques, and Common Knowledge) framework is a globally-accessible knowledge base of adversary behaviors based on real-world observations. It organizes attack techniques into tactical categories such as Initial Access, Execution, Persistence, Privilege Escalation, Defense Evasion, Credential Access, Discovery, Lateral Movement, Collection, Command and Control, Exfiltration, and Impact. Each technique is documented with detailed descriptions, detection methods, and mitigation strategies. ATT&amp;CK provides a common language for describing cyber adversary behavior and has become the de facto standard for threat intelligence sharing and defensive planning. Its integration with threat modeling enhances the realism and accuracy of threat scenarios by grounding them in observed attacker tactics.</w:t>
      </w:r>
    </w:p>
    <w:p w:rsidR="00000000" w:rsidDel="00000000" w:rsidP="00000000" w:rsidRDefault="00000000" w:rsidRPr="00000000" w14:paraId="0000017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d1lyedi6tie" w:id="37"/>
      <w:bookmarkEnd w:id="37"/>
      <w:r w:rsidDel="00000000" w:rsidR="00000000" w:rsidRPr="00000000">
        <w:rPr>
          <w:rFonts w:ascii="Times New Roman" w:cs="Times New Roman" w:eastAsia="Times New Roman" w:hAnsi="Times New Roman"/>
          <w:b w:val="1"/>
          <w:bCs w:val="1"/>
          <w:color w:val="000000"/>
          <w:sz w:val="26"/>
          <w:szCs w:val="26"/>
          <w:highlight w:val="white"/>
          <w:rtl w:val="0"/>
        </w:rPr>
        <w:t xml:space="preserve">CAPEC (Common Attack Pattern Enumeration and Classification)</w:t>
      </w:r>
    </w:p>
    <w:p w:rsidR="00000000" w:rsidDel="00000000" w:rsidP="00000000" w:rsidRDefault="00000000" w:rsidRPr="00000000" w14:paraId="0000017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CAPEC is a comprehensive dictionary of known attack patterns used by adversaries to exploit vulnerabilities in cyber-enabled capabilities. Maintained by MITRE, CAPEC describes attack patterns from the attacker's perspective, detailing prerequisites, execution flows, and potential mitigations. Each pattern is categorized by mechanism (such as injection, resource manipulation, or deceptive interactions) and linked to relevant Common Weakness Enumeration (CWE) entries. CAPEC complements threat modeling by providing concrete examples of how theoretical threats might be executed in practice, facilitating more realistic and actionable threat models.</w:t>
      </w:r>
    </w:p>
    <w:p w:rsidR="00000000" w:rsidDel="00000000" w:rsidP="00000000" w:rsidRDefault="00000000" w:rsidRPr="00000000" w14:paraId="0000017A">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xhui8lnvwmel" w:id="38"/>
      <w:bookmarkEnd w:id="38"/>
      <w:r w:rsidDel="00000000" w:rsidR="00000000" w:rsidRPr="00000000">
        <w:rPr>
          <w:rFonts w:ascii="Times New Roman" w:cs="Times New Roman" w:eastAsia="Times New Roman" w:hAnsi="Times New Roman"/>
          <w:b w:val="1"/>
          <w:bCs w:val="1"/>
          <w:sz w:val="34"/>
          <w:szCs w:val="34"/>
          <w:highlight w:val="white"/>
          <w:rtl w:val="0"/>
        </w:rPr>
        <w:t xml:space="preserve">2.3.2 Penetration Testing Tools</w:t>
      </w:r>
    </w:p>
    <w:p w:rsidR="00000000" w:rsidDel="00000000" w:rsidP="00000000" w:rsidRDefault="00000000" w:rsidRPr="00000000" w14:paraId="0000017B">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arej4nhkxsjy" w:id="39"/>
      <w:bookmarkEnd w:id="39"/>
      <w:r w:rsidDel="00000000" w:rsidR="00000000" w:rsidRPr="00000000">
        <w:rPr>
          <w:rFonts w:ascii="Times New Roman" w:cs="Times New Roman" w:eastAsia="Times New Roman" w:hAnsi="Times New Roman"/>
          <w:b w:val="1"/>
          <w:bCs w:val="1"/>
          <w:color w:val="000000"/>
          <w:sz w:val="26"/>
          <w:szCs w:val="26"/>
          <w:highlight w:val="white"/>
          <w:rtl w:val="0"/>
        </w:rPr>
        <w:t xml:space="preserve">Metasploit Framework</w:t>
      </w:r>
    </w:p>
    <w:p w:rsidR="00000000" w:rsidDel="00000000" w:rsidP="00000000" w:rsidRDefault="00000000" w:rsidRPr="00000000" w14:paraId="0000017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Metasploit is the world's most widely used penetration testing framework, providing a comprehensive platform for developing, testing, and executing exploit code against remote targets. It contains over 2,000 exploits, 500 payloads, and numerous auxiliary modules for reconnaissance, scanning, and post-exploitation. Metasploit's modular architecture allows security professionals to combine exploits with different payloads and encoding techniques to bypass security controls. The framework supports both manual exploitation through its console interface (msfconsole) and automated scanning through integration with vulnerability assessment tools. Metasploit's powerful capabilities make it indispensable for validating vulnerabilities identified during threat modeling, though its complexity requires significant expertise to use effectively.</w:t>
      </w:r>
    </w:p>
    <w:p w:rsidR="00000000" w:rsidDel="00000000" w:rsidP="00000000" w:rsidRDefault="00000000" w:rsidRPr="00000000" w14:paraId="0000017D">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qairih2yvzwn" w:id="40"/>
      <w:bookmarkEnd w:id="40"/>
      <w:r w:rsidDel="00000000" w:rsidR="00000000" w:rsidRPr="00000000">
        <w:rPr>
          <w:rFonts w:ascii="Times New Roman" w:cs="Times New Roman" w:eastAsia="Times New Roman" w:hAnsi="Times New Roman"/>
          <w:b w:val="1"/>
          <w:bCs w:val="1"/>
          <w:color w:val="000000"/>
          <w:sz w:val="26"/>
          <w:szCs w:val="26"/>
          <w:highlight w:val="white"/>
          <w:rtl w:val="0"/>
        </w:rPr>
        <w:t xml:space="preserve">Nmap (Network Mapper)</w:t>
      </w:r>
    </w:p>
    <w:p w:rsidR="00000000" w:rsidDel="00000000" w:rsidP="00000000" w:rsidRDefault="00000000" w:rsidRPr="00000000" w14:paraId="0000017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Nmap is the industry-standard tool for network discovery and security auditing. It uses raw IP packets to determine available hosts on a network, their open ports, running services, operating systems, and firewall configurations. Nmap supports various scanning techniques including TCP SYN scanning, TCP connect scanning, UDP scanning, and more specialized methods for bypassing firewalls and intrusion detection systems. Its scripting engine (NSE) extends functionality with over 600 scripts for vulnerability detection, service enumeration, and network reconnaissance. Nmap's speed, flexibility, and accuracy make it essential for the reconnaissance phase of penetration testing and for continuous network monitoring.</w:t>
      </w:r>
    </w:p>
    <w:p w:rsidR="00000000" w:rsidDel="00000000" w:rsidP="00000000" w:rsidRDefault="00000000" w:rsidRPr="00000000" w14:paraId="0000017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1jwtroayjfv" w:id="41"/>
      <w:bookmarkEnd w:id="41"/>
      <w:r w:rsidDel="00000000" w:rsidR="00000000" w:rsidRPr="00000000">
        <w:rPr>
          <w:rFonts w:ascii="Times New Roman" w:cs="Times New Roman" w:eastAsia="Times New Roman" w:hAnsi="Times New Roman"/>
          <w:b w:val="1"/>
          <w:bCs w:val="1"/>
          <w:color w:val="000000"/>
          <w:sz w:val="26"/>
          <w:szCs w:val="26"/>
          <w:highlight w:val="white"/>
          <w:rtl w:val="0"/>
        </w:rPr>
        <w:t xml:space="preserve">OWASP ZAP (Zed Attack Proxy)</w:t>
      </w:r>
    </w:p>
    <w:p w:rsidR="00000000" w:rsidDel="00000000" w:rsidP="00000000" w:rsidRDefault="00000000" w:rsidRPr="00000000" w14:paraId="0000018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OWASP ZAP is an integrated penetration testing tool specifically designed for web application security testing. It acts as a man-in-the-middle proxy, intercepting and analyzing HTTP/HTTPS traffic between a browser and web application. ZAP provides automated scanners for common vulnerabilities (XSS, SQL injection, CSRF, etc.), an intercepting proxy for manual testing, spidering capabilities for application mapping, and fuzzing tools for input validation testing. Its extensible architecture supports custom scripts and plugins, enabling adaptation to specific testing requirements. ZAP's API facilitates integration with CI/CD pipelines for continuous security testing. As an open-source tool with active development and community support, ZAP has become the standard for automated web application security assessment.</w:t>
      </w:r>
    </w:p>
    <w:p w:rsidR="00000000" w:rsidDel="00000000" w:rsidP="00000000" w:rsidRDefault="00000000" w:rsidRPr="00000000" w14:paraId="00000181">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likvar3skbjy" w:id="42"/>
      <w:bookmarkEnd w:id="42"/>
      <w:r w:rsidDel="00000000" w:rsidR="00000000" w:rsidRPr="00000000">
        <w:rPr>
          <w:rFonts w:ascii="Times New Roman" w:cs="Times New Roman" w:eastAsia="Times New Roman" w:hAnsi="Times New Roman"/>
          <w:b w:val="1"/>
          <w:bCs w:val="1"/>
          <w:color w:val="000000"/>
          <w:sz w:val="26"/>
          <w:szCs w:val="26"/>
          <w:highlight w:val="white"/>
          <w:rtl w:val="0"/>
        </w:rPr>
        <w:t xml:space="preserve">Burp Suite</w:t>
      </w:r>
    </w:p>
    <w:p w:rsidR="00000000" w:rsidDel="00000000" w:rsidP="00000000" w:rsidRDefault="00000000" w:rsidRPr="00000000" w14:paraId="0000018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Burp Suite is a comprehensive web application security testing platform combining manual and automated testing capabilities. Its core components include an intercepting proxy, application-aware spider, advanced web application scanner, intruder tool for customized attacks, repeater for manipulating and resending requests, sequencer for analyzing session token randomness, and decoder/encoder utilities. Burp Suite Professional's scanner uses sophisticated techniques to identify vulnerabilities with minimal false positives. The tool's extensibility through the BApp Store and custom extensions makes it adaptable to diverse testing scenarios. Security professionals favor Burp Suite for its depth of functionality and intuitive workflow, though its commercial licensing may limit adoption in some contexts.</w:t>
      </w:r>
    </w:p>
    <w:p w:rsidR="00000000" w:rsidDel="00000000" w:rsidP="00000000" w:rsidRDefault="00000000" w:rsidRPr="00000000" w14:paraId="00000183">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pcwzn52q2m7j" w:id="43"/>
      <w:bookmarkEnd w:id="43"/>
      <w:r w:rsidDel="00000000" w:rsidR="00000000" w:rsidRPr="00000000">
        <w:rPr>
          <w:rFonts w:ascii="Times New Roman" w:cs="Times New Roman" w:eastAsia="Times New Roman" w:hAnsi="Times New Roman"/>
          <w:b w:val="1"/>
          <w:bCs w:val="1"/>
          <w:color w:val="000000"/>
          <w:sz w:val="26"/>
          <w:szCs w:val="26"/>
          <w:highlight w:val="white"/>
          <w:rtl w:val="0"/>
        </w:rPr>
        <w:t xml:space="preserve">Nikto</w:t>
      </w:r>
    </w:p>
    <w:p w:rsidR="00000000" w:rsidDel="00000000" w:rsidP="00000000" w:rsidRDefault="00000000" w:rsidRPr="00000000" w14:paraId="0000018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Nikto is an open-source web server scanner that performs comprehensive tests against web servers to identify potential vulnerabilities, misconfigurations, and security issues. It checks for over 6,700 potentially dangerous files and programs, outdated server versions, version-specific problems, and configuration issues such as multiple index files and HTTP server options. Nikto can also identify installed web servers and software through fingerprinting techniques. While it generates significant network traffic and is easily detected by intrusion detection systems, Nikto's thoroughness makes it valuable for comprehensive server assessment and compliance checking.</w:t>
      </w:r>
    </w:p>
    <w:p w:rsidR="00000000" w:rsidDel="00000000" w:rsidP="00000000" w:rsidRDefault="00000000" w:rsidRPr="00000000" w14:paraId="00000185">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x4rlsc8j2wlt" w:id="44"/>
      <w:bookmarkEnd w:id="44"/>
      <w:r w:rsidDel="00000000" w:rsidR="00000000" w:rsidRPr="00000000">
        <w:rPr>
          <w:rFonts w:ascii="Times New Roman" w:cs="Times New Roman" w:eastAsia="Times New Roman" w:hAnsi="Times New Roman"/>
          <w:b w:val="1"/>
          <w:bCs w:val="1"/>
          <w:color w:val="000000"/>
          <w:sz w:val="26"/>
          <w:szCs w:val="26"/>
          <w:highlight w:val="white"/>
          <w:rtl w:val="0"/>
        </w:rPr>
        <w:t xml:space="preserve">SQLMap</w:t>
      </w:r>
    </w:p>
    <w:p w:rsidR="00000000" w:rsidDel="00000000" w:rsidP="00000000" w:rsidRDefault="00000000" w:rsidRPr="00000000" w14:paraId="00000186">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SQLMap is an automated SQL injection detection and exploitation tool that supports a wide range of database management systems including MySQL, Oracle, PostgreSQL, Microsoft SQL Server, SQLite, and others. It automates the process of detecting and exploiting SQL injection flaws, providing capabilities for database fingerprinting, data enumeration, accessing underlying file systems, and executing commands on the operating system. SQLMap supports various injection techniques including boolean-based blind, time-based blind, error-based, UNION query-based, stacked queries, and out-of-band. Its extensive feature set and automation make it the definitive tool for SQL injection testing, though responsible use requires careful consideration of authorization and legal boundaries.</w:t>
      </w:r>
    </w:p>
    <w:p w:rsidR="00000000" w:rsidDel="00000000" w:rsidP="00000000" w:rsidRDefault="00000000" w:rsidRPr="00000000" w14:paraId="00000187">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onc7c55rybqs" w:id="45"/>
      <w:bookmarkEnd w:id="45"/>
      <w:r w:rsidDel="00000000" w:rsidR="00000000" w:rsidRPr="00000000">
        <w:rPr>
          <w:rFonts w:ascii="Times New Roman" w:cs="Times New Roman" w:eastAsia="Times New Roman" w:hAnsi="Times New Roman"/>
          <w:b w:val="1"/>
          <w:bCs w:val="1"/>
          <w:color w:val="000000"/>
          <w:sz w:val="26"/>
          <w:szCs w:val="26"/>
          <w:highlight w:val="white"/>
          <w:rtl w:val="0"/>
        </w:rPr>
        <w:t xml:space="preserve">Hydra</w:t>
      </w:r>
    </w:p>
    <w:p w:rsidR="00000000" w:rsidDel="00000000" w:rsidP="00000000" w:rsidRDefault="00000000" w:rsidRPr="00000000" w14:paraId="00000188">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 is a fast and flexible login cracker that supports numerous protocols including AFP, Cisco AAA, Cisco auth, Cisco enable, CVS, FTP, HTTP(S), IMAP, IRC, LDAP, MS-SQL, MySQL, NCP, NNTP, Oracle, POP3, PostgreSQL, RDP, SMB, SMTP, SNMP, SSH, Telnet, and VNC. It performs parallelized dictionary and brute-force attacks against authentication mechanisms, making it effective for testing password strength and identifying weak credentials. Hydra's speed and protocol coverage make it essential for comprehensive authentication testing, though its use must be carefully controlled to avoid account lockouts and service disruption.</w:t>
      </w:r>
    </w:p>
    <w:p w:rsidR="00000000" w:rsidDel="00000000" w:rsidP="00000000" w:rsidRDefault="00000000" w:rsidRPr="00000000" w14:paraId="00000189">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51rabftoyzd6" w:id="46"/>
      <w:bookmarkEnd w:id="46"/>
      <w:r w:rsidDel="00000000" w:rsidR="00000000" w:rsidRPr="00000000">
        <w:rPr>
          <w:rFonts w:ascii="Times New Roman" w:cs="Times New Roman" w:eastAsia="Times New Roman" w:hAnsi="Times New Roman"/>
          <w:b w:val="1"/>
          <w:bCs w:val="1"/>
          <w:sz w:val="34"/>
          <w:szCs w:val="34"/>
          <w:highlight w:val="white"/>
          <w:rtl w:val="0"/>
        </w:rPr>
        <w:t xml:space="preserve">2.3.3 Vulnerability Assessment Tools</w:t>
      </w:r>
    </w:p>
    <w:p w:rsidR="00000000" w:rsidDel="00000000" w:rsidP="00000000" w:rsidRDefault="00000000" w:rsidRPr="00000000" w14:paraId="0000018A">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i15ooe67t9k5" w:id="47"/>
      <w:bookmarkEnd w:id="47"/>
      <w:r w:rsidDel="00000000" w:rsidR="00000000" w:rsidRPr="00000000">
        <w:rPr>
          <w:rFonts w:ascii="Times New Roman" w:cs="Times New Roman" w:eastAsia="Times New Roman" w:hAnsi="Times New Roman"/>
          <w:b w:val="1"/>
          <w:bCs w:val="1"/>
          <w:color w:val="000000"/>
          <w:sz w:val="26"/>
          <w:szCs w:val="26"/>
          <w:highlight w:val="white"/>
          <w:rtl w:val="0"/>
        </w:rPr>
        <w:t xml:space="preserve">Nessus</w:t>
      </w:r>
    </w:p>
    <w:p w:rsidR="00000000" w:rsidDel="00000000" w:rsidP="00000000" w:rsidRDefault="00000000" w:rsidRPr="00000000" w14:paraId="0000018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Nessus, developed by Tenable, is one of the most widely deployed vulnerability scanners in the industry. It performs comprehensive vulnerability assessments across networks, systems, applications, and cloud infrastructure. Nessus maintains an extensive database of vulnerability checks (over 165,000 plugins), covering CVEs, configuration issues, missing patches, malware, and compliance violations. Its policy-based scanning allows customization for specific regulatory requirements (PCI DSS, HIPAA, CIS benchmarks, etc.). Nessus provides detailed vulnerability reports with risk ratings, remediation guidance, and exploit availability information. Its accuracy, comprehensive coverage, and regular updates make it a cornerstone of enterprise vulnerability management programs.</w:t>
      </w:r>
    </w:p>
    <w:p w:rsidR="00000000" w:rsidDel="00000000" w:rsidP="00000000" w:rsidRDefault="00000000" w:rsidRPr="00000000" w14:paraId="0000018C">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ekr0jntou0g1" w:id="48"/>
      <w:bookmarkEnd w:id="48"/>
      <w:r w:rsidDel="00000000" w:rsidR="00000000" w:rsidRPr="00000000">
        <w:rPr>
          <w:rFonts w:ascii="Times New Roman" w:cs="Times New Roman" w:eastAsia="Times New Roman" w:hAnsi="Times New Roman"/>
          <w:b w:val="1"/>
          <w:bCs w:val="1"/>
          <w:color w:val="000000"/>
          <w:sz w:val="26"/>
          <w:szCs w:val="26"/>
          <w:highlight w:val="white"/>
          <w:rtl w:val="0"/>
        </w:rPr>
        <w:t xml:space="preserve">OpenVAS</w:t>
      </w:r>
    </w:p>
    <w:p w:rsidR="00000000" w:rsidDel="00000000" w:rsidP="00000000" w:rsidRDefault="00000000" w:rsidRPr="00000000" w14:paraId="0000018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OpenVAS (Open Vulnerability Assessment System) is a comprehensive open-source vulnerability scanning and management framework. As a fork of the original Nessus before its commercialization, OpenVAS maintains community-driven development and offers capabilities comparable to commercial scanners. It includes a continuously updated feed of Network Vulnerability Tests (NVTs), support for various scan configurations and policies, authenticated and unauthenticated scanning modes, and detailed reporting with remediation recommendations. OpenVAS's open-source nature makes it attractive for organizations with budget constraints or those requiring customizable scanning capabilities.</w:t>
      </w:r>
    </w:p>
    <w:p w:rsidR="00000000" w:rsidDel="00000000" w:rsidP="00000000" w:rsidRDefault="00000000" w:rsidRPr="00000000" w14:paraId="0000018E">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4lslaxpozr4s" w:id="49"/>
      <w:bookmarkEnd w:id="49"/>
      <w:r w:rsidDel="00000000" w:rsidR="00000000" w:rsidRPr="00000000">
        <w:rPr>
          <w:rFonts w:ascii="Times New Roman" w:cs="Times New Roman" w:eastAsia="Times New Roman" w:hAnsi="Times New Roman"/>
          <w:b w:val="1"/>
          <w:bCs w:val="1"/>
          <w:color w:val="000000"/>
          <w:sz w:val="26"/>
          <w:szCs w:val="26"/>
          <w:highlight w:val="white"/>
          <w:rtl w:val="0"/>
        </w:rPr>
        <w:t xml:space="preserve">Nexpose</w:t>
      </w:r>
    </w:p>
    <w:p w:rsidR="00000000" w:rsidDel="00000000" w:rsidP="00000000" w:rsidRDefault="00000000" w:rsidRPr="00000000" w14:paraId="0000018F">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Rapid7's Nexpose (now part of InsightVM) is an enterprise-grade vulnerability management solution that combines comprehensive scanning with risk-based prioritization and remediation workflows. It provides real-time vulnerability assessment, adaptive security with live monitoring, integration with Metasploit for exploit validation, policy compliance scanning, and asset discovery and classification. Nexpose's risk scoring considers multiple factors including vulnerability severity, asset criticality, threat context, and exploit availability, enabling organizations to prioritize remediation efforts effectively.</w:t>
      </w:r>
    </w:p>
    <w:p w:rsidR="00000000" w:rsidDel="00000000" w:rsidP="00000000" w:rsidRDefault="00000000" w:rsidRPr="00000000" w14:paraId="00000190">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vbg1tqgrw1v6" w:id="50"/>
      <w:bookmarkEnd w:id="50"/>
      <w:r w:rsidDel="00000000" w:rsidR="00000000" w:rsidRPr="00000000">
        <w:rPr>
          <w:rFonts w:ascii="Times New Roman" w:cs="Times New Roman" w:eastAsia="Times New Roman" w:hAnsi="Times New Roman"/>
          <w:b w:val="1"/>
          <w:bCs w:val="1"/>
          <w:sz w:val="34"/>
          <w:szCs w:val="34"/>
          <w:highlight w:val="white"/>
          <w:rtl w:val="0"/>
        </w:rPr>
        <w:t xml:space="preserve">2.3.4 Automation and Integration Frameworks</w:t>
      </w:r>
    </w:p>
    <w:p w:rsidR="00000000" w:rsidDel="00000000" w:rsidP="00000000" w:rsidRDefault="00000000" w:rsidRPr="00000000" w14:paraId="00000191">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vtvby3pel2t4" w:id="51"/>
      <w:bookmarkEnd w:id="51"/>
      <w:r w:rsidDel="00000000" w:rsidR="00000000" w:rsidRPr="00000000">
        <w:rPr>
          <w:rFonts w:ascii="Times New Roman" w:cs="Times New Roman" w:eastAsia="Times New Roman" w:hAnsi="Times New Roman"/>
          <w:b w:val="1"/>
          <w:bCs w:val="1"/>
          <w:color w:val="000000"/>
          <w:sz w:val="26"/>
          <w:szCs w:val="26"/>
          <w:highlight w:val="white"/>
          <w:rtl w:val="0"/>
        </w:rPr>
        <w:t xml:space="preserve">PTES (Penetration Testing Execution Standard)</w:t>
      </w:r>
    </w:p>
    <w:p w:rsidR="00000000" w:rsidDel="00000000" w:rsidP="00000000" w:rsidRDefault="00000000" w:rsidRPr="00000000" w14:paraId="0000019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PTES is a comprehensive framework defining the standard methodology for penetration testing engagements. It encompasses seven phases: Pre-engagement Interactions (scope definition, rules of engagement), Intelligence Gathering (information collection about the target), Threat Modeling (identification of potential threats), Vulnerability Analysis (discovery and validation of vulnerabilities), Exploitation (attempted compromise of systems), Post Exploitation (assessment of compromised systems' value and potential for further access), and Reporting (documentation of findings and recommendations). PTES provides a common language and structured approach for penetration testing, ensuring consistency, completeness, and professionalism across engagements. Its adoption facilitates quality assurance and enables meaningful comparison of testing results across different teams and timeframes.</w:t>
      </w:r>
    </w:p>
    <w:p w:rsidR="00000000" w:rsidDel="00000000" w:rsidP="00000000" w:rsidRDefault="00000000" w:rsidRPr="00000000" w14:paraId="00000193">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l81shdaqsam" w:id="52"/>
      <w:bookmarkEnd w:id="52"/>
      <w:r w:rsidDel="00000000" w:rsidR="00000000" w:rsidRPr="00000000">
        <w:rPr>
          <w:rFonts w:ascii="Times New Roman" w:cs="Times New Roman" w:eastAsia="Times New Roman" w:hAnsi="Times New Roman"/>
          <w:b w:val="1"/>
          <w:bCs w:val="1"/>
          <w:color w:val="000000"/>
          <w:sz w:val="26"/>
          <w:szCs w:val="26"/>
          <w:highlight w:val="white"/>
          <w:rtl w:val="0"/>
        </w:rPr>
        <w:t xml:space="preserve">OWASP Testing Guide</w:t>
      </w:r>
    </w:p>
    <w:p w:rsidR="00000000" w:rsidDel="00000000" w:rsidP="00000000" w:rsidRDefault="00000000" w:rsidRPr="00000000" w14:paraId="0000019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OWASP Testing Guide is a comprehensive resource for web application security testing, maintained by the Open Web Application Security Project community. It provides detailed methodologies, test cases, and tools for assessing web application security across multiple categories including information gathering, configuration management, authentication, authorization, session management, input validation, error handling, cryptography, business logic, and client-side testing. Each test case includes objectives, testing procedures, remediation guidance, and references to relevant OWASP resources. The Testing Guide's comprehensive and practical approach makes it the standard reference for web application security assessment.</w:t>
      </w:r>
    </w:p>
    <w:p w:rsidR="00000000" w:rsidDel="00000000" w:rsidP="00000000" w:rsidRDefault="00000000" w:rsidRPr="00000000" w14:paraId="00000195">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ppe9phml0jkm" w:id="53"/>
      <w:bookmarkEnd w:id="53"/>
      <w:r w:rsidDel="00000000" w:rsidR="00000000" w:rsidRPr="00000000">
        <w:rPr>
          <w:rFonts w:ascii="Times New Roman" w:cs="Times New Roman" w:eastAsia="Times New Roman" w:hAnsi="Times New Roman"/>
          <w:b w:val="1"/>
          <w:bCs w:val="1"/>
          <w:color w:val="000000"/>
          <w:sz w:val="26"/>
          <w:szCs w:val="26"/>
          <w:highlight w:val="white"/>
          <w:rtl w:val="0"/>
        </w:rPr>
        <w:t xml:space="preserve">Jenkins and CI/CD Integration</w:t>
      </w:r>
    </w:p>
    <w:p w:rsidR="00000000" w:rsidDel="00000000" w:rsidP="00000000" w:rsidRDefault="00000000" w:rsidRPr="00000000" w14:paraId="00000196">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Jenkins is an open-source automation server widely used for continuous integration and continuous deployment (CI/CD) pipelines. In the context of security testing, Jenkins enables automated execution of security scans, penetration tests, and compliance checks throughout the software development lifecycle. Security tools such as OWASP ZAP, Nessus, and static analysis tools can be integrated into Jenkins pipelines through plugins or API calls, automatically triggering security assessments when code is committed or deployed. This integration ensures security testing occurs continuously rather than as a separate, periodic activity, enabling earlier detection and remediation of vulnerabilities—a principle known as "shifting security left."</w:t>
      </w:r>
    </w:p>
    <w:p w:rsidR="00000000" w:rsidDel="00000000" w:rsidP="00000000" w:rsidRDefault="00000000" w:rsidRPr="00000000" w14:paraId="00000197">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65n1psqc7zoh" w:id="54"/>
      <w:bookmarkEnd w:id="54"/>
      <w:r w:rsidDel="00000000" w:rsidR="00000000" w:rsidRPr="00000000">
        <w:rPr>
          <w:rFonts w:ascii="Times New Roman" w:cs="Times New Roman" w:eastAsia="Times New Roman" w:hAnsi="Times New Roman"/>
          <w:b w:val="1"/>
          <w:bCs w:val="1"/>
          <w:sz w:val="34"/>
          <w:szCs w:val="34"/>
          <w:highlight w:val="white"/>
          <w:rtl w:val="0"/>
        </w:rPr>
        <w:t xml:space="preserve">2.3.5 Artificial Intelligence and Machine Learning Tools</w:t>
      </w:r>
    </w:p>
    <w:p w:rsidR="00000000" w:rsidDel="00000000" w:rsidP="00000000" w:rsidRDefault="00000000" w:rsidRPr="00000000" w14:paraId="0000019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8icwnuce9tg" w:id="55"/>
      <w:bookmarkEnd w:id="55"/>
      <w:r w:rsidDel="00000000" w:rsidR="00000000" w:rsidRPr="00000000">
        <w:rPr>
          <w:rFonts w:ascii="Times New Roman" w:cs="Times New Roman" w:eastAsia="Times New Roman" w:hAnsi="Times New Roman"/>
          <w:b w:val="1"/>
          <w:bCs w:val="1"/>
          <w:color w:val="000000"/>
          <w:sz w:val="26"/>
          <w:szCs w:val="26"/>
          <w:highlight w:val="white"/>
          <w:rtl w:val="0"/>
        </w:rPr>
        <w:t xml:space="preserve">TensorFlow and PyTorch</w:t>
      </w:r>
    </w:p>
    <w:p w:rsidR="00000000" w:rsidDel="00000000" w:rsidP="00000000" w:rsidRDefault="00000000" w:rsidRPr="00000000" w14:paraId="0000019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TensorFlow (developed by Google) and PyTorch (developed by Facebook/Meta) are the leading open-source frameworks for developing and deploying machine learning models. In cybersecurity contexts, these frameworks enable the development of models for anomaly detection, behavioral analysis, threat prediction, malware classification, and automated decision-making. Their extensive libraries, community support, and production-ready deployment capabilities make them suitable for integrating AI-driven intelligence into security platforms. For this project, these frameworks could support predictive threat modeling by analyzing historical vulnerability data, attack patterns, and system behaviors to anticipate future security risks.</w:t>
      </w:r>
    </w:p>
    <w:p w:rsidR="00000000" w:rsidDel="00000000" w:rsidP="00000000" w:rsidRDefault="00000000" w:rsidRPr="00000000" w14:paraId="0000019A">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av6pcicdqy73" w:id="56"/>
      <w:bookmarkEnd w:id="56"/>
      <w:r w:rsidDel="00000000" w:rsidR="00000000" w:rsidRPr="00000000">
        <w:rPr>
          <w:rFonts w:ascii="Times New Roman" w:cs="Times New Roman" w:eastAsia="Times New Roman" w:hAnsi="Times New Roman"/>
          <w:b w:val="1"/>
          <w:bCs w:val="1"/>
          <w:color w:val="000000"/>
          <w:sz w:val="26"/>
          <w:szCs w:val="26"/>
          <w:highlight w:val="white"/>
          <w:rtl w:val="0"/>
        </w:rPr>
        <w:t xml:space="preserve">Scikit-learn</w:t>
      </w:r>
    </w:p>
    <w:p w:rsidR="00000000" w:rsidDel="00000000" w:rsidP="00000000" w:rsidRDefault="00000000" w:rsidRPr="00000000" w14:paraId="0000019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Scikit-learn is a Python library providing simple and efficient tools for data mining and machine learning. It includes classification algorithms (SVM, Random Forests, Neural Networks), regression techniques, clustering methods, dimensionality reduction, and model selection utilities. In cybersecurity, scikit-learn is commonly used for feature engineering, model training and evaluation, and implementing traditional machine learning approaches for tasks such as intrusion detection, risk scoring, and threat classification. Its ease of use and integration with the Python data science ecosystem make it ideal for rapid prototyping and experimentation in security research.</w:t>
      </w:r>
    </w:p>
    <w:p w:rsidR="00000000" w:rsidDel="00000000" w:rsidP="00000000" w:rsidRDefault="00000000" w:rsidRPr="00000000" w14:paraId="0000019C">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xtrd7nvxjq5a" w:id="57"/>
      <w:bookmarkEnd w:id="57"/>
      <w:r w:rsidDel="00000000" w:rsidR="00000000" w:rsidRPr="00000000">
        <w:rPr>
          <w:rFonts w:ascii="Times New Roman" w:cs="Times New Roman" w:eastAsia="Times New Roman" w:hAnsi="Times New Roman"/>
          <w:b w:val="1"/>
          <w:bCs w:val="1"/>
          <w:color w:val="000000"/>
          <w:sz w:val="26"/>
          <w:szCs w:val="26"/>
          <w:highlight w:val="white"/>
          <w:rtl w:val="0"/>
        </w:rPr>
        <w:t xml:space="preserve">Natural Language Processing (NLP) Tools</w:t>
      </w:r>
    </w:p>
    <w:p w:rsidR="00000000" w:rsidDel="00000000" w:rsidP="00000000" w:rsidRDefault="00000000" w:rsidRPr="00000000" w14:paraId="0000019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NLP tools such as spaCy, NLTK, and transformers (Hugging Face) enable automated analysis of textual security data including vulnerability descriptions, threat reports, security advisories, and penetration testing findings. In threat modeling contexts, NLP can extract relevant entities (CVE identifiers, attack techniques, affected systems), classify threat severity, generate automated documentation, and correlate information across multiple sources. Advanced models like BERT and GPT variants can understand context and relationships within security documentation, potentially automating portions of threat analysis and report generation.</w:t>
      </w:r>
    </w:p>
    <w:p w:rsidR="00000000" w:rsidDel="00000000" w:rsidP="00000000" w:rsidRDefault="00000000" w:rsidRPr="00000000" w14:paraId="0000019E">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9gcx06tjmr6s" w:id="58"/>
      <w:bookmarkEnd w:id="58"/>
      <w:r w:rsidDel="00000000" w:rsidR="00000000" w:rsidRPr="00000000">
        <w:rPr>
          <w:rFonts w:ascii="Times New Roman" w:cs="Times New Roman" w:eastAsia="Times New Roman" w:hAnsi="Times New Roman"/>
          <w:b w:val="1"/>
          <w:bCs w:val="1"/>
          <w:sz w:val="34"/>
          <w:szCs w:val="34"/>
          <w:highlight w:val="white"/>
          <w:rtl w:val="0"/>
        </w:rPr>
        <w:t xml:space="preserve">2.3.6 Threat Intelligence Platforms</w:t>
      </w:r>
    </w:p>
    <w:p w:rsidR="00000000" w:rsidDel="00000000" w:rsidP="00000000" w:rsidRDefault="00000000" w:rsidRPr="00000000" w14:paraId="0000019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auxhndmvpvu4" w:id="59"/>
      <w:bookmarkEnd w:id="59"/>
      <w:r w:rsidDel="00000000" w:rsidR="00000000" w:rsidRPr="00000000">
        <w:rPr>
          <w:rFonts w:ascii="Times New Roman" w:cs="Times New Roman" w:eastAsia="Times New Roman" w:hAnsi="Times New Roman"/>
          <w:b w:val="1"/>
          <w:bCs w:val="1"/>
          <w:color w:val="000000"/>
          <w:sz w:val="26"/>
          <w:szCs w:val="26"/>
          <w:highlight w:val="white"/>
          <w:rtl w:val="0"/>
        </w:rPr>
        <w:t xml:space="preserve">MISP (Malware Information Sharing Platform)</w:t>
      </w:r>
    </w:p>
    <w:p w:rsidR="00000000" w:rsidDel="00000000" w:rsidP="00000000" w:rsidRDefault="00000000" w:rsidRPr="00000000" w14:paraId="000001A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MISP is an open-source threat intelligence platform designed for sharing, storing, and correlating Indicators of Compromise (IoCs) and threat information. It supports structured data formats (STIX, MISP objects), automated correlation of attributes, integration with security tools through APIs, and collaborative sharing among trusted communities. MISP enables organizations to consume external threat intelligence, enrich it with internal observations, and share findings with partners—creating a collective defense capability. For this project, MISP integration would provide current threat context to inform threat modeling and prioritize penetration testing efforts based on active threat campaigns.</w:t>
      </w:r>
    </w:p>
    <w:p w:rsidR="00000000" w:rsidDel="00000000" w:rsidP="00000000" w:rsidRDefault="00000000" w:rsidRPr="00000000" w14:paraId="000001A1">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u7nm9gbj6tto" w:id="60"/>
      <w:bookmarkEnd w:id="60"/>
      <w:r w:rsidDel="00000000" w:rsidR="00000000" w:rsidRPr="00000000">
        <w:rPr>
          <w:rFonts w:ascii="Times New Roman" w:cs="Times New Roman" w:eastAsia="Times New Roman" w:hAnsi="Times New Roman"/>
          <w:b w:val="1"/>
          <w:bCs w:val="1"/>
          <w:color w:val="000000"/>
          <w:sz w:val="26"/>
          <w:szCs w:val="26"/>
          <w:highlight w:val="white"/>
          <w:rtl w:val="0"/>
        </w:rPr>
        <w:t xml:space="preserve">STIX/TAXII</w:t>
      </w:r>
    </w:p>
    <w:p w:rsidR="00000000" w:rsidDel="00000000" w:rsidP="00000000" w:rsidRDefault="00000000" w:rsidRPr="00000000" w14:paraId="000001A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Threat Information Expression (STIX) and Trusted Automated Exchange of Indicator Information (TAXII) are OASIS standards for representing and exchanging cyber threat intelligence. STIX defines a language for describing cyber threats, including observables, indicators, incidents, tactics/techniques, threat actors, and campaigns. TAXII defines protocols for transmitting STIX content between organizations and systems. Together, they enable standardized, machine-readable threat intelligence sharing that can be automatically consumed and acted upon by security tools. Integration of STIX/TAXII feeds into an automated threat modeling and penetration testing framework would ensure threat models reflect current adversary behaviors and emerging attack vectors.</w:t>
      </w:r>
    </w:p>
    <w:p w:rsidR="00000000" w:rsidDel="00000000" w:rsidP="00000000" w:rsidRDefault="00000000" w:rsidRPr="00000000" w14:paraId="000001A3">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g35lfisxs2w2" w:id="61"/>
      <w:bookmarkEnd w:id="61"/>
      <w:r w:rsidDel="00000000" w:rsidR="00000000" w:rsidRPr="00000000">
        <w:rPr>
          <w:rFonts w:ascii="Times New Roman" w:cs="Times New Roman" w:eastAsia="Times New Roman" w:hAnsi="Times New Roman"/>
          <w:b w:val="1"/>
          <w:bCs w:val="1"/>
          <w:color w:val="000000"/>
          <w:sz w:val="26"/>
          <w:szCs w:val="26"/>
          <w:highlight w:val="white"/>
          <w:rtl w:val="0"/>
        </w:rPr>
        <w:t xml:space="preserve">AlienVault OTX (Open Threat Exchange)</w:t>
      </w:r>
    </w:p>
    <w:p w:rsidR="00000000" w:rsidDel="00000000" w:rsidP="00000000" w:rsidRDefault="00000000" w:rsidRPr="00000000" w14:paraId="000001A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AlienVault OTX is a community-driven threat intelligence platform where security researchers and practitioners share IoCs, attack patterns, and threat analysis. It provides access to millions of threat indicators across various categories including malware samples, malicious domains/IPs, file hashes, and YARA rules. OTX offers RESTful APIs for automated threat intelligence consumption, enabling integration with security tools and SIEM platforms. For continuous threat modeling, OTX integration would provide real-time awareness of emerging threats relevant to the system under assessment.</w:t>
      </w:r>
    </w:p>
    <w:p w:rsidR="00000000" w:rsidDel="00000000" w:rsidP="00000000" w:rsidRDefault="00000000" w:rsidRPr="00000000" w14:paraId="000001A5">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merfwlhksxgd" w:id="62"/>
      <w:bookmarkEnd w:id="62"/>
      <w:r w:rsidDel="00000000" w:rsidR="00000000" w:rsidRPr="00000000">
        <w:rPr>
          <w:rFonts w:ascii="Times New Roman" w:cs="Times New Roman" w:eastAsia="Times New Roman" w:hAnsi="Times New Roman"/>
          <w:b w:val="1"/>
          <w:bCs w:val="1"/>
          <w:sz w:val="34"/>
          <w:szCs w:val="34"/>
          <w:highlight w:val="white"/>
          <w:rtl w:val="0"/>
        </w:rPr>
        <w:t xml:space="preserve">2.3.7 Containerization and Virtualization Technologies</w:t>
      </w:r>
    </w:p>
    <w:p w:rsidR="00000000" w:rsidDel="00000000" w:rsidP="00000000" w:rsidRDefault="00000000" w:rsidRPr="00000000" w14:paraId="000001A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irm8m7tjdrb3" w:id="63"/>
      <w:bookmarkEnd w:id="63"/>
      <w:r w:rsidDel="00000000" w:rsidR="00000000" w:rsidRPr="00000000">
        <w:rPr>
          <w:rFonts w:ascii="Times New Roman" w:cs="Times New Roman" w:eastAsia="Times New Roman" w:hAnsi="Times New Roman"/>
          <w:b w:val="1"/>
          <w:bCs w:val="1"/>
          <w:color w:val="000000"/>
          <w:sz w:val="26"/>
          <w:szCs w:val="26"/>
          <w:highlight w:val="white"/>
          <w:rtl w:val="0"/>
        </w:rPr>
        <w:t xml:space="preserve">Docker</w:t>
      </w:r>
    </w:p>
    <w:p w:rsidR="00000000" w:rsidDel="00000000" w:rsidP="00000000" w:rsidRDefault="00000000" w:rsidRPr="00000000" w14:paraId="000001A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Docker is a containerization platform that packages applications and their dependencies into lightweight, portable containers. In penetration testing and security research contexts, Docker enables creation of consistent, reproducible testing environments, rapid deployment of vulnerable applications for testing (e.g., DVWA, Metasploitable), isolation of potentially dangerous tools and exploits, and automation of test environment provisioning and teardown. Docker's efficiency and portability make it ideal for building scalable, automated penetration testing platforms that can spin up target environments on-demand.</w:t>
      </w:r>
    </w:p>
    <w:p w:rsidR="00000000" w:rsidDel="00000000" w:rsidP="00000000" w:rsidRDefault="00000000" w:rsidRPr="00000000" w14:paraId="000001A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oru752vp7h74" w:id="64"/>
      <w:bookmarkEnd w:id="64"/>
      <w:r w:rsidDel="00000000" w:rsidR="00000000" w:rsidRPr="00000000">
        <w:rPr>
          <w:rFonts w:ascii="Times New Roman" w:cs="Times New Roman" w:eastAsia="Times New Roman" w:hAnsi="Times New Roman"/>
          <w:b w:val="1"/>
          <w:bCs w:val="1"/>
          <w:color w:val="000000"/>
          <w:sz w:val="26"/>
          <w:szCs w:val="26"/>
          <w:highlight w:val="white"/>
          <w:rtl w:val="0"/>
        </w:rPr>
        <w:t xml:space="preserve">Kubernetes</w:t>
      </w:r>
    </w:p>
    <w:p w:rsidR="00000000" w:rsidDel="00000000" w:rsidP="00000000" w:rsidRDefault="00000000" w:rsidRPr="00000000" w14:paraId="000001A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Kubernetes is an open-source container orchestration platform that automates deployment, scaling, and management of containerized applications. In security testing contexts, Kubernetes enables orchestration of large-scale penetration testing operations, dynamic scaling of testing resources based on demand, management of distributed testing agents and scanners, and integration with CI/CD pipelines for continuous security assessment. Its robust API and extensive ecosystem support building sophisticated, production-grade automated security testing platforms.</w:t>
      </w:r>
    </w:p>
    <w:p w:rsidR="00000000" w:rsidDel="00000000" w:rsidP="00000000" w:rsidRDefault="00000000" w:rsidRPr="00000000" w14:paraId="000001AA">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bzh0ljbriu2c" w:id="65"/>
      <w:bookmarkEnd w:id="65"/>
      <w:r w:rsidDel="00000000" w:rsidR="00000000" w:rsidRPr="00000000">
        <w:rPr>
          <w:rFonts w:ascii="Times New Roman" w:cs="Times New Roman" w:eastAsia="Times New Roman" w:hAnsi="Times New Roman"/>
          <w:b w:val="1"/>
          <w:bCs w:val="1"/>
          <w:color w:val="000000"/>
          <w:sz w:val="26"/>
          <w:szCs w:val="26"/>
          <w:highlight w:val="white"/>
          <w:rtl w:val="0"/>
        </w:rPr>
        <w:t xml:space="preserve">VirtualBox and VMware</w:t>
      </w:r>
    </w:p>
    <w:p w:rsidR="00000000" w:rsidDel="00000000" w:rsidP="00000000" w:rsidRDefault="00000000" w:rsidRPr="00000000" w14:paraId="000001A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VirtualBox (open-source) and VMware (commercial) are virtualization platforms that enable running multiple operating systems simultaneously on a single physical machine. In penetration testing, virtualization provides isolated testing environments, the ability to snapshot and restore system states for repeatable testing, and simulation of complex network topologies. These platforms support building realistic testing scenarios without risking production systems, making them fundamental to safe and effective security research and validation.</w:t>
      </w:r>
    </w:p>
    <w:p w:rsidR="00000000" w:rsidDel="00000000" w:rsidP="00000000" w:rsidRDefault="00000000" w:rsidRPr="00000000" w14:paraId="000001AC">
      <w:pPr>
        <w:spacing w:after="200" w:line="276"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opy5fb2k6g86" w:id="66"/>
      <w:bookmarkEnd w:id="66"/>
      <w:r w:rsidDel="00000000" w:rsidR="00000000" w:rsidRPr="00000000">
        <w:rPr>
          <w:rFonts w:ascii="Times New Roman" w:cs="Times New Roman" w:eastAsia="Times New Roman" w:hAnsi="Times New Roman"/>
          <w:b w:val="1"/>
          <w:bCs w:val="1"/>
          <w:sz w:val="34"/>
          <w:szCs w:val="34"/>
          <w:highlight w:val="white"/>
          <w:rtl w:val="0"/>
        </w:rPr>
        <w:t xml:space="preserve">2.3.8 Summary</w:t>
      </w:r>
    </w:p>
    <w:p w:rsidR="00000000" w:rsidDel="00000000" w:rsidP="00000000" w:rsidRDefault="00000000" w:rsidRPr="00000000" w14:paraId="000001A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tools and frameworks reviewed in this section represent the current state-of-the-art in threat modeling, penetration testing, vulnerability assessment, and security automation. Each tool addresses specific aspects of the security assessment lifecycle, yet they typically operate independently, requiring manual integration and correlation. Understanding their individual capabilities, architectures, and limitations provides the foundation for designing an integrated framework that leverages their strengths while addressing the gaps identified in Section 2.2. The proposed research will build upon these established tools and standards to create a unified, intelligent platform for continuous threat modeling and automated penetration testing.</w:t>
      </w:r>
    </w:p>
    <w:p w:rsidR="00000000" w:rsidDel="00000000" w:rsidP="00000000" w:rsidRDefault="00000000" w:rsidRPr="00000000" w14:paraId="000001AF">
      <w:pPr>
        <w:spacing w:after="20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0">
      <w:pPr>
        <w:spacing w:after="200" w:line="276" w:lineRule="auto"/>
        <w:jc w:val="center"/>
        <w:rPr>
          <w:rFonts w:ascii="Times New Roman" w:cs="Times New Roman" w:eastAsia="Times New Roman" w:hAnsi="Times New Roman"/>
          <w:sz w:val="32"/>
          <w:szCs w:val="32"/>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1">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2">
      <w:pPr>
        <w:bidi w:val="1"/>
        <w:spacing w:after="200" w:line="276" w:lineRule="auto"/>
        <w:ind w:left="-1080" w:righ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pStyle w:val="Heading1"/>
        <w:spacing w:after="0" w:before="480" w:line="276" w:lineRule="auto"/>
        <w:ind w:left="-1080" w:righ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1B4">
      <w:pPr>
        <w:spacing w:after="220" w:before="22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existing research and methodologies related to threat modeling, penetration testing, and predictive security approaches. The literature is organized into three key areas: (1) traditional threat modeling frameworks, (2) AI- and automation-based methodologies, and (3) integration of threat modeling with penetration testing. Each work is analyzed by its problem focus, proposed method, results, limitations, and relevance to this project.</w:t>
      </w:r>
    </w:p>
    <w:p w:rsidR="00000000" w:rsidDel="00000000" w:rsidP="00000000" w:rsidRDefault="00000000" w:rsidRPr="00000000" w14:paraId="000001B5">
      <w:pPr>
        <w:pStyle w:val="Heading1"/>
        <w:spacing w:after="0" w:before="480" w:line="276" w:lineRule="auto"/>
        <w:ind w:left="-1080" w:right="-90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8"/>
          <w:szCs w:val="28"/>
          <w:rtl w:val="0"/>
        </w:rPr>
        <w:t xml:space="preserve">2.2 Foundational Threat Modeling Approaches</w:t>
      </w:r>
      <w:r w:rsidDel="00000000" w:rsidR="00000000" w:rsidRPr="00000000">
        <w:rPr>
          <w:rtl w:val="0"/>
        </w:rPr>
      </w:r>
    </w:p>
    <w:p w:rsidR="00000000" w:rsidDel="00000000" w:rsidP="00000000" w:rsidRDefault="00000000" w:rsidRPr="00000000" w14:paraId="000001B6">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by Dong Seong Xu et al. introduced an automated security test generation approach based on formal threat models, which aimed to transform theoretical threat modeling into practical automated testing to strengthen system reliability and security validation. Their work addressed the challenge of bridging the gap between high-level threat modeling and automated, executable security testing. Traditional security testing approaches were often manual, error-prone, and limited in scalability, especially when applied to complex software systems. To overcome these limitations, Xu et al. proposed a formal, model-based framework that automatically generated and executed security test cases derived from Predicate/Transition (PrT) nets, an advanced form of Petri nets representing both control flow and data constraints. The framework followed a structured process of threat modeling, reachability analysis, Model–Implementation Mapping (MIM), and automated test generation. Implemented in the ISTA tool, the approach was evaluated on Magento and FileZilla Server, where about 95% of the generated attack paths were executable and achieved a 90% mutant kill rate, demonstrating high test effectiveness. Although it required expert modeling effort and maintenance of PrT nets and MIM mappings, the study provided a rigorous and automated approach to model-based security testing, advancing the field toward autonomous and verifiable security assurance. </w:t>
      </w:r>
      <w:hyperlink w:anchor="_8k8ciiqq3dhi">
        <w:r w:rsidDel="00000000" w:rsidR="00000000" w:rsidRPr="00000000">
          <w:rPr>
            <w:rFonts w:ascii="Times New Roman" w:cs="Times New Roman" w:eastAsia="Times New Roman" w:hAnsi="Times New Roman"/>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1B7">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contrast, Marback et al. proposed a threat model-based approach to security testing that addressed the challenge of generating effective security test cases directly from threat models rather than relying on traditional, ad hoc testing methods. They introduced a structured framework that integrated Data Flow Diagrams (DFDs) and the STRIDE methodology to identify potential threats within software systems. These threats were then expanded into Threat Trees, representing hierarchical attack paths that could be systematically transformed into executable test cases. The approach was implemented and evaluated on real web applications, revealing security flaws that conventional functional testing had missed. The results demonstrated improved test coverage and the ability to detect multi-step attacks by linking threat models to executable tests. However, the study noted that combinatorial explosions might occur as system complexity </w:t>
      </w:r>
      <w:r w:rsidDel="00000000" w:rsidR="00000000" w:rsidRPr="00000000">
        <w:rPr>
          <w:rFonts w:ascii="Times New Roman" w:cs="Times New Roman" w:eastAsia="Times New Roman" w:hAnsi="Times New Roman"/>
          <w:sz w:val="24"/>
          <w:szCs w:val="24"/>
          <w:rtl w:val="0"/>
        </w:rPr>
        <w:t xml:space="preserve">increased</w:t>
      </w:r>
      <w:r w:rsidDel="00000000" w:rsidR="00000000" w:rsidRPr="00000000">
        <w:rPr>
          <w:rFonts w:ascii="Times New Roman" w:cs="Times New Roman" w:eastAsia="Times New Roman" w:hAnsi="Times New Roman"/>
          <w:sz w:val="24"/>
          <w:szCs w:val="24"/>
          <w:rtl w:val="0"/>
        </w:rPr>
        <w:t xml:space="preserve">, making large-scale automation challenging. Overall, the research provided a systematic connection between threat modeling and security testing, enhancing the precision and coverage of vulnerability detection, and offering a threat model-based testing technique that bridged threat identification and test case creation, allowing developers to systematically detect and address vulnerabilities early in the software development lifecycle. </w:t>
      </w:r>
      <w:hyperlink w:anchor="_u5uu9s5nc6tt">
        <w:r w:rsidDel="00000000" w:rsidR="00000000" w:rsidRPr="00000000">
          <w:rPr>
            <w:rFonts w:ascii="Times New Roman" w:cs="Times New Roman" w:eastAsia="Times New Roman" w:hAnsi="Times New Roman"/>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1B8">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Expanding this concept, Palanivel and Selvadurai presented a risk-driven testing approach that integrates risk assessment with threat modeling focused on optimizing security testing by prioritizing test cases based on quantitative risk assessment. They proposed a risk-driven framework that integrates Extended Finite State Machines (EFSMs) with STRIDE-based threat modeling to identify and evaluate potential security risks. Each threat is assigned a Risk Value = Possibility × Impact, allowing the system to rank and select test cases according to their severity and likelihood.The methodology was validated on multiple system models, such as ATM and LMS, showing that prioritizing high-risk transitions reduced test cases by around 20% without compromising coverage. This demonstrates improved efficiency and resource utilization in testing. However, the study acknowledged that the risk estimation process can be subjective and that the evaluation was primarily analytical rather than experimental. Overall, the paper presents a practical and cost-effective approach to risk-based security testing, aligning testing priorities with system vulnerabilities. </w:t>
      </w:r>
      <w:hyperlink w:anchor="_dk580s43qcdc">
        <w:r w:rsidDel="00000000" w:rsidR="00000000" w:rsidRPr="00000000">
          <w:rPr>
            <w:rFonts w:ascii="Times New Roman" w:cs="Times New Roman" w:eastAsia="Times New Roman" w:hAnsi="Times New Roman"/>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1B9">
      <w:pPr>
        <w:spacing w:after="240" w:before="240" w:line="276" w:lineRule="auto"/>
        <w:ind w:left="-1080" w:right="-900" w:firstLine="0"/>
        <w:rPr>
          <w:b w:val="1"/>
          <w:bCs w:val="1"/>
        </w:rPr>
      </w:pPr>
      <w:r w:rsidDel="00000000" w:rsidR="00000000" w:rsidRPr="00000000">
        <w:rPr>
          <w:rtl w:val="0"/>
        </w:rPr>
        <w:t xml:space="preserve">Additionally,</w:t>
      </w:r>
      <w:r w:rsidDel="00000000" w:rsidR="00000000" w:rsidRPr="00000000">
        <w:rPr>
          <w:rFonts w:ascii="Times New Roman" w:cs="Times New Roman" w:eastAsia="Times New Roman" w:hAnsi="Times New Roman"/>
          <w:sz w:val="24"/>
          <w:szCs w:val="24"/>
          <w:rtl w:val="0"/>
        </w:rPr>
        <w:t xml:space="preserve">Rahim et al. conducted a comprehensive study applying threat modeling to critical Water Grid Systems (WGS), emphasizing the value of structured risk analysis in anticipating and mitigating cyberattacks targeting essential infrastructure.In their paper titled “Risk Analysis of Water Grid Systems Using Threat Modeling” (Journal of Physics: Conference Series, 2022), Fiza Abdul Rahim, Norziana Jamil, Zaihisma Che Cob, Lariyah Mohd Sidek, and Nur Izz Insyirah Sharizan investigated cybersecurity risks within WGS—recognized as a vital national infrastructure—through a systematic threat modeling and risk assessment framework.Their methodology involved asset identification, access point analysis, threat categorization using the STRIDE model, risk scoring via the DREAD framework, and the development of mitigation strategies. Utilizing the Microsoft Threat Modeling Tool, the researchers modeled the WGS architecture, including its SCADA, PLC, and IoT-based layers, and identified 154 potential threats distributed across STRIDE categories: 30 Spoofing, 15 Tampering, 22 Repudiation, 46 Denial of Service, and 39 Elevation of Privilege.Through DREAD-based risk evaluation, the study found that the most severe threats were Tampering (score 14), Denial of Service (score 13), and Repudiation (score 12). These were prioritized for mitigation through stronger authentication, encryption, redundancy, application hardening, and enhanced logging mechanisms.The research concluded that threat modeling effectively anticipated cyber risks in WGS architectures, providing actionable insights for prioritizing cybersecurity controls. The authors recommended further exploration of integrated STRIDE–DREAD approaches with other assessment tools to enhance the resilience of cyber-physical water systems against emerging threats. </w:t>
      </w:r>
      <w:hyperlink w:anchor="_4dgocevmkk99">
        <w:r w:rsidDel="00000000" w:rsidR="00000000" w:rsidRPr="00000000">
          <w:rPr>
            <w:rFonts w:ascii="Times New Roman" w:cs="Times New Roman" w:eastAsia="Times New Roman" w:hAnsi="Times New Roman"/>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1BA">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healthcare sector, Alozie investigated the use of threat modeling to improve cybersecurity in medical environments. The study highlighted that a formalized modeling process could identify vulnerabilities threatening patient data and healthcare operations. Alozie (2024) examined the critical role of threat modeling in securing digital healthcare ecosystems and argued that healthcare’s unique sensitivity to data breaches and ransomware required systematic, design-stage security analysis. The paper surveyed and compared three established threat modeling frameworks—PASTA, STRIDE, and Attack Trees—and positioned threat modeling as a foundation for maintaining confidentiality, integrity, and availability (CIA), ensuring compliance (e.g., GDPR, HIPAA, PCI DSS), and improving operational resilience. Methodologically, Alozie described the components of effective threat modeling for healthcare, including the identification of assets and entry points, enumeration of threats, vulnerability assessment, and risk scoring. The study emphasized the integration of internal (logs, incident history, scans) and external threat intelligence feeds, and advocated automation for continuous model updates, real-time monitoring, and dynamic policy adjustment. For detection and prediction, the paper highlighted the value of ML/AI techniques—such as anomaly detection, behavioral analysis, and predictive analytics—to detect deviations and anticipate attacks, especially in IoT and cloud-enabled medical devices, while also recommending simple, checklist-style approaches (e.g., Privacy Impact Assessments) for non-security experts.A structured comparative analysis was presented, where STRIDE was recommended for healthcare due to its systematic, component-level coverage (S, T, R, I, D, E) and ease of adoption. PASTA was recognized for its comprehensive, risk-centric modeling but was noted as complex to implement, whereas Attack Trees were useful when system boundaries were clearly defined but less effective for unknown or evolving systems. The paper also discussed practical concerns, such as user authentication, third-party integrations, biometric and behavioral authentication, and common risks like password guessing, session disclosure, and DoS attacks. A risk-rating table was included to prioritize mitigation strategies. Limitations and implementation challenges were acknowledged, including the need for continuous staff training, high-quality threat intelligence, performance overheads, and the absence of standardized regulatory frameworks for connected medical devices. The author concluded that adopting STRIDE-based, regularly updated threat models—supported by automation and ML when feasible—substantially strengthened healthcare cybersecurity posture and informed practical mitigation and compliance strategies, providing valuable insights for integrating systematic threat modeling into this project’s threat-driven penetration testing and risk assessment framework.</w:t>
      </w:r>
      <w:r w:rsidDel="00000000" w:rsidR="00000000" w:rsidRPr="00000000">
        <w:rPr>
          <w:rFonts w:ascii="Times New Roman" w:cs="Times New Roman" w:eastAsia="Times New Roman" w:hAnsi="Times New Roman"/>
          <w:b w:val="1"/>
          <w:bCs w:val="1"/>
          <w:sz w:val="24"/>
          <w:szCs w:val="24"/>
          <w:rtl w:val="0"/>
        </w:rPr>
        <w:t xml:space="preserve"> </w:t>
      </w:r>
      <w:hyperlink w:anchor="_xf3f5o4444wz">
        <w:r w:rsidDel="00000000" w:rsidR="00000000" w:rsidRPr="00000000">
          <w:rPr>
            <w:rFonts w:ascii="Times New Roman" w:cs="Times New Roman" w:eastAsia="Times New Roman" w:hAnsi="Times New Roman"/>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1BB">
      <w:pPr>
        <w:pStyle w:val="Heading1"/>
        <w:spacing w:after="0" w:before="480" w:line="276" w:lineRule="auto"/>
        <w:ind w:left="-1080" w:right="-9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Automated and AI-enhanced Threat Modeling</w:t>
      </w:r>
    </w:p>
    <w:p w:rsidR="00000000" w:rsidDel="00000000" w:rsidP="00000000" w:rsidRDefault="00000000" w:rsidRPr="00000000" w14:paraId="000001BC">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Moreover, Granata and Rak , conducted a comparative study of open-source automated threat modeling tools. Their systematic analysis assessed multiple frameworks and provided recommendations for standardizing the evaluation of these tools. Following the Kitchenham et al. (2009) SLR methodology—planning, conducting, and reporting—they examined 466 papers and refined them to 55 key studies that addressed two research questions: the methodologies that enabled automation and the open-source tools that supported them. The findings were grouped into four categories: modeling techniques, threat classification, threat selection, and tools. Data Flow Diagrams (DFDs) and graph-based models were the most common due to their suitability for automation, while STRIDE and LINDDUN dominated classification for their comprehensive coverage of security and privacy threats. Most automated approaches combined DFDs with STRIDE-based classification using label- or relationship-based methods to identify risks. The authors compared four major open-source tools—Microsoft Threat Modeling Tool, OWASP Threat Dragon, SLA-Generator, and PyTM—by applying them to a WordPress e-commerce site. Microsoft’s tool demonstrated the highest automation (88 threats with mitigations), OWASP Dragon identified 31 threats, SLA-Generator mapped threats to NIST SP 800-53 controls, and PyTM detected 91 detailed threats using CAPEC and MITRE data. The study concluded that no single tool was universally superior; rather, effectiveness depended on user goals, technical expertise, and system complexity.</w:t>
      </w:r>
      <w:r w:rsidDel="00000000" w:rsidR="00000000" w:rsidRPr="00000000">
        <w:rPr>
          <w:rFonts w:ascii="Times New Roman" w:cs="Times New Roman" w:eastAsia="Times New Roman" w:hAnsi="Times New Roman"/>
          <w:b w:val="1"/>
          <w:bCs w:val="1"/>
          <w:sz w:val="24"/>
          <w:szCs w:val="24"/>
          <w:rtl w:val="0"/>
        </w:rPr>
        <w:t xml:space="preserve"> </w:t>
      </w:r>
      <w:hyperlink w:anchor="_ulhkvhu94k8i">
        <w:r w:rsidDel="00000000" w:rsidR="00000000" w:rsidRPr="00000000">
          <w:rPr>
            <w:rFonts w:ascii="Times New Roman" w:cs="Times New Roman" w:eastAsia="Times New Roman" w:hAnsi="Times New Roman"/>
            <w:b w:val="1"/>
            <w:bCs w:val="1"/>
            <w:sz w:val="24"/>
            <w:szCs w:val="24"/>
            <w:rtl w:val="0"/>
          </w:rPr>
          <w:t xml:space="preserve">[6]</w:t>
        </w:r>
      </w:hyperlink>
      <w:r w:rsidDel="00000000" w:rsidR="00000000" w:rsidRPr="00000000">
        <w:rPr>
          <w:rtl w:val="0"/>
        </w:rPr>
      </w:r>
    </w:p>
    <w:p w:rsidR="00000000" w:rsidDel="00000000" w:rsidP="00000000" w:rsidRDefault="00000000" w:rsidRPr="00000000" w14:paraId="000001BD">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Shin, Elkins, Larson, Perez, and Cameron proposed the Actionable Intelligence-Oriented Cyber Threat Modeling Framework, which integrated cyber threat intelligence (CTI) with practical, data-driven decision-making.In their 2022 study, Shin, Elkins, Larson, Perez, and Cameron developed this framework to tackle the problem of information overload in CTI systems by aligning automated intelligence processing with operational cybersecurity needs. Their approach combined conceptual modeling with empirical validation through the creation of a prototype system called the Threat Intelligence Modeling Environment (TIME).TIME was designed to automate the correlation between an organization’s assets, vulnerabilities, and external threat data using standardized NIST Security Content Automation Protocol (SCAP) formats such as CVE, CVSS, CWE, CAPEC, and CPE. The system continuously collected CTI data from multiple external feeds—like AT&amp;T’s AlienVault Open Threat Exchange and IBM’s X-Force Exchange—and mapped it to internal asset inventories obtained from network endpoints to produce real-time, actionable intelligence.A proof-of-concept experiment was conducted in a controlled virtual environment containing Windows 10 endpoints and a Linux-based backend developed with PostgreSQL, Python, and Grafana. The evaluation confirmed that the framework successfully achieved automated data gathering, correlation, and threat alert generation without human intervention.The findings showed that TIME substantially reduced analyst workload, accelerated decision-making, and strengthened proactive cyber defense by integrating automation, intelligence correlation, and standardization within a scalable SOAR (Security Orchestration, Automation, and Response) structure. Ultimately, the study demonstrated that this framework effectively bridged the gap between reactive threat modeling and modern anticipatory defense strategies, marking a significant advancement in operational cybersecurity intelligence. </w:t>
      </w:r>
      <w:hyperlink w:anchor="_b90e5njlweqv">
        <w:r w:rsidDel="00000000" w:rsidR="00000000" w:rsidRPr="00000000">
          <w:rPr>
            <w:rFonts w:ascii="Times New Roman" w:cs="Times New Roman" w:eastAsia="Times New Roman" w:hAnsi="Times New Roman"/>
            <w:b w:val="1"/>
            <w:bCs w:val="1"/>
            <w:sz w:val="24"/>
            <w:szCs w:val="24"/>
            <w:rtl w:val="0"/>
          </w:rPr>
          <w:t xml:space="preserve">[7]</w:t>
        </w:r>
      </w:hyperlink>
      <w:r w:rsidDel="00000000" w:rsidR="00000000" w:rsidRPr="00000000">
        <w:rPr>
          <w:rtl w:val="0"/>
        </w:rPr>
      </w:r>
    </w:p>
    <w:p w:rsidR="00000000" w:rsidDel="00000000" w:rsidP="00000000" w:rsidRDefault="00000000" w:rsidRPr="00000000" w14:paraId="000001BE">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Dekker and Alevizos , developed a threat-intelligence-driven methodology that incorporated uncertainty into cyber risk analysis to enhance decision-making accuracy by realistically modeling uncertain threat scenarios. In their work, they proposed TIBSA (Threat-Intelligence Based Security Assessment), a novel methodology aimed at improving cybersecurity by addressing uncertainties in threat assessment through a comprehensive methodological framework. TIBSA leveraged Cyber Threat Intelligence (CTI) to systematically analyze attacker tactics, techniques, and procedures (TTPs), moving beyond traditional hierarchical models like Attack Trees by employing flexible Causal Graphs to represent threats from an attacker’s perspective. The methodology consisted of six main steps: (1) understanding the cyber threat landscape using CTI, (2) identifying assets vulnerable to possible, probable, or plausible attacks, (3) determining relevant TTPs using frameworks such as MITRE ATT&amp;CK or CAPEC, (4) applying a scoring model to assess risks while minimizing bias through multi-evaluator inputs, (5) identifying existing security controls including prevention, detection, mitigation, and recovery mechanisms, and (6) evaluating their effectiveness using metrics like prevent, detect, constrain, and recover, followed by a benefit-cost analysis. This approach ensured interoperability across organizational security functions and supported informed decision-making by providing actionable, data-driven recommendations. Moreover, TIBSA addressed both known unknowns (threats with partial information) and unknown unknowns (unforeseen threats), aligning with ISO 27005:2022 standards. It also introduced key concepts such as the Risk Paradox—where mitigating one risk could increase another—and the Ellsberg Paradox, which reflected a preference for known risks. Due to its structured yet adaptable design, the methodology could be applied in either full-scale or rapid assessments, making it suitable for organizations with varying resource capacities. Future research directions identified by the authors included integrating artificial intelligence to accelerate risk analysis and combining TIBSA with frameworks like NIST CSF to enhance its applicability across diverse cybersecurity contexts. </w:t>
      </w:r>
      <w:r w:rsidDel="00000000" w:rsidR="00000000" w:rsidRPr="00000000">
        <w:rPr>
          <w:rFonts w:ascii="Times New Roman" w:cs="Times New Roman" w:eastAsia="Times New Roman" w:hAnsi="Times New Roman"/>
          <w:b w:val="1"/>
          <w:bCs w:val="1"/>
          <w:sz w:val="24"/>
          <w:szCs w:val="24"/>
          <w:rtl w:val="0"/>
        </w:rPr>
        <w:t xml:space="preserve">[</w:t>
      </w:r>
      <w:hyperlink w:anchor="_2bpo59oz0hjx">
        <w:r w:rsidDel="00000000" w:rsidR="00000000" w:rsidRPr="00000000">
          <w:rPr>
            <w:rFonts w:ascii="Times New Roman" w:cs="Times New Roman" w:eastAsia="Times New Roman" w:hAnsi="Times New Roman"/>
            <w:b w:val="1"/>
            <w:bCs w:val="1"/>
            <w:sz w:val="24"/>
            <w:szCs w:val="24"/>
            <w:rtl w:val="0"/>
          </w:rPr>
          <w:t xml:space="preserve">8</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BF">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study, Smith et al. proposed a ransomware detection system using predictive behavioral mapping. Their method employed behavioral analytics to autonomously identify and classify ransomware activity with improved precision. The authors addressed the persistent challenge of detecting ransomware attacks that evaded traditional signature- and behavior-based defense mechanisms. They observed that conventional detection systems were reactive and often failed to recognize polymorphic, obfuscated, and zero-day ransomware variants because they relied on predefined signatures or detected threats only after execution. To overcome these limitations, the authors introduced a novel framework called Predictive Behavioral Mapping (PBM), which integrated machine learning with temporal behavioral analysis to predict malicious intent at an early stage. The PBM methodology consisted of several structured phases: data collection of system- and process-level events such as file access, registry edits, and API calls; feature extraction and encoding to transform these activities into numerical representations; behavioral mapping to analyze inter-event dependencies and identify temporal relationships; and predictive modeling using supervised algorithms like Decision Trees and Random Forests to classify benign and malicious behavior patterns. The framework also enabled autonomous threat identification, allowing real-time ransomware detection without human intervention and marking a shift from reactive to proactive cybersecurity mechanisms.The PBM framework was implemented and evaluated in a controlled Windows virtual environment using both benign and malicious datasets that included real ransomware samples. Experimental results showed that PBM achieved a 98.6% detection accuracy and a 1.8% false positive rate, significantly outperforming conventional detection approaches. The study also presented a detailed pseudocode (Algorithm 1) illustrating how event data were processed, mapped, and classified within the PBM pipeline. Moreover, PBM demonstrated strong generalization by detecting previously unseen ransomware variants, confirming its adaptability and predictive efficiency. However, the authors acknowledged several limitations, including the model’s dependency on large, diverse datasets and its current focus on ransomware alone. They suggested extending PBM to broader environments such as cloud infrastructures, IoT networks, and mobile ecosystems, and incorporating adaptive learning for better scalability. Overall, this research provided a practical and experimentally validated approach to proactive cyber defense, bridging the gap between traditional threat modeling and predictive detection. By combining behavioral analytics and machine learning, PBM exemplified how predictive intelligence could enhance autonomous threat modeling and directly supported this project’s objective of integrating automated, intelligent detection within the penetration testing and threat analysis lifecycle. </w:t>
      </w:r>
      <w:r w:rsidDel="00000000" w:rsidR="00000000" w:rsidRPr="00000000">
        <w:rPr>
          <w:rFonts w:ascii="Times New Roman" w:cs="Times New Roman" w:eastAsia="Times New Roman" w:hAnsi="Times New Roman"/>
          <w:b w:val="1"/>
          <w:bCs w:val="1"/>
          <w:sz w:val="24"/>
          <w:szCs w:val="24"/>
          <w:rtl w:val="0"/>
        </w:rPr>
        <w:t xml:space="preserve">[</w:t>
      </w:r>
      <w:hyperlink w:anchor="_ledryl1zf0bg">
        <w:r w:rsidDel="00000000" w:rsidR="00000000" w:rsidRPr="00000000">
          <w:rPr>
            <w:rFonts w:ascii="Times New Roman" w:cs="Times New Roman" w:eastAsia="Times New Roman" w:hAnsi="Times New Roman"/>
            <w:b w:val="1"/>
            <w:bCs w:val="1"/>
            <w:sz w:val="24"/>
            <w:szCs w:val="24"/>
            <w:rtl w:val="0"/>
          </w:rPr>
          <w:t xml:space="preserve">9</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C0">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Bin Sarhan and Altwaijry presented a comprehensive methodological framework for detecting insider threats through the use of advanced machine learning techniques. The study employed the CERT r4.2 insider threat dataset, which contained over 32 million events from 1,000 users, to simulate realistic organizational environments. Their methodology began with extensive data preprocessing and feature engineering using the Deep Feature Synthesis (DFS) algorithm, which automatically generated more than 69,000 behavioral features for each user. To manage the high dimensionality of the data, they applied Principal Component Analysis (PCA) to reduce the feature space to the most influential variables. In addition, SMOTE was utilized to address class imbalance and improve model generalization.</w:t>
        <w:br w:type="textWrapping"/>
        <w:t xml:space="preserve"> Two categories of models were then tested: anomaly detection models (One-Class SVM and Isolation Forest) and classification models (SVM, Random Forest, Neural Network, and AdaBoost). The results showed that the SVM classification model achieved the best performance, with 100% accuracy, precision, recall, and F1-score, outperforming all other approaches. This methodology demonstrated the effectiveness of combining automated feature synthesis, dimensionality reduction, and data balancing techniques to enhance the accuracy and reliability of insider threat detection systems. </w:t>
      </w:r>
      <w:r w:rsidDel="00000000" w:rsidR="00000000" w:rsidRPr="00000000">
        <w:rPr>
          <w:rFonts w:ascii="Times New Roman" w:cs="Times New Roman" w:eastAsia="Times New Roman" w:hAnsi="Times New Roman"/>
          <w:b w:val="1"/>
          <w:bCs w:val="1"/>
          <w:sz w:val="24"/>
          <w:szCs w:val="24"/>
          <w:rtl w:val="0"/>
        </w:rPr>
        <w:t xml:space="preserve">[</w:t>
      </w:r>
      <w:hyperlink w:anchor="_crvw0m6bk2l4">
        <w:r w:rsidDel="00000000" w:rsidR="00000000" w:rsidRPr="00000000">
          <w:rPr>
            <w:rFonts w:ascii="Times New Roman" w:cs="Times New Roman" w:eastAsia="Times New Roman" w:hAnsi="Times New Roman"/>
            <w:b w:val="1"/>
            <w:bCs w:val="1"/>
            <w:sz w:val="24"/>
            <w:szCs w:val="24"/>
            <w:rtl w:val="0"/>
          </w:rPr>
          <w:t xml:space="preserve">10</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C1">
      <w:pPr>
        <w:pStyle w:val="Heading1"/>
        <w:spacing w:after="0" w:before="480" w:line="276" w:lineRule="auto"/>
        <w:ind w:left="-1080" w:right="-9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Integration of Threat Modeling with Penetration Testing</w:t>
      </w:r>
    </w:p>
    <w:p w:rsidR="00000000" w:rsidDel="00000000" w:rsidP="00000000" w:rsidRDefault="00000000" w:rsidRPr="00000000" w14:paraId="000001C2">
      <w:pPr>
        <w:spacing w:after="200" w:line="276" w:lineRule="auto"/>
        <w:ind w:right="-900"/>
        <w:rPr>
          <w:rFonts w:ascii="Cambria" w:cs="Cambria" w:eastAsia="Cambria" w:hAnsi="Cambria"/>
        </w:rPr>
      </w:pPr>
      <w:r w:rsidDel="00000000" w:rsidR="00000000" w:rsidRPr="00000000">
        <w:rPr>
          <w:rtl w:val="0"/>
        </w:rPr>
      </w:r>
    </w:p>
    <w:p w:rsidR="00000000" w:rsidDel="00000000" w:rsidP="00000000" w:rsidRDefault="00000000" w:rsidRPr="00000000" w14:paraId="000001C3">
      <w:pPr>
        <w:spacing w:after="20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Furthermore,Alharbi et al.conducted an applied methodological study titled “Ethical Hacking: Threat Modeling and Penetration Testing a Remote Terminal Unit” (KTH, 2020), which evaluated the security of a Siemens SICAM CMIC Remote Terminal Unit (RTU) by integrating formal threat modeling—based on Shostack’s four-step approach and the STRIDE framework—with practical black-box penetration testing. The study followed a structured workflow encompassing information gathering and network enumeration using Nmap, automated vulnerability scanning of the web interface through OWASP ZAP, Nikto, Nexpose, and SQLMap, and targeted manual testing such as password-cracking attempts, Denial-of-Service (DoS) experiments (e.g., XML Bomb, Billion Laughs, and slow-loris-style tests), and SD-card content analysis and tampering. Threat modeling guided the selection and prioritization of attack vectors, while penetration testing verified their practical exploitability. Findings revealed no exploitable SQL injection vulnerabilities but exposed significant configuration and protocol weaknesses, including reliance on TLS 1.0, weak cipher suites (3DES, with exposures to SWEET32 and BEAST), and the absence of essential HTTP security headers (HSTS, X-Frame-Options, X-XSS-Protection, X-Content-Type-Options). Additionally, the system exhibited a reproducible DoS vulnerability requiring manual restart and potential for SD-card tampering or code injection. Hamra concluded that although the RTU demonstrated reasonable robustness against remote cyberattacks, it remained highly susceptible to compromise with physical access, recommending mitigations such as upgrading TLS configurations, enforcing modern security headers, implementing proper certificate management or PKI, and securing SD-card integrity to enhance the device’s overall resilience. </w:t>
      </w:r>
      <w:hyperlink r:id="rId24">
        <w:r w:rsidDel="00000000" w:rsidR="00000000" w:rsidRPr="00000000">
          <w:rPr>
            <w:rFonts w:ascii="Times New Roman" w:cs="Times New Roman" w:eastAsia="Times New Roman" w:hAnsi="Times New Roman"/>
            <w:b w:val="1"/>
            <w:bCs w:val="1"/>
            <w:sz w:val="24"/>
            <w:szCs w:val="24"/>
            <w:rtl w:val="0"/>
          </w:rPr>
          <w:t xml:space="preserve">[</w:t>
        </w:r>
      </w:hyperlink>
      <w:hyperlink w:anchor="_2r30o5ssmz6p">
        <w:r w:rsidDel="00000000" w:rsidR="00000000" w:rsidRPr="00000000">
          <w:rPr>
            <w:rFonts w:ascii="Times New Roman" w:cs="Times New Roman" w:eastAsia="Times New Roman" w:hAnsi="Times New Roman"/>
            <w:b w:val="1"/>
            <w:bCs w:val="1"/>
            <w:sz w:val="24"/>
            <w:szCs w:val="24"/>
            <w:rtl w:val="0"/>
          </w:rPr>
          <w:t xml:space="preserve">11</w:t>
        </w:r>
      </w:hyperlink>
      <w:hyperlink r:id="rId25">
        <w:r w:rsidDel="00000000" w:rsidR="00000000" w:rsidRPr="00000000">
          <w:rPr>
            <w:rFonts w:ascii="Times New Roman" w:cs="Times New Roman" w:eastAsia="Times New Roman" w:hAnsi="Times New Roman"/>
            <w:b w:val="1"/>
            <w:bCs w:val="1"/>
            <w:sz w:val="24"/>
            <w:szCs w:val="24"/>
            <w:rtl w:val="0"/>
          </w:rPr>
          <w:t xml:space="preserve">]</w:t>
        </w:r>
      </w:hyperlink>
      <w:r w:rsidDel="00000000" w:rsidR="00000000" w:rsidRPr="00000000">
        <w:rPr>
          <w:rtl w:val="0"/>
        </w:rPr>
      </w:r>
    </w:p>
    <w:p w:rsidR="00000000" w:rsidDel="00000000" w:rsidP="00000000" w:rsidRDefault="00000000" w:rsidRPr="00000000" w14:paraId="000001C4">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toward automation, Chu discussed the automation of penetration testing in his Ph.D. dissertation. The study highlighted how automated tools and AI-based methods improved efficiency, accuracy, and scalability in penetration testing. It focused on integrating intelligent decision-making models, specifically the Belief-Desire-Intention (BDI) architecture, with ontology-based reasoning to create adaptive and efficient security testing systems. Chu emphasized that traditional penetration testing—while effective in identifying vulnerabilities—was often manual, time-consuming, and inconsistent, motivating the need for automation to enhance scalability and repeatability. Following the Penetration Testing Execution Standard (PTES), the research incorporated tools such as Nmap, Metasploit, Nessus, Hydra, and sqlmap to automate processes from reconnaissance to exploitation. The proposed BDI-based model represented the attacker as an intelligent agent capable of dynamic reasoning, where beliefs stored system knowledge, desires defined attack goals, and intentions guided executable actions. This model was enhanced by OntoPT, an ontology formalizing relationships among attackers, vulnerabilities, targets, and techniques, supported by Semantic Web Rule Language (SWRL) for automated inference. Experimental evaluation on Metasploitable2 showed that the automated approach reduced execution time from 179 seconds to 52 seconds, demonstrating that the integration of BDI and ontology-based reasoning produced a more intelligent, adaptive, and real-time penetration testing framework suitable for complex environments such as IoT systems. </w:t>
      </w:r>
      <w:r w:rsidDel="00000000" w:rsidR="00000000" w:rsidRPr="00000000">
        <w:rPr>
          <w:rFonts w:ascii="Times New Roman" w:cs="Times New Roman" w:eastAsia="Times New Roman" w:hAnsi="Times New Roman"/>
          <w:b w:val="1"/>
          <w:bCs w:val="1"/>
          <w:sz w:val="24"/>
          <w:szCs w:val="24"/>
          <w:rtl w:val="0"/>
        </w:rPr>
        <w:t xml:space="preserve">[</w:t>
      </w:r>
      <w:hyperlink w:anchor="_nwx3gya3xo6k">
        <w:r w:rsidDel="00000000" w:rsidR="00000000" w:rsidRPr="00000000">
          <w:rPr>
            <w:rFonts w:ascii="Times New Roman" w:cs="Times New Roman" w:eastAsia="Times New Roman" w:hAnsi="Times New Roman"/>
            <w:b w:val="1"/>
            <w:bCs w:val="1"/>
            <w:sz w:val="24"/>
            <w:szCs w:val="24"/>
            <w:rtl w:val="0"/>
          </w:rPr>
          <w:t xml:space="preserve">12</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C5">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Continuing this direction, Huang and Zhu proposed PenHeal, a two-stage Large Language Model (LLM) framework designed for automated penetration testing and optimal vulnerability remediation. The study utilized a comprehensive experimental and analytical methodology to design and evaluate the system. It followed a structured approach that began with the development of two integrated modules: the Pentest Module for automated vulnerability detection and the Remediation Module for generating and prioritizing cost-efficient mitigation strategies. The methodology included the implementation of Counterfactual Prompting, Retrieval-Augmented Generation (RAG), and a Group Knapsack Algorithm to optimize remediation processes under limited resources. The researchers tested the system in a controlled environment using Metasploitable2 as the target machine and Kali Linux as the attacker host, equipped with tools such as Metasploit and Nmap. To ensure reliability, both GPT-3.5 and GPT-4 models were employed strategically—GPT-4 handled reasoning-intensive tasks (Planner, Executor, Advisor, Evaluator), while GPT-3.5 was used for summarization and data extraction. The evaluation phase employed three key performance metrics: Detection Coverage, Remediation Effectiveness, and Remediation Efficiency, all normalized on a 0–10 scale for quantitative comparison. Experimental results showed that PenHeal improved vulnerability detection coverage by 31%, remediation effectiveness by 32%, and reduced remediation costs by 46% compared to baseline models such as PentestGPT and GPT-4. This methodological framework provided a reproducible and data-driven foundation for assessing the automation potential of LLMs in penetration testing and cybersecurity remediation behaviors. </w:t>
      </w:r>
      <w:r w:rsidDel="00000000" w:rsidR="00000000" w:rsidRPr="00000000">
        <w:rPr>
          <w:rFonts w:ascii="Times New Roman" w:cs="Times New Roman" w:eastAsia="Times New Roman" w:hAnsi="Times New Roman"/>
          <w:b w:val="1"/>
          <w:bCs w:val="1"/>
          <w:sz w:val="24"/>
          <w:szCs w:val="24"/>
          <w:rtl w:val="0"/>
        </w:rPr>
        <w:t xml:space="preserve">[</w:t>
      </w:r>
      <w:hyperlink w:anchor="_ew95em8m958a">
        <w:r w:rsidDel="00000000" w:rsidR="00000000" w:rsidRPr="00000000">
          <w:rPr>
            <w:rFonts w:ascii="Times New Roman" w:cs="Times New Roman" w:eastAsia="Times New Roman" w:hAnsi="Times New Roman"/>
            <w:b w:val="1"/>
            <w:bCs w:val="1"/>
            <w:sz w:val="24"/>
            <w:szCs w:val="24"/>
            <w:rtl w:val="0"/>
          </w:rPr>
          <w:t xml:space="preserve">13</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6">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Chauhan  analyzed the impact of penetration testing on mitigating insider threats. The study employed a Systematic Literature Review (SLR) methodology to comprehensively examine the role of penetration testing in addressing insider threats. A structured and rigorous process was followed, beginning with an extensive search across multiple academic databases, including IEEE Xplore, ScienceDirect, SpringerLink, ACM Digital Library, and Google Scholar, using predefined keywords such as “Insider Threats,” “Penetration Testing,” “Ethical Hacking,” and “Cybersecurity.” From an initial pool of 745 studies, 432 were screened based on title and abstract, 189 underwent full-text review, and finally 64 high-quality papers were included according to strict inclusion and exclusion criteria. The selected studies were assessed for methodological rigor, reliability, ethical compliance, and relevance to the research objectives. Data were extracted to capture study characteristics, research methods, and key findings related to penetration testing’s effectiveness in detecting and mitigating insider threats. Both qualitative and quantitative analyses were conducted, including thematic synthesis and meta-analysis, to identify recurring themes such as threat detection, threat mitigation, behavioral modeling, and the integration of penetration testing within broader cybersecurity frameworks. This methodological approach ensured a comprehensive, unbiased, and evidence-based understanding of how penetration testing enhanced cybersecurity resilience against insider threats. </w:t>
      </w:r>
      <w:r w:rsidDel="00000000" w:rsidR="00000000" w:rsidRPr="00000000">
        <w:rPr>
          <w:rFonts w:ascii="Times New Roman" w:cs="Times New Roman" w:eastAsia="Times New Roman" w:hAnsi="Times New Roman"/>
          <w:b w:val="1"/>
          <w:bCs w:val="1"/>
          <w:sz w:val="24"/>
          <w:szCs w:val="24"/>
          <w:rtl w:val="0"/>
        </w:rPr>
        <w:t xml:space="preserve">[</w:t>
      </w:r>
      <w:hyperlink w:anchor="_oq3ge447541e">
        <w:r w:rsidDel="00000000" w:rsidR="00000000" w:rsidRPr="00000000">
          <w:rPr>
            <w:rFonts w:ascii="Times New Roman" w:cs="Times New Roman" w:eastAsia="Times New Roman" w:hAnsi="Times New Roman"/>
            <w:b w:val="1"/>
            <w:bCs w:val="1"/>
            <w:sz w:val="24"/>
            <w:szCs w:val="24"/>
            <w:rtl w:val="0"/>
          </w:rPr>
          <w:t xml:space="preserve">14</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C7">
      <w:pPr>
        <w:spacing w:after="240" w:before="240" w:line="276" w:lineRule="auto"/>
        <w:ind w:left="-108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Sanagana integrated threat modeling with next-generation firewall (NGFW) architectures. The proposed system linked threat intelligence with network defense policies, improving the ability to mitigate network-based attacks dynamically. In this study, Durga Prasada Rao Sanagana (2023) introduced a proactive cybersecurity framework titled “Mitigating Network Threats: Integrating Threat Modeling in Next-Generation Firewall Architecture”, which aimed to enhance network defense by embedding threat modeling directly into NGFW systems. The study emphasized that traditional reactive firewalls and static defense mechanisms were inadequate in addressing modern, dynamic, and multi-vector cyber attacks. To overcome these challenges, the author proposed a structured integration between threat modeling methodologies and NGFW capabilities to anticipate, identify, and mitigate threats before exploitation. The framework combined advanced firewall features—such as Deep Packet Inspection (DPI), Intrusion Prevention Systems (IPS), and Application Awareness—with systematic threat identification and prioritization. It incorporated threat intelligence feeds, risk-driven decision-making, and real-time behavioral analysis to strengthen adaptive and proactive security. The methodology was organized into five major components: (1) developing detailed threat models to map system assets and vulnerabilities, (2) integrating both internal and external threat intelligence sources, (3) automating continuous monitoring and dynamic rule generation, (4) applying AI and machine learning for anomaly detection and predictive analytics, and (5) ensuring compliance with international standards such as GDPR, HIPAA, and PCI DSS through consistent risk assessments. The findings demonstrated that this integration transformed NGFWs from reactive, rule-based systems into intelligent, adaptive defense mechanisms capable of real-time risk prediction and prioritization. Through theoretical validation and experimental analysis, the proposed framework showed improved network resilience and reduced response latency by automating policy adaptation and enabling proactive threat blocking. The integration of AI and continuous automation allowed the system to learn evolving attack behaviors and maintain up-to-date defense strategies. Nonetheless, the study acknowledged several limitations, including the complexity of developing comprehensive threat models, reliance on accurate threat intelligence, and the potential performance overhead caused by continuous data analysis. Despite these constraints, the proposed model represented a significant advancement in network protection, bridging the gap between threat modeling, artificial intelligence, and NGFW architectures. It established a foundation for predictive and self-adaptive cybersecurity systems, directly aligning with this project’s objective of integrating automated threat modeling and intelligent penetration testing for proactive and compliant network defense.</w:t>
      </w:r>
      <w:r w:rsidDel="00000000" w:rsidR="00000000" w:rsidRPr="00000000">
        <w:rPr>
          <w:rFonts w:ascii="Times New Roman" w:cs="Times New Roman" w:eastAsia="Times New Roman" w:hAnsi="Times New Roman"/>
          <w:b w:val="1"/>
          <w:bCs w:val="1"/>
          <w:sz w:val="24"/>
          <w:szCs w:val="24"/>
          <w:rtl w:val="0"/>
        </w:rPr>
        <w:t xml:space="preserve"> [</w:t>
      </w:r>
      <w:hyperlink w:anchor="_iw1hiz3f390z">
        <w:r w:rsidDel="00000000" w:rsidR="00000000" w:rsidRPr="00000000">
          <w:rPr>
            <w:rFonts w:ascii="Times New Roman" w:cs="Times New Roman" w:eastAsia="Times New Roman" w:hAnsi="Times New Roman"/>
            <w:b w:val="1"/>
            <w:bCs w:val="1"/>
            <w:sz w:val="24"/>
            <w:szCs w:val="24"/>
            <w:rtl w:val="0"/>
          </w:rPr>
          <w:t xml:space="preserve">15</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C8">
      <w:pPr>
        <w:spacing w:after="240" w:before="240" w:line="276" w:lineRule="auto"/>
        <w:ind w:left="-1080" w:righ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Maniraj et al. , showcased the practical use of OWASP ZAP for comprehensive web application security testing, demonstrating that open-source automated tools remained essential for effectively identifying and addressing application-level vulnerabilities. In their work, they presented a methodological review of OWASP ZAP (Zed Attack Proxy), an open-source tool designed to enhance web application security by detecting vulnerabilities through systematic and comprehensive testing. OWASP ZAP operated as a proxy server that intercepted and analyzed HTTP requests and responses to identify security flaws such as Cross-Site Scripting (XSS), SQL Injection, and weak session management. Their methodology involved multiple testing techniques, including passive scanning to examine configurations like cookies and SSL/TLS without altering requests, active scanning to simulate attacks, spidering to map all application pages and links, and fuzzing to test input validation using random data. The proposed process included initializing the ZAP client with an API key and target URL, conducting spidering and active scans, analyzing detected vulnerabilities, and generating detailed reports outlining severity levels and remediation steps. The study also highlighted OWASP ZAP’s integration with DevOps pipelines such as Jenkins and GitLab, which enabled security testing to be embedded early in the development process. Experimental results showed coverage rates between 88–94%, with the tool identifying 120–150 vulnerabilities, including 20–35 critical ones, in an average of 25–35 minutes. Although OWASP ZAP proved effective in detecting a wide range of vulnerabilities and supporting modern APIs like RESTful, SOAP, and GraphQL, the authors noted limitations such as false positives and difficulty in detecting business logic errors. To overcome these challenges, they suggested enhancements like AI-driven vulnerability detection, integration with threat intelligence for zero-day threat identification, and support for emerging technologies such as Progressive Web Apps (PWAs) and IoT systems. Overall, the proposed methodology ensured proactive risk reduction, compliance with OWASP standards, and provided practical guidance for developers and security teams to strengthen web application defenses effectively. </w:t>
      </w:r>
      <w:hyperlink w:anchor="_q92oiu3vngl4">
        <w:r w:rsidDel="00000000" w:rsidR="00000000" w:rsidRPr="00000000">
          <w:rPr>
            <w:rFonts w:ascii="Times New Roman" w:cs="Times New Roman" w:eastAsia="Times New Roman" w:hAnsi="Times New Roman"/>
            <w:b w:val="1"/>
            <w:bCs w:val="1"/>
            <w:sz w:val="24"/>
            <w:szCs w:val="24"/>
            <w:rtl w:val="0"/>
          </w:rPr>
          <w:t xml:space="preserve">[16]</w:t>
        </w:r>
      </w:hyperlink>
      <w:r w:rsidDel="00000000" w:rsidR="00000000" w:rsidRPr="00000000">
        <w:rPr>
          <w:rtl w:val="0"/>
        </w:rPr>
      </w:r>
    </w:p>
    <w:p w:rsidR="00000000" w:rsidDel="00000000" w:rsidP="00000000" w:rsidRDefault="00000000" w:rsidRPr="00000000" w14:paraId="000001C9">
      <w:pPr>
        <w:pStyle w:val="Heading1"/>
        <w:spacing w:after="0" w:before="480" w:line="276" w:lineRule="auto"/>
        <w:ind w:left="-900" w:firstLine="0"/>
        <w:rPr>
          <w:rFonts w:ascii="Times New Roman" w:cs="Times New Roman" w:eastAsia="Times New Roman" w:hAnsi="Times New Roman"/>
          <w:b w:val="1"/>
          <w:bCs w:val="1"/>
          <w:sz w:val="28"/>
          <w:szCs w:val="28"/>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A">
      <w:pPr>
        <w:pStyle w:val="Heading1"/>
        <w:spacing w:after="0" w:before="480" w:line="276" w:lineRule="auto"/>
        <w:ind w:left="-9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Comparative Summary and Research Gaps</w:t>
      </w:r>
    </w:p>
    <w:p w:rsidR="00000000" w:rsidDel="00000000" w:rsidP="00000000" w:rsidRDefault="00000000" w:rsidRPr="00000000" w14:paraId="000001CB">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table provides a comparative overview of selected research works.</w:t>
      </w:r>
    </w:p>
    <w:tbl>
      <w:tblPr>
        <w:tblStyle w:val="Table4"/>
        <w:tblW w:w="11740.0" w:type="dxa"/>
        <w:jc w:val="left"/>
        <w:tblInd w:w="-1285.0" w:type="dxa"/>
        <w:tblLayout w:type="fixed"/>
        <w:tblLook w:val="0400"/>
      </w:tblPr>
      <w:tblGrid>
        <w:gridCol w:w="1900"/>
        <w:gridCol w:w="3340"/>
        <w:gridCol w:w="3420"/>
        <w:gridCol w:w="3080"/>
        <w:tblGridChange w:id="0">
          <w:tblGrid>
            <w:gridCol w:w="1900"/>
            <w:gridCol w:w="3340"/>
            <w:gridCol w:w="3420"/>
            <w:gridCol w:w="3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D">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Dong Seong Xu, Barbara S. Chaparro, Xinming Ou, and Prasad Rao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a formal, model-based framework using Predicate/Transition (PrT) nets to automatically generate and execute security test cases from threat models.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Formal Threat Modeling</w:t>
            </w:r>
          </w:p>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Predicate/Transition (PrT) Nets</w:t>
            </w:r>
          </w:p>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Model–Implementation Mapping (MIM)</w:t>
            </w:r>
          </w:p>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Reachability Analysis</w:t>
            </w:r>
          </w:p>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Automated Test Generation</w:t>
            </w:r>
          </w:p>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Achieved ~95% executable attack paths and 90% mutant kill rate, showing high test effectiveness.</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Shamim Ripon, Farid Ahmed, and Hafiz Md. Hasan Babu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a structured framework that integrates Data Flow Diagrams (DFDs) and the STRIDE methodology to identify threats, expand them into Threat Trees, and transform them into executable security test cases.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Flow Diagrams (DFDs)</w:t>
            </w:r>
          </w:p>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 Methodology</w:t>
            </w:r>
          </w:p>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Trees</w:t>
            </w:r>
          </w:p>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Threat-to-Test Transformation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test coverage and detection of multi-step attacks on real web applications, though scalability is limited by combinatorial explosion in complex systems.</w:t>
            </w:r>
          </w:p>
        </w:tc>
      </w:tr>
      <w:tr>
        <w:trPr>
          <w:cantSplit w:val="0"/>
          <w:trHeight w:val="1544.77539062500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Dwaipayan Roy, Pradeep K. Das, and Rajib Mall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a risk-driven security testing framework combining Extended Finite State Machines (EFSMs) with STRIDE-based threat modeling to prioritize test cases based on quantitative risk assessment (Risk Value = Possibility ×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Risk-Driven Testing</w:t>
            </w:r>
          </w:p>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Extended Finite State Machines (EFSMs)</w:t>
            </w:r>
          </w:p>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STRIDE-Based Threat Modeling</w:t>
            </w:r>
          </w:p>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Quantitative Risk Assessment</w:t>
            </w:r>
          </w:p>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Risk-Based Test Prioritization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test cases by ~20% without loss of coverage, improving testing efficiency and resource utilization, though risk estimation remained somewhat subjective.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Fiza Abdul Rahim, Norziana Jamil, Zaihisma Che Cob, Lariyah Mohd Sidek, and Nur Izz Insyirah Sharizan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a methodological study applying STRIDE–DREAD-based threat modeling and risk analysis to Water Grid Systems (WGS) using the Microsoft Threat Modeling Tool to identify, rate, and mitigate cybersecurity threats across SCADA, PLC, and IoT layers.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 (for threat identification &amp; classification)</w:t>
            </w:r>
          </w:p>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DREAD (for risk assessment &amp; prioritization)</w:t>
            </w:r>
          </w:p>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Flow Diagram (DFD) (for system modeling and data flow analysis)</w:t>
            </w:r>
          </w:p>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Countermeasure Mapping (for linking threats to security controls)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154 threats with highest risks in Tampering (score 14), DoS (score 13), and Repudiation (score 12); proposed targeted mitigations improving cybersecurity resilience in water infrastructures.</w:t>
            </w:r>
          </w:p>
        </w:tc>
      </w:tr>
      <w:tr>
        <w:trPr>
          <w:cantSplit w:val="0"/>
          <w:trHeight w:val="1814.64746093750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 E. Alozie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Examines the application of STRIDE, PASTA, and Attack Tree threat modeling approaches to strengthen healthcare cybersecurity and regulatory compliance.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Comparative use of STRIDE, PASTA, and Attack Trees frameworks</w:t>
            </w:r>
          </w:p>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and prioritization of vulnerabilities</w:t>
            </w:r>
          </w:p>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 of threat intelligence and automation for model updates</w:t>
            </w:r>
          </w:p>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of AI/ML techniques (anomaly detection, predictive analysis) in IoT and cloud-based healthcare systems</w:t>
            </w:r>
          </w:p>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STRIDE-based, regularly updated models with automation and ML support offer the best balance of coverage and usability, significantly improving healthcare system resilience and data protection.</w:t>
            </w:r>
          </w:p>
        </w:tc>
      </w:tr>
      <w:tr>
        <w:trPr>
          <w:cantSplit w:val="0"/>
          <w:trHeight w:val="2855.08300781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Daniele Granata and Massimiliano Rak.</w:t>
            </w:r>
          </w:p>
          <w:p w:rsidR="00000000" w:rsidDel="00000000" w:rsidP="00000000" w:rsidRDefault="00000000" w:rsidRPr="00000000" w14:paraId="000001F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9">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reviews various automated threat modeling methods and tools to evaluate how security threats can be efficiently identified and analyzed without manual intervention, aiming to enhance accuracy, scalability, and consistency in the threat identification process.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Systematic Literature Review (SLR) methodology based on Kitchenham et al.</w:t>
            </w:r>
          </w:p>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Flow Diagram (DFD)-based threat modeling</w:t>
            </w:r>
          </w:p>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Graph-based modeling approaches</w:t>
            </w:r>
          </w:p>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STRIDE and LINDDUN frameworks for threat classification</w:t>
            </w:r>
          </w:p>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Comparative evaluation of open-source tools (Microsoft TMT, OWASP Threat Dragon, SLA-Generator, PyTM)</w:t>
              <w:br w:type="textWrapping"/>
            </w:r>
          </w:p>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PyTM and Microsoft’s Threat Modeling Tool demonstrated the highest levels of automation, successfully identifying up to 91 and 88 potential threats respectively, highlighting their effectiveness in minimizing manual analysis and improving threat detection coverage.</w:t>
            </w:r>
          </w:p>
        </w:tc>
      </w:tr>
      <w:tr>
        <w:trPr>
          <w:cantSplit w:val="0"/>
          <w:trHeight w:val="2866.47705078125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Bongsik Shin, Dennis Elkins, Erik Larson, Rafael Perez, and Glen Cameron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the Actionable Intelligence-Oriented Cyber Threat Modeling Framework and implemented the TIME prototype to automate the correlation of organizational assets, vulnerabilities, and external CTI data using NIST SCAP standards (CVE, CVSS, CWE, CAPEC, CPE).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Intelligence Integration</w:t>
            </w:r>
          </w:p>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Modeling</w:t>
            </w:r>
          </w:p>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CVE–CPE Mapping</w:t>
            </w:r>
          </w:p>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Proactive Defense Approach</w:t>
            </w:r>
          </w:p>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Automation of Intelligence Gathering</w:t>
            </w:r>
          </w:p>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AI/ML-based Analysis</w:t>
            </w:r>
          </w:p>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Prioritization and Correlation</w:t>
            </w:r>
          </w:p>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SOAR (Security Orchestration, Automation, and Response)</w:t>
            </w:r>
          </w:p>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SIEM Integration</w:t>
            </w:r>
          </w:p>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Real-time Monitoring</w:t>
            </w:r>
          </w:p>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Vulnerability Analysis</w:t>
            </w:r>
          </w:p>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Attack Surface Reduction</w:t>
            </w:r>
          </w:p>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Decision-Making Optimization</w:t>
            </w:r>
          </w:p>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Continuous Threat Evaluation</w:t>
              <w:br w:type="textWrapping"/>
            </w:r>
          </w:p>
          <w:p w:rsidR="00000000" w:rsidDel="00000000" w:rsidP="00000000" w:rsidRDefault="00000000" w:rsidRPr="00000000" w14:paraId="00000211">
            <w:pPr>
              <w:spacing w:after="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automated CTI data collection and correlation, reducing analyst workload and improving decision-making speed, thus enhancing proactive cyber defense within a scalable SOAR architecture.</w:t>
            </w:r>
          </w:p>
        </w:tc>
      </w:tr>
      <w:tr>
        <w:trPr>
          <w:cantSplit w:val="0"/>
          <w:trHeight w:val="2320.55175781250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Martijn Dekker and Lampis Alevizos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TIBSA (Threat-Intelligence Based Security Assessment), a six-step methodology integrating Cyber Threat Intelligence (CTI) and causal graph modeling to assess and prioritize cyber risks while minimizing uncertainty and bias, aligned with ISO 27005:2022 standards.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Cyber Threat Intelligence (CTI)</w:t>
            </w:r>
          </w:p>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Causal Graphs</w:t>
            </w:r>
          </w:p>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MITRE ATT&amp;CK Framework</w:t>
            </w:r>
          </w:p>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CAPEC Framework</w:t>
            </w:r>
          </w:p>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Scoring Model </w:t>
            </w:r>
          </w:p>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Benefit-Cost Analysis</w:t>
            </w:r>
          </w:p>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Metrics-based Evaluation (Prevent, Detect, Constrain, Recover)</w:t>
            </w:r>
          </w:p>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ISO 27005:2022 Alignment</w:t>
            </w:r>
          </w:p>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Paradox</w:t>
            </w:r>
          </w:p>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Ellsberg Paradox</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F">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a flexible, data-driven framework enhancing organizational ability to anticipate and mitigate both known and unknown threats, improving decision-making and risk management effectivenes</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J. Smith, R. Johnson, and L. Williams</w:t>
            </w:r>
          </w:p>
          <w:tbl>
            <w:tblPr>
              <w:tblStyle w:val="Table5"/>
              <w:tblW w:w="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tblGridChange w:id="0">
                <w:tblGrid>
                  <w:gridCol w:w="2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2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the Predictive Behavioral Mapping (PBM) framework to detect ransomware before payload execution using machine learning and behavioral analytics.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Predictive Behavioral Mapping (PBM) integrating Machine Learning (Decision Trees, Random Forests)</w:t>
            </w:r>
          </w:p>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Behavioral and temporal analysis of process and system-level events</w:t>
            </w:r>
          </w:p>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Feature extraction and encoding for event classification</w:t>
            </w:r>
          </w:p>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Real-time detection and autonomous classification in a virtual environment</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PBM achieved 98.6% accuracy and 1.8% FPR, proving superior to traditional detection; it enables early, autonomous ransomware identification and suggests future adaptation for cloud and IoT systems</w:t>
            </w:r>
          </w:p>
        </w:tc>
      </w:tr>
      <w:tr>
        <w:trPr>
          <w:cantSplit w:val="0"/>
          <w:trHeight w:val="1909.62646484375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B. Bin Sarhan and N. Altwaijry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a machine learning-based insider threat detection framework using Deep Feature Synthesis (DFS), PCA for dimensionality reduction, and SMOTE for dataset balancing on the CERT r4.2 dataset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Black-box testing</w:t>
            </w:r>
          </w:p>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White-box testing</w:t>
            </w:r>
          </w:p>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Gray-box testing</w:t>
            </w:r>
          </w:p>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Social engineering</w:t>
            </w:r>
          </w:p>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Vulnerability scanning</w:t>
            </w:r>
          </w:p>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Network penetration testing</w:t>
            </w:r>
          </w:p>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Web application testing</w:t>
            </w:r>
          </w:p>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Reporting and remediation techniques</w:t>
              <w:br w:type="textWrapping"/>
            </w:r>
          </w:p>
          <w:p w:rsidR="00000000" w:rsidDel="00000000" w:rsidP="00000000" w:rsidRDefault="00000000" w:rsidRPr="00000000" w14:paraId="00000233">
            <w:pPr>
              <w:spacing w:after="20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SVM classification model achieved 100% accuracy, precision, recall, and F1-score in detecting malicious insider behaviours.</w:t>
            </w:r>
          </w:p>
        </w:tc>
      </w:tr>
      <w:tr>
        <w:trPr>
          <w:cantSplit w:val="0"/>
          <w:trHeight w:val="2180.55175781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Sam Hamra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Conducted an applied methodological study combining Shostack’s threat modeling and STRIDE with black-box penetration testing to assess the security of a Siemens SICAM CMIC RTU, using tools like Nmap, OWASP ZAP, Nikto, Nexpose, and SQLMap.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Modeling, STRIDE Model (for threat classification)</w:t>
            </w:r>
          </w:p>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DREAD Model (for risk rating)</w:t>
            </w:r>
          </w:p>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Microsoft Threat Modeling Tool (for implementation)</w:t>
            </w:r>
          </w:p>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&amp; Ranking</w:t>
              <w:br w:type="textWrapping"/>
              <w:t xml:space="preserve">- Countermeasure Development / Mitigation Controls</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B">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identified major issues like weak TLS 1.0 configuration, missing HTTP security headers, DoS vulnerability, and SD-card tampering risks, recommended upgrading encryption, enforcing headers, and securing physical access.</w:t>
            </w:r>
          </w:p>
        </w:tc>
      </w:tr>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Guangliang Chu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D">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automates penetration testing using a Belief-Desire-Intention (BDI)-based intelligent agent with ontology reasoning to enable adaptive and efficient security assessments. The agent models attacker behavior, updates its knowledge using OntoPT ontology and SWRL rules, and automates penetration testing across PTES phases.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Belief-Desire-Intention (BDI) agent-based architecture.</w:t>
            </w:r>
          </w:p>
          <w:p w:rsidR="00000000" w:rsidDel="00000000" w:rsidP="00000000" w:rsidRDefault="00000000" w:rsidRPr="00000000" w14:paraId="000002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Ontology modeling (OntoPT) for knowledge representation.</w:t>
              <w:br w:type="textWrapping"/>
              <w:t xml:space="preserve">- Semantic Web Rule Language (SWRL) for automated reasoning.</w:t>
            </w:r>
          </w:p>
          <w:p w:rsidR="00000000" w:rsidDel="00000000" w:rsidP="00000000" w:rsidRDefault="00000000" w:rsidRPr="00000000" w14:paraId="000002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 of BDI model with ontology for - A daptive decision-making.</w:t>
            </w:r>
          </w:p>
          <w:p w:rsidR="00000000" w:rsidDel="00000000" w:rsidP="00000000" w:rsidRDefault="00000000" w:rsidRPr="00000000" w14:paraId="000002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Automation of the Penetration Testing</w:t>
            </w:r>
          </w:p>
          <w:p w:rsidR="00000000" w:rsidDel="00000000" w:rsidP="00000000" w:rsidRDefault="00000000" w:rsidRPr="00000000" w14:paraId="000002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Execution Standard (PTES) phases.</w:t>
            </w:r>
          </w:p>
          <w:p w:rsidR="00000000" w:rsidDel="00000000" w:rsidP="00000000" w:rsidRDefault="00000000" w:rsidRPr="00000000" w14:paraId="000002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Experimental evaluation using the Metasploitable2 environment.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4">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approach reduced testing time from 179s to 52s, demonstrating a significant improvement in efficiency and intelligence through adaptive decision-making and automated reasoning, leading to faster and more accurate penetration testing results.</w:t>
            </w:r>
          </w:p>
        </w:tc>
      </w:tr>
      <w:tr>
        <w:trPr>
          <w:cantSplit w:val="0"/>
          <w:trHeight w:val="27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 Huang and Q. Zhu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“PenHeal: A Two-Stage LLM Framework for Automated Pentesting and Optimal Remediation” presents a two-phase AI model using GPT-based LLMs with RAG, Counterfactual Prompting, and a Knapsack Algorithm to automate penetration testing and optimize vulnerability remediation.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Retrieval-Augmented Generation (RAG) (via LangChain)</w:t>
            </w:r>
          </w:p>
          <w:p w:rsidR="00000000" w:rsidDel="00000000" w:rsidP="00000000" w:rsidRDefault="00000000" w:rsidRPr="00000000" w14:paraId="000002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Multi-agent LLM architecture (Planner / Executor / Instructor / Summarizer / Extractor / Estimator / Advisor / Evaluator)</w:t>
            </w:r>
          </w:p>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Role-play prompting</w:t>
            </w:r>
          </w:p>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CVE lookup &amp; CVSS estimation/integration</w:t>
            </w:r>
          </w:p>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Group Knapsack Algorithm (for remediation selection)</w:t>
            </w:r>
          </w:p>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Prompting conventions for parsable command output</w:t>
            </w:r>
          </w:p>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Hybrid LLM deployment (GPT-4 for reasoning-heavy, GPT-3.5 for utilities)</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framework achieved 31% higher detection coverage, 32% better remediation effectiveness, and 46% cost reduction compared to baseline systems like PentestGPT and GPT-4-only models, proving that LLMs can automate and optimize pentesting efficiently</w:t>
            </w:r>
          </w:p>
        </w:tc>
      </w:tr>
      <w:tr>
        <w:trPr>
          <w:cantSplit w:val="0"/>
          <w:trHeight w:val="2894.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K. Chauhan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0">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“Insider Threats Mitigation: Role of Penetration Testing” provides a Systematic Literature Review on how penetration testing methods—black-box, white-box, and gray-box—help mitigate insider threats and integrate with other cybersecurity controls.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Deep Feature Synthesis (DFS)</w:t>
            </w:r>
          </w:p>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Principal Component Analysis (PCA)</w:t>
            </w:r>
          </w:p>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SMOTE (Synthetic Minority Oversampling - Technique)</w:t>
            </w:r>
          </w:p>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One-Class SVM (OCSVM)</w:t>
            </w:r>
          </w:p>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Isolation Forest (iForest)</w:t>
            </w:r>
          </w:p>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 Vector Machine (SVM)</w:t>
            </w:r>
          </w:p>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Random Forest (RF)</w:t>
            </w:r>
          </w:p>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Neural Network (NN)</w:t>
            </w:r>
          </w:p>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AdaBoost </w:t>
            </w:r>
          </w:p>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Grid Search Optimization </w:t>
            </w:r>
          </w:p>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k-Fold Cross Validation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 found that regular and well-structured penetration testing significantly reduces insider threat incidents by proactively detecting vulnerabilities. It emphasizes combining penetration testing with behavior analytics, access control, and employee training for stronger insider threat mitigation.</w:t>
            </w:r>
          </w:p>
        </w:tc>
      </w:tr>
      <w:tr>
        <w:trPr>
          <w:cantSplit w:val="0"/>
          <w:trHeight w:val="1834.62646484375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Durga Prasada Rao Sanagana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Proposes embedding threat modeling directly into Next-Generation Firewalls (NGFWs) to enhance proactive and adaptive network defense.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 of Threat Modeling with Next-Generation Firewall (NGFW) components (DPI, IPS, Application Awareness)</w:t>
              <w:br w:type="textWrapping"/>
              <w:t xml:space="preserve">- Use of AI-based anomaly detection and predictive analytics</w:t>
            </w:r>
          </w:p>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Threat intelligence fusion from internal and external sources</w:t>
            </w:r>
          </w:p>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Automation and risk-driven analysis for adaptive defense policies</w:t>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transforms NGFWs into intelligent, self-learning systems, improving resilience, adaptability, and compliance, though complexity and data-dependence remain key limitations.</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Chitra Sabapathy Ranganathan  Satheeshkumar Sekar S. P. Maniraj</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a methodological review of OWASP ZAP, detailing its systematic approach to web application security testing through passive/active scanning, spidering, and fuzzing, with integration into DevOps pipelines for continuous security assurance.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Passive Scanning</w:t>
            </w:r>
          </w:p>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Active Scanning</w:t>
            </w:r>
          </w:p>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Spidering</w:t>
            </w:r>
          </w:p>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Fuzzing</w:t>
            </w:r>
          </w:p>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HTTP Request/Response Interception</w:t>
            </w:r>
          </w:p>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Vulnerability Detection (XSS, SQL Injection, Weak Session Management)</w:t>
            </w:r>
          </w:p>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DevOps Integration (Jenkins, GitLab)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Achieved 88–94% coverage, detected 120–150 vulnerabilities (including 20–35 critical) within 25–35 minutes, demonstrating strong efficiency though limited by false positives and difficulty detecting business logic flaws.</w:t>
            </w:r>
          </w:p>
        </w:tc>
      </w:tr>
    </w:tbl>
    <w:p w:rsidR="00000000" w:rsidDel="00000000" w:rsidP="00000000" w:rsidRDefault="00000000" w:rsidRPr="00000000" w14:paraId="0000026D">
      <w:pPr>
        <w:pStyle w:val="Heading1"/>
        <w:spacing w:after="0" w:before="480" w:line="276" w:lineRule="auto"/>
        <w:rPr>
          <w:rFonts w:ascii="Times New Roman" w:cs="Times New Roman" w:eastAsia="Times New Roman" w:hAnsi="Times New Roman"/>
          <w:b w:val="1"/>
          <w:bCs w:val="1"/>
          <w:sz w:val="28"/>
          <w:szCs w:val="28"/>
        </w:rPr>
        <w:sectPr>
          <w:type w:val="nextPage"/>
          <w:pgSz w:h="11909" w:w="16834" w:orient="landscape"/>
          <w:pgMar w:bottom="1440" w:top="270" w:left="1440" w:right="1440" w:header="720" w:footer="720"/>
        </w:sectPr>
      </w:pPr>
      <w:r w:rsidDel="00000000" w:rsidR="00000000" w:rsidRPr="00000000">
        <w:rPr>
          <w:rtl w:val="0"/>
        </w:rPr>
      </w:r>
    </w:p>
    <w:p w:rsidR="00000000" w:rsidDel="00000000" w:rsidP="00000000" w:rsidRDefault="00000000" w:rsidRPr="00000000" w14:paraId="0000026E">
      <w:pPr>
        <w:pStyle w:val="Heading1"/>
        <w:spacing w:after="0" w:before="4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References</w:t>
      </w:r>
    </w:p>
    <w:p w:rsidR="00000000" w:rsidDel="00000000" w:rsidP="00000000" w:rsidRDefault="00000000" w:rsidRPr="00000000" w14:paraId="0000026F">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8k8ciiqq3dhi" w:id="67"/>
      <w:bookmarkEnd w:id="67"/>
      <w:hyperlink r:id="rId26">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 D. S. Xu, B. S. Chaparro, X. Ou, and P. Rao, “Automated Security Test Generation with Formal Threat Models,” IEEE Transactions on Dependable and Secure Computing (TDSC), 2012.</w:t>
        </w:r>
      </w:hyperlink>
      <w:r w:rsidDel="00000000" w:rsidR="00000000" w:rsidRPr="00000000">
        <w:rPr>
          <w:rtl w:val="0"/>
        </w:rPr>
      </w:r>
    </w:p>
    <w:p w:rsidR="00000000" w:rsidDel="00000000" w:rsidP="00000000" w:rsidRDefault="00000000" w:rsidRPr="00000000" w14:paraId="00000270">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u5uu9s5nc6tt" w:id="68"/>
      <w:bookmarkEnd w:id="68"/>
      <w:hyperlink r:id="rId27">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[2] B. Marback, C. Doerr, P. Rao, B. S. Chaparro, and X. Ou, “A Threat Model-Based Approach to Security Testing,” Software: Practice and Experience, 2013.</w:t>
        </w:r>
      </w:hyperlink>
      <w:r w:rsidDel="00000000" w:rsidR="00000000" w:rsidRPr="00000000">
        <w:rPr>
          <w:rtl w:val="0"/>
        </w:rPr>
      </w:r>
    </w:p>
    <w:p w:rsidR="00000000" w:rsidDel="00000000" w:rsidP="00000000" w:rsidRDefault="00000000" w:rsidRPr="00000000" w14:paraId="00000271">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dk580s43qcdc" w:id="69"/>
      <w:bookmarkEnd w:id="69"/>
      <w:hyperlink r:id="rId28">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[3] R. Palanivel and A. P. Selvadurai, “Risk-Driven Security Testing Using Risk Analysis with Threat Modeling Approach,” SpringerPlus, 2014.</w:t>
        </w:r>
      </w:hyperlink>
      <w:r w:rsidDel="00000000" w:rsidR="00000000" w:rsidRPr="00000000">
        <w:rPr>
          <w:rtl w:val="0"/>
        </w:rPr>
      </w:r>
    </w:p>
    <w:p w:rsidR="00000000" w:rsidDel="00000000" w:rsidP="00000000" w:rsidRDefault="00000000" w:rsidRPr="00000000" w14:paraId="00000272">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4dgocevmkk99" w:id="70"/>
      <w:bookmarkEnd w:id="70"/>
      <w:hyperlink r:id="rId29">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[4] F. A. Rahim, N. Jamil, Z. C. Cob, L. M. Sidek, and N. I. I. Sharizan,“Risk Analysis of Water Grid Systems Using Threat Modeling,”Journal of Physics: Conference Series, vol. 2261, no. 1, p. 012015, 2022.</w:t>
        </w:r>
      </w:hyperlink>
      <w:r w:rsidDel="00000000" w:rsidR="00000000" w:rsidRPr="00000000">
        <w:rPr>
          <w:rtl w:val="0"/>
        </w:rPr>
      </w:r>
    </w:p>
    <w:p w:rsidR="00000000" w:rsidDel="00000000" w:rsidP="00000000" w:rsidRDefault="00000000" w:rsidRPr="00000000" w14:paraId="00000273">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xf3f5o4444wz" w:id="71"/>
      <w:bookmarkEnd w:id="71"/>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w:t>
      </w:r>
      <w:hyperlink w:anchor="_xf3f5o4444wz">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5</w:t>
        </w:r>
      </w:hyperlink>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 C. E. Alozie, "Threat Modeling in Health Care Sector," International Journal of Engineering and Modern Technology (IJEMT), vol. 10, no. 11, pp. 199–205, 2024.</w:t>
      </w:r>
    </w:p>
    <w:p w:rsidR="00000000" w:rsidDel="00000000" w:rsidP="00000000" w:rsidRDefault="00000000" w:rsidRPr="00000000" w14:paraId="00000274">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ulhkvhu94k8i" w:id="72"/>
      <w:bookmarkEnd w:id="72"/>
      <w:hyperlink r:id="rId30">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[6] D. Granata and M. Rak, “Systematic analysis of automated threat modelling techniques: Comparison of open-source tools,” Software Quality Journal, vol. 32, pp. 125–161, 2024.</w:t>
        </w:r>
      </w:hyperlink>
      <w:r w:rsidDel="00000000" w:rsidR="00000000" w:rsidRPr="00000000">
        <w:rPr>
          <w:rtl w:val="0"/>
        </w:rPr>
      </w:r>
    </w:p>
    <w:p w:rsidR="00000000" w:rsidDel="00000000" w:rsidP="00000000" w:rsidRDefault="00000000" w:rsidRPr="00000000" w14:paraId="00000275">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b90e5njlweqv" w:id="73"/>
      <w:bookmarkEnd w:id="73"/>
      <w:hyperlink r:id="rId31">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[7]B. Shin, A. Elkins, L. Larson, M. Perez, and L. Cameron, “Actionable Intelligence-Oriented Cyber Threat Modeling Framework,” Proc. 55th Hawaii Int. Conf. on System Sciences (HICSS), 2022, pp. 6782–6791.</w:t>
        </w:r>
      </w:hyperlink>
      <w:r w:rsidDel="00000000" w:rsidR="00000000" w:rsidRPr="00000000">
        <w:rPr>
          <w:rtl w:val="0"/>
        </w:rPr>
      </w:r>
    </w:p>
    <w:p w:rsidR="00000000" w:rsidDel="00000000" w:rsidP="00000000" w:rsidRDefault="00000000" w:rsidRPr="00000000" w14:paraId="00000276">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2bpo59oz0hjx" w:id="74"/>
      <w:bookmarkEnd w:id="74"/>
      <w:hyperlink r:id="rId32">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[8] M. Dekker and L. Alevizos, "A Threat-Intelligence Driven Methodology to Incorporate Uncertainty in Cyber Risk Analysis and Enhance Decision Making,".</w:t>
        </w:r>
      </w:hyperlink>
      <w:r w:rsidDel="00000000" w:rsidR="00000000" w:rsidRPr="00000000">
        <w:rPr>
          <w:rtl w:val="0"/>
        </w:rPr>
      </w:r>
    </w:p>
    <w:p w:rsidR="00000000" w:rsidDel="00000000" w:rsidP="00000000" w:rsidRDefault="00000000" w:rsidRPr="00000000" w14:paraId="00000277">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ledryl1zf0bg" w:id="75"/>
      <w:bookmarkEnd w:id="75"/>
      <w:hyperlink r:id="rId33">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[9] J. Smith, R. Johnson, and L. Williams, "Performing Ransomware Detection through Predictive Behavioral Mapping to Autonomous Threat Identification," IEEE Access, vol. 10, pp. 14532–14548, 2022. </w:t>
        </w:r>
      </w:hyperlink>
      <w:r w:rsidDel="00000000" w:rsidR="00000000" w:rsidRPr="00000000">
        <w:rPr>
          <w:rtl w:val="0"/>
        </w:rPr>
      </w:r>
    </w:p>
    <w:p w:rsidR="00000000" w:rsidDel="00000000" w:rsidP="00000000" w:rsidRDefault="00000000" w:rsidRPr="00000000" w14:paraId="00000278">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crvw0m6bk2l4" w:id="76"/>
      <w:bookmarkEnd w:id="76"/>
      <w:hyperlink r:id="rId34">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[10] B. Bin Sarhan and N. Altwaijry, “Insider Threat Detection Using Machine Learning Approach,” Applied Sciences, vol. 13, no. 259, pp. 1–19, 2023. </w:t>
        </w:r>
      </w:hyperlink>
      <w:r w:rsidDel="00000000" w:rsidR="00000000" w:rsidRPr="00000000">
        <w:rPr>
          <w:rtl w:val="0"/>
        </w:rPr>
      </w:r>
    </w:p>
    <w:p w:rsidR="00000000" w:rsidDel="00000000" w:rsidP="00000000" w:rsidRDefault="00000000" w:rsidRPr="00000000" w14:paraId="00000279">
      <w:pPr>
        <w:pStyle w:val="Heading3"/>
        <w:spacing w:after="240" w:before="240" w:line="276" w:lineRule="auto"/>
        <w:ind w:right="600"/>
        <w:rPr>
          <w:rFonts w:ascii="Times New Roman" w:cs="Times New Roman" w:eastAsia="Times New Roman" w:hAnsi="Times New Roman"/>
          <w:b w:val="1"/>
          <w:bCs w:val="1"/>
          <w:i w:val="1"/>
          <w:iCs w:val="1"/>
          <w:color w:val="000000"/>
          <w:sz w:val="24"/>
          <w:szCs w:val="24"/>
          <w:u w:val="single"/>
        </w:rPr>
      </w:pPr>
      <w:bookmarkStart w:colFirst="0" w:colLast="0" w:name="_2r30o5ssmz6p" w:id="77"/>
      <w:bookmarkEnd w:id="77"/>
      <w:hyperlink r:id="rId35">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[11]M. Alharbi, E. Al-Shaer, and N. Almakhdhub, “Actionable Intelligence-Oriented Cyber Threat Modeling Framework (TIME),” in Proceedings of the 55th Hawaii International Conference on System Sciences (HICSS), 2022, pp.</w:t>
        </w:r>
      </w:hyperlink>
      <w:r w:rsidDel="00000000" w:rsidR="00000000" w:rsidRPr="00000000">
        <w:rPr>
          <w:rtl w:val="0"/>
        </w:rPr>
      </w:r>
    </w:p>
    <w:p w:rsidR="00000000" w:rsidDel="00000000" w:rsidP="00000000" w:rsidRDefault="00000000" w:rsidRPr="00000000" w14:paraId="0000027A">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nwx3gya3xo6k" w:id="78"/>
      <w:bookmarkEnd w:id="78"/>
      <w:hyperlink r:id="rId36">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[12] G. Chu, “Automation of Penetration Testing, Ph.D. dissertation”, Univ. of Liverpool, Liverpool, U.K., Sept. 2021</w:t>
        </w:r>
      </w:hyperlink>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w:t>
      </w:r>
    </w:p>
    <w:p w:rsidR="00000000" w:rsidDel="00000000" w:rsidP="00000000" w:rsidRDefault="00000000" w:rsidRPr="00000000" w14:paraId="0000027B">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ew95em8m958a" w:id="79"/>
      <w:bookmarkEnd w:id="79"/>
      <w:hyperlink r:id="rId37">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[13]J. Huang and Q. Zhu, “PenHeal: A Two-Stage LLM Framework for Automated Pentesting and Optimal Remediation,” arXiv preprint, vol. abs/2407.17788, 2024. </w:t>
        </w:r>
      </w:hyperlink>
      <w:r w:rsidDel="00000000" w:rsidR="00000000" w:rsidRPr="00000000">
        <w:rPr>
          <w:rtl w:val="0"/>
        </w:rPr>
      </w:r>
    </w:p>
    <w:p w:rsidR="00000000" w:rsidDel="00000000" w:rsidP="00000000" w:rsidRDefault="00000000" w:rsidRPr="00000000" w14:paraId="0000027C">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oq3ge447541e" w:id="80"/>
      <w:bookmarkEnd w:id="80"/>
      <w:hyperlink r:id="rId38">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[14]  K. Chauhan, “Insider Threats Mitigation: Role of Penetration Testing,” Department of Computer Science, University of Guelph, Guelph, Canada, 2024. </w:t>
        </w:r>
      </w:hyperlink>
      <w:r w:rsidDel="00000000" w:rsidR="00000000" w:rsidRPr="00000000">
        <w:rPr>
          <w:rtl w:val="0"/>
        </w:rPr>
      </w:r>
    </w:p>
    <w:p w:rsidR="00000000" w:rsidDel="00000000" w:rsidP="00000000" w:rsidRDefault="00000000" w:rsidRPr="00000000" w14:paraId="0000027D">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iw1hiz3f390z" w:id="81"/>
      <w:bookmarkEnd w:id="81"/>
      <w:hyperlink r:id="rId39">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[15] D. P. R. Sanagana, "Mitigating Network Threats: Integrating Threat Modeling in Next-Generation Firewall Architecture," Journal of Science Technology and Research (JSTAR), vol. 4, no. 1, pp. 202–209, 2023.</w:t>
        </w:r>
      </w:hyperlink>
      <w:r w:rsidDel="00000000" w:rsidR="00000000" w:rsidRPr="00000000">
        <w:rPr>
          <w:rtl w:val="0"/>
        </w:rPr>
      </w:r>
    </w:p>
    <w:p w:rsidR="00000000" w:rsidDel="00000000" w:rsidP="00000000" w:rsidRDefault="00000000" w:rsidRPr="00000000" w14:paraId="0000027E">
      <w:pPr>
        <w:pStyle w:val="Heading3"/>
        <w:spacing w:after="0" w:before="200" w:line="276" w:lineRule="auto"/>
        <w:rPr>
          <w:rFonts w:ascii="Times New Roman" w:cs="Times New Roman" w:eastAsia="Times New Roman" w:hAnsi="Times New Roman"/>
          <w:b w:val="1"/>
          <w:bCs w:val="1"/>
          <w:i w:val="1"/>
          <w:iCs w:val="1"/>
          <w:color w:val="000000"/>
          <w:sz w:val="24"/>
          <w:szCs w:val="24"/>
          <w:u w:val="single"/>
        </w:rPr>
      </w:pPr>
      <w:bookmarkStart w:colFirst="0" w:colLast="0" w:name="_q92oiu3vngl4" w:id="82"/>
      <w:bookmarkEnd w:id="82"/>
      <w:hyperlink r:id="rId40">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[16] S. P. Maniraj, C. S. Ranganathan, and S. Sekar, "Securing web applications with OWASP ZAP for comprehensive security testing," Int. J. Adv. Sig. Img. Sci., vol. 10, no. 2, pp. 12-23, 2024.</w:t>
        </w:r>
      </w:hyperlink>
      <w:r w:rsidDel="00000000" w:rsidR="00000000" w:rsidRPr="00000000">
        <w:rPr>
          <w:rtl w:val="0"/>
        </w:rPr>
      </w:r>
    </w:p>
    <w:p w:rsidR="00000000" w:rsidDel="00000000" w:rsidP="00000000" w:rsidRDefault="00000000" w:rsidRPr="00000000" w14:paraId="0000027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200" w:line="276" w:lineRule="auto"/>
        <w:rPr>
          <w:rFonts w:ascii="Times New Roman" w:cs="Times New Roman" w:eastAsia="Times New Roman" w:hAnsi="Times New Roman"/>
          <w:sz w:val="34"/>
          <w:szCs w:val="34"/>
          <w:highlight w:val="yellow"/>
          <w:u w:val="single"/>
        </w:rPr>
      </w:pPr>
      <w:hyperlink r:id="rId41">
        <w:r w:rsidDel="00000000" w:rsidR="00000000" w:rsidRPr="00000000">
          <w:rPr>
            <w:rFonts w:ascii="Times New Roman" w:cs="Times New Roman" w:eastAsia="Times New Roman" w:hAnsi="Times New Roman"/>
            <w:sz w:val="34"/>
            <w:szCs w:val="34"/>
            <w:highlight w:val="yellow"/>
            <w:u w:val="single"/>
            <w:rtl w:val="0"/>
          </w:rPr>
          <w:t xml:space="preserve">Draft File </w:t>
        </w:r>
      </w:hyperlink>
      <w:r w:rsidDel="00000000" w:rsidR="00000000" w:rsidRPr="00000000">
        <w:rPr>
          <w:rtl w:val="0"/>
        </w:rPr>
      </w:r>
    </w:p>
    <w:p w:rsidR="00000000" w:rsidDel="00000000" w:rsidP="00000000" w:rsidRDefault="00000000" w:rsidRPr="00000000" w14:paraId="00000283">
      <w:pPr>
        <w:spacing w:after="20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2.7 Research Gap</w:t>
      </w:r>
    </w:p>
    <w:p w:rsidR="00000000" w:rsidDel="00000000" w:rsidP="00000000" w:rsidRDefault="00000000" w:rsidRPr="00000000" w14:paraId="0000028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the reviewed literature demonstrates significant advancements in integrating threat modeling with automated security testing, penetration testing, and AI-driven defense mechanisms. Collectively, the studies highlight a clear shift from manual, static testing toward intelligent, adaptive, and risk-prioritized cybersecurity frameworks. While approaches such as PrT-net–based automation, STRIDE–DFD threat modeling, and risk-driven EFSM testing improved accuracy and efficiency, they often required high modeling expertise and faced scalability challenges. Similarly, AI-enhanced and CTI-integrated frameworks like TIBSA, TIME, and PenHeal achieved automation and predictive intelligence but remained limited by data quality, computational overhead, and domain specificity. Tools like OWASP ZAP and NGFW integrations showed strong practical applicability but suffered from false positives and limited coverage of complex attack vectors. Overall, these findings reveal the need for a unified, intelligent framework that bridges automated threat modeling, AI-based prediction, and dynamic penetration testing. The next chapter will propose such a hybrid model to enhance proactive defense, optimize resource use, and ensure adaptability to evolving cyber threats.</w:t>
      </w:r>
    </w:p>
    <w:p w:rsidR="00000000" w:rsidDel="00000000" w:rsidP="00000000" w:rsidRDefault="00000000" w:rsidRPr="00000000" w14:paraId="00000285">
      <w:pPr>
        <w:spacing w:after="20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86">
      <w:pPr>
        <w:pStyle w:val="Heading1"/>
        <w:keepNext w:val="0"/>
        <w:keepLines w:val="0"/>
        <w:spacing w:before="480" w:line="276" w:lineRule="auto"/>
        <w:rPr>
          <w:rFonts w:ascii="Times New Roman" w:cs="Times New Roman" w:eastAsia="Times New Roman" w:hAnsi="Times New Roman"/>
          <w:b w:val="1"/>
          <w:bCs w:val="1"/>
          <w:sz w:val="46"/>
          <w:szCs w:val="46"/>
          <w:highlight w:val="white"/>
        </w:rPr>
      </w:pPr>
      <w:bookmarkStart w:colFirst="0" w:colLast="0" w:name="_3gnvso2x690x" w:id="83"/>
      <w:bookmarkEnd w:id="83"/>
      <w:r w:rsidDel="00000000" w:rsidR="00000000" w:rsidRPr="00000000">
        <w:rPr>
          <w:rFonts w:ascii="Times New Roman" w:cs="Times New Roman" w:eastAsia="Times New Roman" w:hAnsi="Times New Roman"/>
          <w:b w:val="1"/>
          <w:bCs w:val="1"/>
          <w:sz w:val="46"/>
          <w:szCs w:val="46"/>
          <w:highlight w:val="white"/>
          <w:rtl w:val="0"/>
        </w:rPr>
        <w:t xml:space="preserve">2.2 Currently Available Solutions (Applications) and Features Matrix</w:t>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examines existing commercial and open-source solutions that integrate threat modeling with penetration testing capabilities. The analysis focuses on their core features, automation levels, integration capabilities, and limitations to identify gaps that this project aims to address.</w:t>
      </w:r>
    </w:p>
    <w:p w:rsidR="00000000" w:rsidDel="00000000" w:rsidP="00000000" w:rsidRDefault="00000000" w:rsidRPr="00000000" w14:paraId="00000288">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ffnz8qi3eiwu" w:id="84"/>
      <w:bookmarkEnd w:id="84"/>
      <w:r w:rsidDel="00000000" w:rsidR="00000000" w:rsidRPr="00000000">
        <w:rPr>
          <w:rFonts w:ascii="Times New Roman" w:cs="Times New Roman" w:eastAsia="Times New Roman" w:hAnsi="Times New Roman"/>
          <w:b w:val="1"/>
          <w:bCs w:val="1"/>
          <w:sz w:val="34"/>
          <w:szCs w:val="34"/>
          <w:highlight w:val="white"/>
          <w:rtl w:val="0"/>
        </w:rPr>
        <w:t xml:space="preserve">2.2.1 Commercial Solutions</w:t>
      </w:r>
    </w:p>
    <w:p w:rsidR="00000000" w:rsidDel="00000000" w:rsidP="00000000" w:rsidRDefault="00000000" w:rsidRPr="00000000" w14:paraId="00000289">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ete9qn10ku94" w:id="85"/>
      <w:bookmarkEnd w:id="85"/>
      <w:r w:rsidDel="00000000" w:rsidR="00000000" w:rsidRPr="00000000">
        <w:rPr>
          <w:rFonts w:ascii="Times New Roman" w:cs="Times New Roman" w:eastAsia="Times New Roman" w:hAnsi="Times New Roman"/>
          <w:b w:val="1"/>
          <w:bCs w:val="1"/>
          <w:color w:val="000000"/>
          <w:sz w:val="26"/>
          <w:szCs w:val="26"/>
          <w:highlight w:val="white"/>
          <w:rtl w:val="0"/>
        </w:rPr>
        <w:t xml:space="preserve">Microsoft Threat Modeling Tool</w:t>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Microsoft Threat Modeling Tool is a mature, widely-adopted solution that automates threat identification using Data Flow Diagrams (DFDs) and the STRIDE framework. It provides an intuitive graphical interface for system modeling and automatically generates threat reports with suggested mitigations. However, it operates primarily as a standalone design-time tool with limited integration capabilities for continuous monitoring or automated penetration testing. The tool excels in threat identification but lacks real-time validation mechanisms to verify whether identified threats are actually exploitable in production environments.</w:t>
      </w:r>
    </w:p>
    <w:p w:rsidR="00000000" w:rsidDel="00000000" w:rsidP="00000000" w:rsidRDefault="00000000" w:rsidRPr="00000000" w14:paraId="0000028B">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obwz2ioxkys" w:id="86"/>
      <w:bookmarkEnd w:id="86"/>
      <w:r w:rsidDel="00000000" w:rsidR="00000000" w:rsidRPr="00000000">
        <w:rPr>
          <w:rFonts w:ascii="Times New Roman" w:cs="Times New Roman" w:eastAsia="Times New Roman" w:hAnsi="Times New Roman"/>
          <w:b w:val="1"/>
          <w:bCs w:val="1"/>
          <w:color w:val="000000"/>
          <w:sz w:val="26"/>
          <w:szCs w:val="26"/>
          <w:highlight w:val="white"/>
          <w:rtl w:val="0"/>
        </w:rPr>
        <w:t xml:space="preserve">Cigent Threat Modeling Platform</w:t>
      </w:r>
    </w:p>
    <w:p w:rsidR="00000000" w:rsidDel="00000000" w:rsidP="00000000" w:rsidRDefault="00000000" w:rsidRPr="00000000" w14:paraId="0000028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Cigent offers an enterprise-grade threat modeling platform that combines automated threat discovery with risk quantification. The platform integrates with existing security tools and provides continuous threat model updates based on system changes. It features collaboration capabilities for security teams and compliance reporting aligned with industry frameworks. Despite its strengths in automation and integration, Cigent does not provide native penetration testing capabilities, requiring external tools to validate identified threats practically.</w:t>
      </w:r>
    </w:p>
    <w:p w:rsidR="00000000" w:rsidDel="00000000" w:rsidP="00000000" w:rsidRDefault="00000000" w:rsidRPr="00000000" w14:paraId="0000028D">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jpdrotyk1sca" w:id="87"/>
      <w:bookmarkEnd w:id="87"/>
      <w:r w:rsidDel="00000000" w:rsidR="00000000" w:rsidRPr="00000000">
        <w:rPr>
          <w:rFonts w:ascii="Times New Roman" w:cs="Times New Roman" w:eastAsia="Times New Roman" w:hAnsi="Times New Roman"/>
          <w:b w:val="1"/>
          <w:bCs w:val="1"/>
          <w:color w:val="000000"/>
          <w:sz w:val="26"/>
          <w:szCs w:val="26"/>
          <w:highlight w:val="white"/>
          <w:rtl w:val="0"/>
        </w:rPr>
        <w:t xml:space="preserve">ThreatModeler</w:t>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ThreatModeler is a comprehensive commercial platform that automates threat modeling across the Software Development Lifecycle (SDLC). It supports multiple modeling methodologies including STRIDE, PASTA, and OCTAVE, and integrates with CI/CD pipelines for continuous threat assessment. The platform offers advanced features such as attack path analysis, compliance mapping, and collaborative modeling environments. However, its penetration testing integration remains limited to basic vulnerability scanning rather than active exploitation and validation.</w:t>
      </w:r>
    </w:p>
    <w:p w:rsidR="00000000" w:rsidDel="00000000" w:rsidP="00000000" w:rsidRDefault="00000000" w:rsidRPr="00000000" w14:paraId="0000028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4y5q8s3doc94" w:id="88"/>
      <w:bookmarkEnd w:id="88"/>
      <w:r w:rsidDel="00000000" w:rsidR="00000000" w:rsidRPr="00000000">
        <w:rPr>
          <w:rFonts w:ascii="Times New Roman" w:cs="Times New Roman" w:eastAsia="Times New Roman" w:hAnsi="Times New Roman"/>
          <w:b w:val="1"/>
          <w:bCs w:val="1"/>
          <w:color w:val="000000"/>
          <w:sz w:val="26"/>
          <w:szCs w:val="26"/>
          <w:highlight w:val="white"/>
          <w:rtl w:val="0"/>
        </w:rPr>
        <w:t xml:space="preserve">IriusRisk</w:t>
      </w:r>
    </w:p>
    <w:p w:rsidR="00000000" w:rsidDel="00000000" w:rsidP="00000000" w:rsidRDefault="00000000" w:rsidRPr="00000000" w14:paraId="0000029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IriusRisk provides an automated threat modeling platform with a focus on DevSecOps integration. It features an extensive library of threat patterns, automated security requirements generation, and integration with ticketing systems for remediation tracking. The platform supports API-based integrations with security testing tools but does not natively execute penetration tests or validate exploitability of identified threats in real-time.</w:t>
      </w:r>
    </w:p>
    <w:p w:rsidR="00000000" w:rsidDel="00000000" w:rsidP="00000000" w:rsidRDefault="00000000" w:rsidRPr="00000000" w14:paraId="00000291">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lxv2stl1zwf1" w:id="89"/>
      <w:bookmarkEnd w:id="89"/>
      <w:r w:rsidDel="00000000" w:rsidR="00000000" w:rsidRPr="00000000">
        <w:rPr>
          <w:rFonts w:ascii="Times New Roman" w:cs="Times New Roman" w:eastAsia="Times New Roman" w:hAnsi="Times New Roman"/>
          <w:b w:val="1"/>
          <w:bCs w:val="1"/>
          <w:sz w:val="34"/>
          <w:szCs w:val="34"/>
          <w:highlight w:val="white"/>
          <w:rtl w:val="0"/>
        </w:rPr>
        <w:t xml:space="preserve">2.2.2 Open-Source Solutions</w:t>
      </w:r>
    </w:p>
    <w:p w:rsidR="00000000" w:rsidDel="00000000" w:rsidP="00000000" w:rsidRDefault="00000000" w:rsidRPr="00000000" w14:paraId="00000292">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mkdvxfikp6rh" w:id="90"/>
      <w:bookmarkEnd w:id="90"/>
      <w:r w:rsidDel="00000000" w:rsidR="00000000" w:rsidRPr="00000000">
        <w:rPr>
          <w:rFonts w:ascii="Times New Roman" w:cs="Times New Roman" w:eastAsia="Times New Roman" w:hAnsi="Times New Roman"/>
          <w:b w:val="1"/>
          <w:bCs w:val="1"/>
          <w:color w:val="000000"/>
          <w:sz w:val="26"/>
          <w:szCs w:val="26"/>
          <w:highlight w:val="white"/>
          <w:rtl w:val="0"/>
        </w:rPr>
        <w:t xml:space="preserve">OWASP Threat Dragon</w:t>
      </w:r>
    </w:p>
    <w:p w:rsidR="00000000" w:rsidDel="00000000" w:rsidP="00000000" w:rsidRDefault="00000000" w:rsidRPr="00000000" w14:paraId="0000029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OWASP Threat Dragon is a free, open-source threat modeling tool that supports STRIDE-based threat identification through visual DFD modeling. It offers both desktop and web-based versions with a user-friendly interface suitable for teams of varying technical expertise. The tool provides basic threat libraries and mitigation suggestions but lacks automated testing capabilities, requiring manual validation of identified threats through separate penetration testing processes.</w:t>
      </w:r>
    </w:p>
    <w:p w:rsidR="00000000" w:rsidDel="00000000" w:rsidP="00000000" w:rsidRDefault="00000000" w:rsidRPr="00000000" w14:paraId="00000294">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6dfww2h2duzg" w:id="91"/>
      <w:bookmarkEnd w:id="91"/>
      <w:r w:rsidDel="00000000" w:rsidR="00000000" w:rsidRPr="00000000">
        <w:rPr>
          <w:rFonts w:ascii="Times New Roman" w:cs="Times New Roman" w:eastAsia="Times New Roman" w:hAnsi="Times New Roman"/>
          <w:b w:val="1"/>
          <w:bCs w:val="1"/>
          <w:color w:val="000000"/>
          <w:sz w:val="26"/>
          <w:szCs w:val="26"/>
          <w:highlight w:val="white"/>
          <w:rtl w:val="0"/>
        </w:rPr>
        <w:t xml:space="preserve">PyTM (Python Threat Modeling)</w:t>
      </w:r>
    </w:p>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PyTM is a code-based threat modeling framework that allows security engineers to define system architectures programmatically and automatically generate threat reports. It integrates well with CI/CD pipelines and supports customization through Python scripting. PyTM leverages CAPEC and MITRE ATT&amp;CK databases for comprehensive threat coverage. However, it remains primarily a modeling tool without built-in penetration testing or continuous validation mechanisms.</w:t>
      </w:r>
    </w:p>
    <w:p w:rsidR="00000000" w:rsidDel="00000000" w:rsidP="00000000" w:rsidRDefault="00000000" w:rsidRPr="00000000" w14:paraId="0000029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cuhphe361yhs" w:id="92"/>
      <w:bookmarkEnd w:id="92"/>
      <w:r w:rsidDel="00000000" w:rsidR="00000000" w:rsidRPr="00000000">
        <w:rPr>
          <w:rFonts w:ascii="Times New Roman" w:cs="Times New Roman" w:eastAsia="Times New Roman" w:hAnsi="Times New Roman"/>
          <w:b w:val="1"/>
          <w:bCs w:val="1"/>
          <w:color w:val="000000"/>
          <w:sz w:val="26"/>
          <w:szCs w:val="26"/>
          <w:highlight w:val="white"/>
          <w:rtl w:val="0"/>
        </w:rPr>
        <w:t xml:space="preserve">Threagile</w:t>
      </w:r>
    </w:p>
    <w:p w:rsidR="00000000" w:rsidDel="00000000" w:rsidP="00000000" w:rsidRDefault="00000000" w:rsidRPr="00000000" w14:paraId="0000029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Threagile is an open-source, risk-centric threat modeling tool that uses YAML-based architecture definitions to generate threat models and risk assessments automatically. It provides quantitative risk scoring and supports automated report generation with detailed mitigation strategies. Threagile excels in automation and scalability but does not include active testing capabilities to verify the practical exploitability of identified risks.</w:t>
      </w:r>
    </w:p>
    <w:p w:rsidR="00000000" w:rsidDel="00000000" w:rsidP="00000000" w:rsidRDefault="00000000" w:rsidRPr="00000000" w14:paraId="0000029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9bhbnlz1qbgb" w:id="93"/>
      <w:bookmarkEnd w:id="93"/>
      <w:r w:rsidDel="00000000" w:rsidR="00000000" w:rsidRPr="00000000">
        <w:rPr>
          <w:rFonts w:ascii="Times New Roman" w:cs="Times New Roman" w:eastAsia="Times New Roman" w:hAnsi="Times New Roman"/>
          <w:b w:val="1"/>
          <w:bCs w:val="1"/>
          <w:color w:val="000000"/>
          <w:sz w:val="26"/>
          <w:szCs w:val="26"/>
          <w:highlight w:val="white"/>
          <w:rtl w:val="0"/>
        </w:rPr>
        <w:t xml:space="preserve">OWASP ZAP (Zed Attack Proxy)</w:t>
      </w:r>
    </w:p>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primarily a penetration testing tool rather than a threat modeling platform, OWASP ZAP is extensively used for web application security testing. It performs automated vulnerability scanning, active attacks, and fuzzing to identify exploitable weaknesses. ZAP integrates well with CI/CD pipelines and provides extensive API support. However, it lacks threat modeling capabilities and operates reactively rather than proactively identifying potential threats during the design phase.</w:t>
      </w:r>
    </w:p>
    <w:p w:rsidR="00000000" w:rsidDel="00000000" w:rsidP="00000000" w:rsidRDefault="00000000" w:rsidRPr="00000000" w14:paraId="0000029A">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4cyxgo2nw3s4" w:id="94"/>
      <w:bookmarkEnd w:id="94"/>
      <w:r w:rsidDel="00000000" w:rsidR="00000000" w:rsidRPr="00000000">
        <w:rPr>
          <w:rFonts w:ascii="Times New Roman" w:cs="Times New Roman" w:eastAsia="Times New Roman" w:hAnsi="Times New Roman"/>
          <w:b w:val="1"/>
          <w:bCs w:val="1"/>
          <w:color w:val="000000"/>
          <w:sz w:val="26"/>
          <w:szCs w:val="26"/>
          <w:highlight w:val="white"/>
          <w:rtl w:val="0"/>
        </w:rPr>
        <w:t xml:space="preserve">Metasploit Framework</w:t>
      </w:r>
    </w:p>
    <w:p w:rsidR="00000000" w:rsidDel="00000000" w:rsidP="00000000" w:rsidRDefault="00000000" w:rsidRPr="00000000" w14:paraId="0000029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Metasploit is a comprehensive penetration testing framework that provides a vast collection of exploits, payloads, and auxiliary modules. It enables security professionals to simulate real-world attacks and validate system vulnerabilities. Metasploit excels in exploitation and post-exploitation activities but does not incorporate threat modeling or risk prioritization mechanisms, requiring separate processes to identify and prioritize targets.</w:t>
      </w:r>
    </w:p>
    <w:p w:rsidR="00000000" w:rsidDel="00000000" w:rsidP="00000000" w:rsidRDefault="00000000" w:rsidRPr="00000000" w14:paraId="0000029C">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5ygcj2b7qugs" w:id="95"/>
      <w:bookmarkEnd w:id="95"/>
      <w:r w:rsidDel="00000000" w:rsidR="00000000" w:rsidRPr="00000000">
        <w:rPr>
          <w:rFonts w:ascii="Times New Roman" w:cs="Times New Roman" w:eastAsia="Times New Roman" w:hAnsi="Times New Roman"/>
          <w:b w:val="1"/>
          <w:bCs w:val="1"/>
          <w:sz w:val="34"/>
          <w:szCs w:val="34"/>
          <w:highlight w:val="white"/>
          <w:rtl w:val="0"/>
        </w:rPr>
        <w:t xml:space="preserve">2.2.3 Comparative Features Matrix</w:t>
      </w:r>
    </w:p>
    <w:p w:rsidR="00000000" w:rsidDel="00000000" w:rsidP="00000000" w:rsidRDefault="00000000" w:rsidRPr="00000000" w14:paraId="0000029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table presents a systematic comparison of key features across available solutions: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7.1976511410653"/>
        <w:gridCol w:w="931.4464166555454"/>
        <w:gridCol w:w="992.6363272387563"/>
        <w:gridCol w:w="972.239690377686"/>
        <w:gridCol w:w="962.0413719471509"/>
        <w:gridCol w:w="941.6447350860806"/>
        <w:gridCol w:w="941.6447350860806"/>
        <w:gridCol w:w="1094.619511544108"/>
        <w:gridCol w:w="962.0413719471509"/>
        <w:tblGridChange w:id="0">
          <w:tblGrid>
            <w:gridCol w:w="1227.1976511410653"/>
            <w:gridCol w:w="931.4464166555454"/>
            <w:gridCol w:w="992.6363272387563"/>
            <w:gridCol w:w="972.239690377686"/>
            <w:gridCol w:w="962.0413719471509"/>
            <w:gridCol w:w="941.6447350860806"/>
            <w:gridCol w:w="941.6447350860806"/>
            <w:gridCol w:w="1094.619511544108"/>
            <w:gridCol w:w="962.041371947150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 Modeling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Automation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Penetration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Continuous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AI/ML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SDLC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Risk Prioritization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 Intelligence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Microsoft TMT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(STRIDE)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Cigent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(Multi-framework)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ThreatModeler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(Multi-framework)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IriusRisk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(Pattern-based)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Threat Dragon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(STRIDE)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PyTM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(Code-based)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Threagile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(YAML-based)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OWASP ZAP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Metasploit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Nessus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(Scanning)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Burp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0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r>
    </w:tbl>
    <w:p w:rsidR="00000000" w:rsidDel="00000000" w:rsidP="00000000" w:rsidRDefault="00000000" w:rsidRPr="00000000" w14:paraId="0000030A">
      <w:pPr>
        <w:spacing w:after="240" w:before="240" w:line="276"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Legend:</w:t>
      </w:r>
    </w:p>
    <w:p w:rsidR="00000000" w:rsidDel="00000000" w:rsidP="00000000" w:rsidRDefault="00000000" w:rsidRPr="00000000" w14:paraId="0000030B">
      <w:pPr>
        <w:numPr>
          <w:ilvl w:val="0"/>
          <w:numId w:val="3"/>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 Fully supported feature</w:t>
      </w:r>
    </w:p>
    <w:p w:rsidR="00000000" w:rsidDel="00000000" w:rsidP="00000000" w:rsidRDefault="00000000" w:rsidRPr="00000000" w14:paraId="0000030C">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 Partial support or requires additional configuration</w:t>
      </w:r>
    </w:p>
    <w:p w:rsidR="00000000" w:rsidDel="00000000" w:rsidP="00000000" w:rsidRDefault="00000000" w:rsidRPr="00000000" w14:paraId="0000030D">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Feature not available</w:t>
      </w:r>
    </w:p>
    <w:p w:rsidR="00000000" w:rsidDel="00000000" w:rsidP="00000000" w:rsidRDefault="00000000" w:rsidRPr="00000000" w14:paraId="0000030E">
      <w:pPr>
        <w:numPr>
          <w:ilvl w:val="0"/>
          <w:numId w:val="3"/>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 Fundamental implementation without advanced capabilities</w:t>
      </w:r>
    </w:p>
    <w:p w:rsidR="00000000" w:rsidDel="00000000" w:rsidP="00000000" w:rsidRDefault="00000000" w:rsidRPr="00000000" w14:paraId="0000030F">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elfyk8k3fsb4" w:id="96"/>
      <w:bookmarkEnd w:id="96"/>
      <w:r w:rsidDel="00000000" w:rsidR="00000000" w:rsidRPr="00000000">
        <w:rPr>
          <w:rFonts w:ascii="Times New Roman" w:cs="Times New Roman" w:eastAsia="Times New Roman" w:hAnsi="Times New Roman"/>
          <w:b w:val="1"/>
          <w:bCs w:val="1"/>
          <w:sz w:val="34"/>
          <w:szCs w:val="34"/>
          <w:highlight w:val="white"/>
          <w:rtl w:val="0"/>
        </w:rPr>
        <w:t xml:space="preserve">2.2.4 Gap Analysis</w:t>
      </w:r>
    </w:p>
    <w:p w:rsidR="00000000" w:rsidDel="00000000" w:rsidP="00000000" w:rsidRDefault="00000000" w:rsidRPr="00000000" w14:paraId="0000031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comparative analysis reveals several critical gaps in existing solutions:</w:t>
      </w:r>
    </w:p>
    <w:p w:rsidR="00000000" w:rsidDel="00000000" w:rsidP="00000000" w:rsidRDefault="00000000" w:rsidRPr="00000000" w14:paraId="00000311">
      <w:pPr>
        <w:numPr>
          <w:ilvl w:val="0"/>
          <w:numId w:val="1"/>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Integration Gap</w:t>
      </w:r>
      <w:r w:rsidDel="00000000" w:rsidR="00000000" w:rsidRPr="00000000">
        <w:rPr>
          <w:rFonts w:ascii="Times New Roman" w:cs="Times New Roman" w:eastAsia="Times New Roman" w:hAnsi="Times New Roman"/>
          <w:sz w:val="24"/>
          <w:szCs w:val="24"/>
          <w:highlight w:val="white"/>
          <w:rtl w:val="0"/>
        </w:rPr>
        <w:t xml:space="preserve">: Most threat modeling tools operate independently from penetration testing frameworks, creating a disconnect between threat identification and practical validation. Organizations must manually bridge this gap, leading to inefficiencies and potential oversights.</w:t>
        <w:br w:type="textWrapping"/>
      </w:r>
    </w:p>
    <w:p w:rsidR="00000000" w:rsidDel="00000000" w:rsidP="00000000" w:rsidRDefault="00000000" w:rsidRPr="00000000" w14:paraId="00000312">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Automation Gap</w:t>
      </w:r>
      <w:r w:rsidDel="00000000" w:rsidR="00000000" w:rsidRPr="00000000">
        <w:rPr>
          <w:rFonts w:ascii="Times New Roman" w:cs="Times New Roman" w:eastAsia="Times New Roman" w:hAnsi="Times New Roman"/>
          <w:sz w:val="24"/>
          <w:szCs w:val="24"/>
          <w:highlight w:val="white"/>
          <w:rtl w:val="0"/>
        </w:rPr>
        <w:t xml:space="preserve">: While many tools offer automation in either threat modeling or penetration testing, few provide end-to-end automation that continuously validates threat models through active testing. This limitation prevents organizations from maintaining real-time security posture awareness.</w:t>
        <w:br w:type="textWrapping"/>
      </w:r>
    </w:p>
    <w:p w:rsidR="00000000" w:rsidDel="00000000" w:rsidP="00000000" w:rsidRDefault="00000000" w:rsidRPr="00000000" w14:paraId="00000313">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Intelligence Gap</w:t>
      </w:r>
      <w:r w:rsidDel="00000000" w:rsidR="00000000" w:rsidRPr="00000000">
        <w:rPr>
          <w:rFonts w:ascii="Times New Roman" w:cs="Times New Roman" w:eastAsia="Times New Roman" w:hAnsi="Times New Roman"/>
          <w:sz w:val="24"/>
          <w:szCs w:val="24"/>
          <w:highlight w:val="white"/>
          <w:rtl w:val="0"/>
        </w:rPr>
        <w:t xml:space="preserve">: Current solutions lack sophisticated AI/ML integration for predictive threat analysis and autonomous decision-making. Most tools rely on predefined rules and patterns, failing to adapt to novel or evolving attack vectors.</w:t>
        <w:br w:type="textWrapping"/>
      </w:r>
    </w:p>
    <w:p w:rsidR="00000000" w:rsidDel="00000000" w:rsidP="00000000" w:rsidRDefault="00000000" w:rsidRPr="00000000" w14:paraId="00000314">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Continuous Monitoring Gap</w:t>
      </w:r>
      <w:r w:rsidDel="00000000" w:rsidR="00000000" w:rsidRPr="00000000">
        <w:rPr>
          <w:rFonts w:ascii="Times New Roman" w:cs="Times New Roman" w:eastAsia="Times New Roman" w:hAnsi="Times New Roman"/>
          <w:sz w:val="24"/>
          <w:szCs w:val="24"/>
          <w:highlight w:val="white"/>
          <w:rtl w:val="0"/>
        </w:rPr>
        <w:t xml:space="preserve">: The majority of threat modeling solutions operate as point-in-time assessment tools rather than continuous monitoring systems. This approach fails to address the dynamic nature of modern cyber threats and rapidly evolving system architectures.</w:t>
        <w:br w:type="textWrapping"/>
      </w:r>
    </w:p>
    <w:p w:rsidR="00000000" w:rsidDel="00000000" w:rsidP="00000000" w:rsidRDefault="00000000" w:rsidRPr="00000000" w14:paraId="00000315">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Unified Risk Context Gap</w:t>
      </w:r>
      <w:r w:rsidDel="00000000" w:rsidR="00000000" w:rsidRPr="00000000">
        <w:rPr>
          <w:rFonts w:ascii="Times New Roman" w:cs="Times New Roman" w:eastAsia="Times New Roman" w:hAnsi="Times New Roman"/>
          <w:sz w:val="24"/>
          <w:szCs w:val="24"/>
          <w:highlight w:val="white"/>
          <w:rtl w:val="0"/>
        </w:rPr>
        <w:t xml:space="preserve">: Existing tools often present threat modeling results and penetration testing findings separately, requiring manual correlation and prioritization. This fragmentation hinders effective risk management and resource allocation.</w:t>
        <w:br w:type="textWrapping"/>
      </w:r>
    </w:p>
    <w:p w:rsidR="00000000" w:rsidDel="00000000" w:rsidP="00000000" w:rsidRDefault="00000000" w:rsidRPr="00000000" w14:paraId="00000316">
      <w:pPr>
        <w:numPr>
          <w:ilvl w:val="0"/>
          <w:numId w:val="1"/>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Feedback Loop Gap</w:t>
      </w:r>
      <w:r w:rsidDel="00000000" w:rsidR="00000000" w:rsidRPr="00000000">
        <w:rPr>
          <w:rFonts w:ascii="Times New Roman" w:cs="Times New Roman" w:eastAsia="Times New Roman" w:hAnsi="Times New Roman"/>
          <w:sz w:val="24"/>
          <w:szCs w:val="24"/>
          <w:highlight w:val="white"/>
          <w:rtl w:val="0"/>
        </w:rPr>
        <w:t xml:space="preserve">: There is limited capability for penetration testing results to automatically update and refine threat models, preventing organizations from learning from actual attack outcomes and improving their security posture iteratively.</w:t>
        <w:br w:type="textWrapping"/>
      </w:r>
    </w:p>
    <w:p w:rsidR="00000000" w:rsidDel="00000000" w:rsidP="00000000" w:rsidRDefault="00000000" w:rsidRPr="00000000" w14:paraId="0000031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gaps underscore the need for an integrated framework that combines automated threat modeling, intelligent penetration testing, and continuous monitoring within a unified platform—the core objective of this research project.</w:t>
      </w:r>
    </w:p>
    <w:p w:rsidR="00000000" w:rsidDel="00000000" w:rsidP="00000000" w:rsidRDefault="00000000" w:rsidRPr="00000000" w14:paraId="00000318">
      <w:pPr>
        <w:spacing w:after="200" w:line="276"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276" w:lineRule="auto"/>
        <w:rPr>
          <w:rFonts w:ascii="Times New Roman" w:cs="Times New Roman" w:eastAsia="Times New Roman" w:hAnsi="Times New Roman"/>
          <w:b w:val="1"/>
          <w:bCs w:val="1"/>
          <w:sz w:val="46"/>
          <w:szCs w:val="46"/>
          <w:highlight w:val="white"/>
        </w:rPr>
      </w:pPr>
      <w:bookmarkStart w:colFirst="0" w:colLast="0" w:name="_nxei2n8xkt9n" w:id="97"/>
      <w:bookmarkEnd w:id="97"/>
      <w:r w:rsidDel="00000000" w:rsidR="00000000" w:rsidRPr="00000000">
        <w:rPr>
          <w:rFonts w:ascii="Times New Roman" w:cs="Times New Roman" w:eastAsia="Times New Roman" w:hAnsi="Times New Roman"/>
          <w:b w:val="1"/>
          <w:bCs w:val="1"/>
          <w:sz w:val="46"/>
          <w:szCs w:val="46"/>
          <w:highlight w:val="white"/>
          <w:rtl w:val="0"/>
        </w:rPr>
        <w:t xml:space="preserve">2.3 Tools Background</w:t>
      </w:r>
    </w:p>
    <w:p w:rsidR="00000000" w:rsidDel="00000000" w:rsidP="00000000" w:rsidRDefault="00000000" w:rsidRPr="00000000" w14:paraId="0000031A">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provides detailed technical background on the primary tools and frameworks that will be leveraged or referenced in this research project. Understanding these tools' architectures, capabilities, and limitations is essential for designing an effective integrated solution.</w:t>
      </w:r>
    </w:p>
    <w:p w:rsidR="00000000" w:rsidDel="00000000" w:rsidP="00000000" w:rsidRDefault="00000000" w:rsidRPr="00000000" w14:paraId="0000031B">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4otx1hyhgvxy" w:id="98"/>
      <w:bookmarkEnd w:id="98"/>
      <w:r w:rsidDel="00000000" w:rsidR="00000000" w:rsidRPr="00000000">
        <w:rPr>
          <w:rFonts w:ascii="Times New Roman" w:cs="Times New Roman" w:eastAsia="Times New Roman" w:hAnsi="Times New Roman"/>
          <w:b w:val="1"/>
          <w:bCs w:val="1"/>
          <w:sz w:val="34"/>
          <w:szCs w:val="34"/>
          <w:highlight w:val="white"/>
          <w:rtl w:val="0"/>
        </w:rPr>
        <w:t xml:space="preserve">2.3.1 Threat Modeling Frameworks and Standards</w:t>
      </w:r>
    </w:p>
    <w:p w:rsidR="00000000" w:rsidDel="00000000" w:rsidP="00000000" w:rsidRDefault="00000000" w:rsidRPr="00000000" w14:paraId="0000031C">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s3gorfflmp9p" w:id="99"/>
      <w:bookmarkEnd w:id="99"/>
      <w:r w:rsidDel="00000000" w:rsidR="00000000" w:rsidRPr="00000000">
        <w:rPr>
          <w:rFonts w:ascii="Times New Roman" w:cs="Times New Roman" w:eastAsia="Times New Roman" w:hAnsi="Times New Roman"/>
          <w:b w:val="1"/>
          <w:bCs w:val="1"/>
          <w:color w:val="000000"/>
          <w:sz w:val="26"/>
          <w:szCs w:val="26"/>
          <w:highlight w:val="white"/>
          <w:rtl w:val="0"/>
        </w:rPr>
        <w:t xml:space="preserve">STRIDE Framework</w:t>
      </w:r>
    </w:p>
    <w:p w:rsidR="00000000" w:rsidDel="00000000" w:rsidP="00000000" w:rsidRDefault="00000000" w:rsidRPr="00000000" w14:paraId="0000031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STRIDE, developed by Microsoft, is a mnemonic-based threat classification system representing six categories of security threats: Spoofing identity, Tampering with data, Repudiation, Information disclosure, Denial of service, and Elevation of privilege. Each category addresses a fundamental security property—authentication, integrity, non-repudiation, confidentiality, availability, and authorization respectively. STRIDE's systematic approach enables security teams to methodically identify potential threats by examining each component of a system against these six categories. The framework's strength lies in its comprehensive coverage and ease of use, making it particularly effective for structured threat modeling during the design phase. However, STRIDE does not inherently prioritize threats or assess their likelihood, requiring supplementary risk assessment methodologies.</w:t>
      </w:r>
    </w:p>
    <w:p w:rsidR="00000000" w:rsidDel="00000000" w:rsidP="00000000" w:rsidRDefault="00000000" w:rsidRPr="00000000" w14:paraId="0000031E">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bd902r1voa9v" w:id="100"/>
      <w:bookmarkEnd w:id="100"/>
      <w:r w:rsidDel="00000000" w:rsidR="00000000" w:rsidRPr="00000000">
        <w:rPr>
          <w:rFonts w:ascii="Times New Roman" w:cs="Times New Roman" w:eastAsia="Times New Roman" w:hAnsi="Times New Roman"/>
          <w:b w:val="1"/>
          <w:bCs w:val="1"/>
          <w:color w:val="000000"/>
          <w:sz w:val="26"/>
          <w:szCs w:val="26"/>
          <w:highlight w:val="white"/>
          <w:rtl w:val="0"/>
        </w:rPr>
        <w:t xml:space="preserve">DREAD Framework</w:t>
      </w:r>
    </w:p>
    <w:p w:rsidR="00000000" w:rsidDel="00000000" w:rsidP="00000000" w:rsidRDefault="00000000" w:rsidRPr="00000000" w14:paraId="0000031F">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DREAD is a risk assessment model that complements threat identification frameworks like STRIDE by quantifying threat severity. The acronym stands for Damage potential, Reproducibility, Exploitability, Affected users, and Discoverability. Each threat is scored on a scale (typically 1-10) across these five dimensions, and the average score represents the overall risk rating. DREAD provides an objective, quantitative mechanism for prioritizing threats based on their potential impact and likelihood of exploitation. Despite its utility, DREAD has been criticized for subjectivity in scoring and the potential for inconsistent assessments across different evaluators. Some organizations have discontinued its use in favor of more standardized frameworks, yet it remains valuable for risk-driven security testing.</w:t>
      </w:r>
    </w:p>
    <w:p w:rsidR="00000000" w:rsidDel="00000000" w:rsidP="00000000" w:rsidRDefault="00000000" w:rsidRPr="00000000" w14:paraId="00000320">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5pjubhln7a88" w:id="101"/>
      <w:bookmarkEnd w:id="101"/>
      <w:r w:rsidDel="00000000" w:rsidR="00000000" w:rsidRPr="00000000">
        <w:rPr>
          <w:rFonts w:ascii="Times New Roman" w:cs="Times New Roman" w:eastAsia="Times New Roman" w:hAnsi="Times New Roman"/>
          <w:b w:val="1"/>
          <w:bCs w:val="1"/>
          <w:color w:val="000000"/>
          <w:sz w:val="26"/>
          <w:szCs w:val="26"/>
          <w:highlight w:val="white"/>
          <w:rtl w:val="0"/>
        </w:rPr>
        <w:t xml:space="preserve">PASTA (Process for Attack Simulation and Threat Analysis)</w:t>
      </w:r>
    </w:p>
    <w:p w:rsidR="00000000" w:rsidDel="00000000" w:rsidP="00000000" w:rsidRDefault="00000000" w:rsidRPr="00000000" w14:paraId="00000321">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PASTA is a comprehensive, risk-centric threat modeling methodology consisting of seven stages: Definition of Objectives, Definition of Technical Scope, Application Decomposition, Threat Analysis, Vulnerability and Weakness Analysis, Attack Modeling, and Risk and Impact Analysis. Unlike STRIDE's focus on threat categorization, PASTA emphasizes business risk alignment and attack simulation. The framework integrates business objectives with technical security analysis, ensuring that threat modeling efforts directly support organizational risk management goals. PASTA's thoroughness makes it suitable for complex, enterprise-level applications, though its comprehensive nature requires significant time and expertise to implement effectively.</w:t>
      </w:r>
    </w:p>
    <w:p w:rsidR="00000000" w:rsidDel="00000000" w:rsidP="00000000" w:rsidRDefault="00000000" w:rsidRPr="00000000" w14:paraId="00000322">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tredkbdfc4yg" w:id="102"/>
      <w:bookmarkEnd w:id="102"/>
      <w:r w:rsidDel="00000000" w:rsidR="00000000" w:rsidRPr="00000000">
        <w:rPr>
          <w:rFonts w:ascii="Times New Roman" w:cs="Times New Roman" w:eastAsia="Times New Roman" w:hAnsi="Times New Roman"/>
          <w:b w:val="1"/>
          <w:bCs w:val="1"/>
          <w:color w:val="000000"/>
          <w:sz w:val="26"/>
          <w:szCs w:val="26"/>
          <w:highlight w:val="white"/>
          <w:rtl w:val="0"/>
        </w:rPr>
        <w:t xml:space="preserve">MITRE ATT&amp;CK Framework</w:t>
      </w:r>
    </w:p>
    <w:p w:rsidR="00000000" w:rsidDel="00000000" w:rsidP="00000000" w:rsidRDefault="00000000" w:rsidRPr="00000000" w14:paraId="0000032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MITRE ATT&amp;CK (Adversarial Tactics, Techniques, and Common Knowledge) framework is a globally-accessible knowledge base of adversary behaviors based on real-world observations. It organizes attack techniques into tactical categories such as Initial Access, Execution, Persistence, Privilege Escalation, Defense Evasion, Credential Access, Discovery, Lateral Movement, Collection, Command and Control, Exfiltration, and Impact. Each technique is documented with detailed descriptions, detection methods, and mitigation strategies. ATT&amp;CK provides a common language for describing cyber adversary behavior and has become the de facto standard for threat intelligence sharing and defensive planning. Its integration with threat modeling enhances the realism and accuracy of threat scenarios by grounding them in observed attacker tactics.</w:t>
      </w:r>
    </w:p>
    <w:p w:rsidR="00000000" w:rsidDel="00000000" w:rsidP="00000000" w:rsidRDefault="00000000" w:rsidRPr="00000000" w14:paraId="00000324">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wrtp1u7i5wg9" w:id="103"/>
      <w:bookmarkEnd w:id="103"/>
      <w:r w:rsidDel="00000000" w:rsidR="00000000" w:rsidRPr="00000000">
        <w:rPr>
          <w:rFonts w:ascii="Times New Roman" w:cs="Times New Roman" w:eastAsia="Times New Roman" w:hAnsi="Times New Roman"/>
          <w:b w:val="1"/>
          <w:bCs w:val="1"/>
          <w:color w:val="000000"/>
          <w:sz w:val="26"/>
          <w:szCs w:val="26"/>
          <w:highlight w:val="white"/>
          <w:rtl w:val="0"/>
        </w:rPr>
        <w:t xml:space="preserve">CAPEC (Common Attack Pattern Enumeration and Classification)</w:t>
      </w:r>
    </w:p>
    <w:p w:rsidR="00000000" w:rsidDel="00000000" w:rsidP="00000000" w:rsidRDefault="00000000" w:rsidRPr="00000000" w14:paraId="00000325">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CAPEC is a comprehensive dictionary of known attack patterns used by adversaries to exploit vulnerabilities in cyber-enabled capabilities. Maintained by MITRE, CAPEC describes attack patterns from the attacker's perspective, detailing prerequisites, execution flows, and potential mitigations. Each pattern is categorized by mechanism (such as injection, resource manipulation, or deceptive interactions) and linked to relevant Common Weakness Enumeration (CWE) entries. CAPEC complements threat modeling by providing concrete examples of how theoretical threats might be executed in practice, facilitating more realistic and actionable threat models.</w:t>
      </w:r>
    </w:p>
    <w:p w:rsidR="00000000" w:rsidDel="00000000" w:rsidP="00000000" w:rsidRDefault="00000000" w:rsidRPr="00000000" w14:paraId="00000326">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ume6a6fcrxdc" w:id="104"/>
      <w:bookmarkEnd w:id="104"/>
      <w:r w:rsidDel="00000000" w:rsidR="00000000" w:rsidRPr="00000000">
        <w:rPr>
          <w:rFonts w:ascii="Times New Roman" w:cs="Times New Roman" w:eastAsia="Times New Roman" w:hAnsi="Times New Roman"/>
          <w:b w:val="1"/>
          <w:bCs w:val="1"/>
          <w:sz w:val="34"/>
          <w:szCs w:val="34"/>
          <w:highlight w:val="white"/>
          <w:rtl w:val="0"/>
        </w:rPr>
        <w:t xml:space="preserve">2.3.2 Penetration Testing Tools</w:t>
      </w:r>
    </w:p>
    <w:p w:rsidR="00000000" w:rsidDel="00000000" w:rsidP="00000000" w:rsidRDefault="00000000" w:rsidRPr="00000000" w14:paraId="00000327">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dgpbq312ljcs" w:id="105"/>
      <w:bookmarkEnd w:id="105"/>
      <w:r w:rsidDel="00000000" w:rsidR="00000000" w:rsidRPr="00000000">
        <w:rPr>
          <w:rFonts w:ascii="Times New Roman" w:cs="Times New Roman" w:eastAsia="Times New Roman" w:hAnsi="Times New Roman"/>
          <w:b w:val="1"/>
          <w:bCs w:val="1"/>
          <w:color w:val="000000"/>
          <w:sz w:val="26"/>
          <w:szCs w:val="26"/>
          <w:highlight w:val="white"/>
          <w:rtl w:val="0"/>
        </w:rPr>
        <w:t xml:space="preserve">Metasploit Framework</w:t>
      </w:r>
    </w:p>
    <w:p w:rsidR="00000000" w:rsidDel="00000000" w:rsidP="00000000" w:rsidRDefault="00000000" w:rsidRPr="00000000" w14:paraId="00000328">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Metasploit is the world's most widely used penetration testing framework, providing a comprehensive platform for developing, testing, and executing exploit code against remote targets. It contains over 2,000 exploits, 500 payloads, and numerous auxiliary modules for reconnaissance, scanning, and post-exploitation. Metasploit's modular architecture allows security professionals to combine exploits with different payloads and encoding techniques to bypass security controls. The framework supports both manual exploitation through its console interface (msfconsole) and automated scanning through integration with vulnerability assessment tools. Metasploit's powerful capabilities make it indispensable for validating vulnerabilities identified during threat modeling, though its complexity requires significant expertise to use effectively.</w:t>
      </w:r>
    </w:p>
    <w:p w:rsidR="00000000" w:rsidDel="00000000" w:rsidP="00000000" w:rsidRDefault="00000000" w:rsidRPr="00000000" w14:paraId="00000329">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42kcvn4vls7g" w:id="106"/>
      <w:bookmarkEnd w:id="106"/>
      <w:r w:rsidDel="00000000" w:rsidR="00000000" w:rsidRPr="00000000">
        <w:rPr>
          <w:rFonts w:ascii="Times New Roman" w:cs="Times New Roman" w:eastAsia="Times New Roman" w:hAnsi="Times New Roman"/>
          <w:b w:val="1"/>
          <w:bCs w:val="1"/>
          <w:color w:val="000000"/>
          <w:sz w:val="26"/>
          <w:szCs w:val="26"/>
          <w:highlight w:val="white"/>
          <w:rtl w:val="0"/>
        </w:rPr>
        <w:t xml:space="preserve">Nmap (Network Mapper)</w:t>
      </w:r>
    </w:p>
    <w:p w:rsidR="00000000" w:rsidDel="00000000" w:rsidP="00000000" w:rsidRDefault="00000000" w:rsidRPr="00000000" w14:paraId="0000032A">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Nmap is the industry-standard tool for network discovery and security auditing. It uses raw IP packets to determine available hosts on a network, their open ports, running services, operating systems, and firewall configurations. Nmap supports various scanning techniques including TCP SYN scanning, TCP connect scanning, UDP scanning, and more specialized methods for bypassing firewalls and intrusion detection systems. Its scripting engine (NSE) extends functionality with over 600 scripts for vulnerability detection, service enumeration, and network reconnaissance. Nmap's speed, flexibility, and accuracy make it essential for the reconnaissance phase of penetration testing and for continuous network monitoring.</w:t>
      </w:r>
    </w:p>
    <w:p w:rsidR="00000000" w:rsidDel="00000000" w:rsidP="00000000" w:rsidRDefault="00000000" w:rsidRPr="00000000" w14:paraId="0000032B">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66hwm2t19pex" w:id="107"/>
      <w:bookmarkEnd w:id="107"/>
      <w:r w:rsidDel="00000000" w:rsidR="00000000" w:rsidRPr="00000000">
        <w:rPr>
          <w:rFonts w:ascii="Times New Roman" w:cs="Times New Roman" w:eastAsia="Times New Roman" w:hAnsi="Times New Roman"/>
          <w:b w:val="1"/>
          <w:bCs w:val="1"/>
          <w:color w:val="000000"/>
          <w:sz w:val="26"/>
          <w:szCs w:val="26"/>
          <w:highlight w:val="white"/>
          <w:rtl w:val="0"/>
        </w:rPr>
        <w:t xml:space="preserve">OWASP ZAP (Zed Attack Proxy)</w:t>
      </w:r>
    </w:p>
    <w:p w:rsidR="00000000" w:rsidDel="00000000" w:rsidP="00000000" w:rsidRDefault="00000000" w:rsidRPr="00000000" w14:paraId="0000032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OWASP ZAP is an integrated penetration testing tool specifically designed for web application security testing. It acts as a man-in-the-middle proxy, intercepting and analyzing HTTP/HTTPS traffic between a browser and web application. ZAP provides automated scanners for common vulnerabilities (XSS, SQL injection, CSRF, etc.), an intercepting proxy for manual testing, spidering capabilities for application mapping, and fuzzing tools for input validation testing. Its extensible architecture supports custom scripts and plugins, enabling adaptation to specific testing requirements. ZAP's API facilitates integration with CI/CD pipelines for continuous security testing. As an open-source tool with active development and community support, ZAP has become the standard for automated web application security assessment.</w:t>
      </w:r>
    </w:p>
    <w:p w:rsidR="00000000" w:rsidDel="00000000" w:rsidP="00000000" w:rsidRDefault="00000000" w:rsidRPr="00000000" w14:paraId="0000032D">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aja2ny5fd2tm" w:id="108"/>
      <w:bookmarkEnd w:id="108"/>
      <w:r w:rsidDel="00000000" w:rsidR="00000000" w:rsidRPr="00000000">
        <w:rPr>
          <w:rFonts w:ascii="Times New Roman" w:cs="Times New Roman" w:eastAsia="Times New Roman" w:hAnsi="Times New Roman"/>
          <w:b w:val="1"/>
          <w:bCs w:val="1"/>
          <w:color w:val="000000"/>
          <w:sz w:val="26"/>
          <w:szCs w:val="26"/>
          <w:highlight w:val="white"/>
          <w:rtl w:val="0"/>
        </w:rPr>
        <w:t xml:space="preserve">Burp Suite</w:t>
      </w:r>
    </w:p>
    <w:p w:rsidR="00000000" w:rsidDel="00000000" w:rsidP="00000000" w:rsidRDefault="00000000" w:rsidRPr="00000000" w14:paraId="0000032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Burp Suite is a comprehensive web application security testing platform combining manual and automated testing capabilities. Its core components include an intercepting proxy, application-aware spider, advanced web application scanner, intruder tool for customized attacks, repeater for manipulating and resending requests, sequencer for analyzing session token randomness, and decoder/encoder utilities. Burp Suite Professional's scanner uses sophisticated techniques to identify vulnerabilities with minimal false positives. The tool's extensibility through the BApp Store and custom extensions makes it adaptable to diverse testing scenarios. Security professionals favor Burp Suite for its depth of functionality and intuitive workflow, though its commercial licensing may limit adoption in some contexts.</w:t>
      </w:r>
    </w:p>
    <w:p w:rsidR="00000000" w:rsidDel="00000000" w:rsidP="00000000" w:rsidRDefault="00000000" w:rsidRPr="00000000" w14:paraId="0000032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w5dgarnr7p5o" w:id="109"/>
      <w:bookmarkEnd w:id="109"/>
      <w:r w:rsidDel="00000000" w:rsidR="00000000" w:rsidRPr="00000000">
        <w:rPr>
          <w:rFonts w:ascii="Times New Roman" w:cs="Times New Roman" w:eastAsia="Times New Roman" w:hAnsi="Times New Roman"/>
          <w:b w:val="1"/>
          <w:bCs w:val="1"/>
          <w:color w:val="000000"/>
          <w:sz w:val="26"/>
          <w:szCs w:val="26"/>
          <w:highlight w:val="white"/>
          <w:rtl w:val="0"/>
        </w:rPr>
        <w:t xml:space="preserve">Nikto</w:t>
      </w:r>
    </w:p>
    <w:p w:rsidR="00000000" w:rsidDel="00000000" w:rsidP="00000000" w:rsidRDefault="00000000" w:rsidRPr="00000000" w14:paraId="0000033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Nikto is an open-source web server scanner that performs comprehensive tests against web servers to identify potential vulnerabilities, misconfigurations, and security issues. It checks for over 6,700 potentially dangerous files and programs, outdated server versions, version-specific problems, and configuration issues such as multiple index files and HTTP server options. Nikto can also identify installed web servers and software through fingerprinting techniques. While it generates significant network traffic and is easily detected by intrusion detection systems, Nikto's thoroughness makes it valuable for comprehensive server assessment and compliance checking.</w:t>
      </w:r>
    </w:p>
    <w:p w:rsidR="00000000" w:rsidDel="00000000" w:rsidP="00000000" w:rsidRDefault="00000000" w:rsidRPr="00000000" w14:paraId="00000331">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f4qehk5hwp96" w:id="110"/>
      <w:bookmarkEnd w:id="110"/>
      <w:r w:rsidDel="00000000" w:rsidR="00000000" w:rsidRPr="00000000">
        <w:rPr>
          <w:rFonts w:ascii="Times New Roman" w:cs="Times New Roman" w:eastAsia="Times New Roman" w:hAnsi="Times New Roman"/>
          <w:b w:val="1"/>
          <w:bCs w:val="1"/>
          <w:color w:val="000000"/>
          <w:sz w:val="26"/>
          <w:szCs w:val="26"/>
          <w:highlight w:val="white"/>
          <w:rtl w:val="0"/>
        </w:rPr>
        <w:t xml:space="preserve">SQLMap</w:t>
      </w:r>
    </w:p>
    <w:p w:rsidR="00000000" w:rsidDel="00000000" w:rsidP="00000000" w:rsidRDefault="00000000" w:rsidRPr="00000000" w14:paraId="0000033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SQLMap is an automated SQL injection detection and exploitation tool that supports a wide range of database management systems including MySQL, Oracle, PostgreSQL, Microsoft SQL Server, SQLite, and others. It automates the process of detecting and exploiting SQL injection flaws, providing capabilities for database fingerprinting, data enumeration, accessing underlying file systems, and executing commands on the operating system. SQLMap supports various injection techniques including boolean-based blind, time-based blind, error-based, UNION query-based, stacked queries, and out-of-band. Its extensive feature set and automation make it the definitive tool for SQL injection testing, though responsible use requires careful consideration of authorization and legal boundaries.</w:t>
      </w:r>
    </w:p>
    <w:p w:rsidR="00000000" w:rsidDel="00000000" w:rsidP="00000000" w:rsidRDefault="00000000" w:rsidRPr="00000000" w14:paraId="00000333">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leuzkog18tma" w:id="111"/>
      <w:bookmarkEnd w:id="111"/>
      <w:r w:rsidDel="00000000" w:rsidR="00000000" w:rsidRPr="00000000">
        <w:rPr>
          <w:rFonts w:ascii="Times New Roman" w:cs="Times New Roman" w:eastAsia="Times New Roman" w:hAnsi="Times New Roman"/>
          <w:b w:val="1"/>
          <w:bCs w:val="1"/>
          <w:color w:val="000000"/>
          <w:sz w:val="26"/>
          <w:szCs w:val="26"/>
          <w:highlight w:val="white"/>
          <w:rtl w:val="0"/>
        </w:rPr>
        <w:t xml:space="preserve">Hydra</w:t>
      </w:r>
    </w:p>
    <w:p w:rsidR="00000000" w:rsidDel="00000000" w:rsidP="00000000" w:rsidRDefault="00000000" w:rsidRPr="00000000" w14:paraId="0000033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 is a fast and flexible login cracker that supports numerous protocols including AFP, Cisco AAA, Cisco auth, Cisco enable, CVS, FTP, HTTP(S), IMAP, IRC, LDAP, MS-SQL, MySQL, NCP, NNTP, Oracle, POP3, PostgreSQL, RDP, SMB, SMTP, SNMP, SSH, Telnet, and VNC. It performs parallelized dictionary and brute-force attacks against authentication mechanisms, making it effective for testing password strength and identifying weak credentials. Hydra's speed and protocol coverage make it essential for comprehensive authentication testing, though its use must be carefully controlled to avoid account lockouts and service disruption.</w:t>
      </w:r>
    </w:p>
    <w:p w:rsidR="00000000" w:rsidDel="00000000" w:rsidP="00000000" w:rsidRDefault="00000000" w:rsidRPr="00000000" w14:paraId="00000335">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ee7yyucw17cl" w:id="112"/>
      <w:bookmarkEnd w:id="112"/>
      <w:r w:rsidDel="00000000" w:rsidR="00000000" w:rsidRPr="00000000">
        <w:rPr>
          <w:rFonts w:ascii="Times New Roman" w:cs="Times New Roman" w:eastAsia="Times New Roman" w:hAnsi="Times New Roman"/>
          <w:b w:val="1"/>
          <w:bCs w:val="1"/>
          <w:sz w:val="34"/>
          <w:szCs w:val="34"/>
          <w:highlight w:val="white"/>
          <w:rtl w:val="0"/>
        </w:rPr>
        <w:t xml:space="preserve">2.3.3 Vulnerability Assessment Tools</w:t>
      </w:r>
    </w:p>
    <w:p w:rsidR="00000000" w:rsidDel="00000000" w:rsidP="00000000" w:rsidRDefault="00000000" w:rsidRPr="00000000" w14:paraId="0000033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r1w69dkvxrna" w:id="113"/>
      <w:bookmarkEnd w:id="113"/>
      <w:r w:rsidDel="00000000" w:rsidR="00000000" w:rsidRPr="00000000">
        <w:rPr>
          <w:rFonts w:ascii="Times New Roman" w:cs="Times New Roman" w:eastAsia="Times New Roman" w:hAnsi="Times New Roman"/>
          <w:b w:val="1"/>
          <w:bCs w:val="1"/>
          <w:color w:val="000000"/>
          <w:sz w:val="26"/>
          <w:szCs w:val="26"/>
          <w:highlight w:val="white"/>
          <w:rtl w:val="0"/>
        </w:rPr>
        <w:t xml:space="preserve">Nessus</w:t>
      </w:r>
    </w:p>
    <w:p w:rsidR="00000000" w:rsidDel="00000000" w:rsidP="00000000" w:rsidRDefault="00000000" w:rsidRPr="00000000" w14:paraId="0000033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Nessus, developed by Tenable, is one of the most widely deployed vulnerability scanners in the industry. It performs comprehensive vulnerability assessments across networks, systems, applications, and cloud infrastructure. Nessus maintains an extensive database of vulnerability checks (over 165,000 plugins), covering CVEs, configuration issues, missing patches, malware, and compliance violations. Its policy-based scanning allows customization for specific regulatory requirements (PCI DSS, HIPAA, CIS benchmarks, etc.). Nessus provides detailed vulnerability reports with risk ratings, remediation guidance, and exploit availability information. Its accuracy, comprehensive coverage, and regular updates make it a cornerstone of enterprise vulnerability management programs.</w:t>
      </w:r>
    </w:p>
    <w:p w:rsidR="00000000" w:rsidDel="00000000" w:rsidP="00000000" w:rsidRDefault="00000000" w:rsidRPr="00000000" w14:paraId="0000033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8nbsiqccqklq" w:id="114"/>
      <w:bookmarkEnd w:id="114"/>
      <w:r w:rsidDel="00000000" w:rsidR="00000000" w:rsidRPr="00000000">
        <w:rPr>
          <w:rFonts w:ascii="Times New Roman" w:cs="Times New Roman" w:eastAsia="Times New Roman" w:hAnsi="Times New Roman"/>
          <w:b w:val="1"/>
          <w:bCs w:val="1"/>
          <w:color w:val="000000"/>
          <w:sz w:val="26"/>
          <w:szCs w:val="26"/>
          <w:highlight w:val="white"/>
          <w:rtl w:val="0"/>
        </w:rPr>
        <w:t xml:space="preserve">OpenVAS</w:t>
      </w:r>
    </w:p>
    <w:p w:rsidR="00000000" w:rsidDel="00000000" w:rsidP="00000000" w:rsidRDefault="00000000" w:rsidRPr="00000000" w14:paraId="0000033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OpenVAS (Open Vulnerability Assessment System) is a comprehensive open-source vulnerability scanning and management framework. As a fork of the original Nessus before its commercialization, OpenVAS maintains community-driven development and offers capabilities comparable to commercial scanners. It includes a continuously updated feed of Network Vulnerability Tests (NVTs), support for various scan configurations and policies, authenticated and unauthenticated scanning modes, and detailed reporting with remediation recommendations. OpenVAS's open-source nature makes it attractive for organizations with budget constraints or those requiring customizable scanning capabilities.</w:t>
      </w:r>
    </w:p>
    <w:p w:rsidR="00000000" w:rsidDel="00000000" w:rsidP="00000000" w:rsidRDefault="00000000" w:rsidRPr="00000000" w14:paraId="0000033A">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z9j2s15rsury" w:id="115"/>
      <w:bookmarkEnd w:id="115"/>
      <w:r w:rsidDel="00000000" w:rsidR="00000000" w:rsidRPr="00000000">
        <w:rPr>
          <w:rFonts w:ascii="Times New Roman" w:cs="Times New Roman" w:eastAsia="Times New Roman" w:hAnsi="Times New Roman"/>
          <w:b w:val="1"/>
          <w:bCs w:val="1"/>
          <w:color w:val="000000"/>
          <w:sz w:val="26"/>
          <w:szCs w:val="26"/>
          <w:highlight w:val="white"/>
          <w:rtl w:val="0"/>
        </w:rPr>
        <w:t xml:space="preserve">Nexpose</w:t>
      </w:r>
    </w:p>
    <w:p w:rsidR="00000000" w:rsidDel="00000000" w:rsidP="00000000" w:rsidRDefault="00000000" w:rsidRPr="00000000" w14:paraId="0000033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Rapid7's Nexpose (now part of InsightVM) is an enterprise-grade vulnerability management solution that combines comprehensive scanning with risk-based prioritization and remediation workflows. It provides real-time vulnerability assessment, adaptive security with live monitoring, integration with Metasploit for exploit validation, policy compliance scanning, and asset discovery and classification. Nexpose's risk scoring considers multiple factors including vulnerability severity, asset criticality, threat context, and exploit availability, enabling organizations to prioritize remediation efforts effectively.</w:t>
      </w:r>
    </w:p>
    <w:p w:rsidR="00000000" w:rsidDel="00000000" w:rsidP="00000000" w:rsidRDefault="00000000" w:rsidRPr="00000000" w14:paraId="0000033C">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gdghyhbhjwb0" w:id="116"/>
      <w:bookmarkEnd w:id="116"/>
      <w:r w:rsidDel="00000000" w:rsidR="00000000" w:rsidRPr="00000000">
        <w:rPr>
          <w:rFonts w:ascii="Times New Roman" w:cs="Times New Roman" w:eastAsia="Times New Roman" w:hAnsi="Times New Roman"/>
          <w:b w:val="1"/>
          <w:bCs w:val="1"/>
          <w:sz w:val="34"/>
          <w:szCs w:val="34"/>
          <w:highlight w:val="white"/>
          <w:rtl w:val="0"/>
        </w:rPr>
        <w:t xml:space="preserve">2.3.4 Automation and Integration Frameworks</w:t>
      </w:r>
    </w:p>
    <w:p w:rsidR="00000000" w:rsidDel="00000000" w:rsidP="00000000" w:rsidRDefault="00000000" w:rsidRPr="00000000" w14:paraId="0000033D">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a10u90mgi322" w:id="117"/>
      <w:bookmarkEnd w:id="117"/>
      <w:r w:rsidDel="00000000" w:rsidR="00000000" w:rsidRPr="00000000">
        <w:rPr>
          <w:rFonts w:ascii="Times New Roman" w:cs="Times New Roman" w:eastAsia="Times New Roman" w:hAnsi="Times New Roman"/>
          <w:b w:val="1"/>
          <w:bCs w:val="1"/>
          <w:color w:val="000000"/>
          <w:sz w:val="26"/>
          <w:szCs w:val="26"/>
          <w:highlight w:val="white"/>
          <w:rtl w:val="0"/>
        </w:rPr>
        <w:t xml:space="preserve">PTES (Penetration Testing Execution Standard)</w:t>
      </w:r>
    </w:p>
    <w:p w:rsidR="00000000" w:rsidDel="00000000" w:rsidP="00000000" w:rsidRDefault="00000000" w:rsidRPr="00000000" w14:paraId="0000033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PTES is a comprehensive framework defining the standard methodology for penetration testing engagements. It encompasses seven phases: Pre-engagement Interactions (scope definition, rules of engagement), Intelligence Gathering (information collection about the target), Threat Modeling (identification of potential threats), Vulnerability Analysis (discovery and validation of vulnerabilities), Exploitation (attempted compromise of systems), Post Exploitation (assessment of compromised systems' value and potential for further access), and Reporting (documentation of findings and recommendations). PTES provides a common language and structured approach for penetration testing, ensuring consistency, completeness, and professionalism across engagements. Its adoption facilitates quality assurance and enables meaningful comparison of testing results across different teams and timeframes.</w:t>
      </w:r>
    </w:p>
    <w:p w:rsidR="00000000" w:rsidDel="00000000" w:rsidP="00000000" w:rsidRDefault="00000000" w:rsidRPr="00000000" w14:paraId="0000033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vh63ib22iz2n" w:id="118"/>
      <w:bookmarkEnd w:id="118"/>
      <w:r w:rsidDel="00000000" w:rsidR="00000000" w:rsidRPr="00000000">
        <w:rPr>
          <w:rFonts w:ascii="Times New Roman" w:cs="Times New Roman" w:eastAsia="Times New Roman" w:hAnsi="Times New Roman"/>
          <w:b w:val="1"/>
          <w:bCs w:val="1"/>
          <w:color w:val="000000"/>
          <w:sz w:val="26"/>
          <w:szCs w:val="26"/>
          <w:highlight w:val="white"/>
          <w:rtl w:val="0"/>
        </w:rPr>
        <w:t xml:space="preserve">OWASP Testing Guide</w:t>
      </w:r>
    </w:p>
    <w:p w:rsidR="00000000" w:rsidDel="00000000" w:rsidP="00000000" w:rsidRDefault="00000000" w:rsidRPr="00000000" w14:paraId="0000034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OWASP Testing Guide is a comprehensive resource for web application security testing, maintained by the Open Web Application Security Project community. It provides detailed methodologies, test cases, and tools for assessing web application security across multiple categories including information gathering, configuration management, authentication, authorization, session management, input validation, error handling, cryptography, business logic, and client-side testing. Each test case includes objectives, testing procedures, remediation guidance, and references to relevant OWASP resources. The Testing Guide's comprehensive and practical approach makes it the standard reference for web application security assessment.</w:t>
      </w:r>
    </w:p>
    <w:p w:rsidR="00000000" w:rsidDel="00000000" w:rsidP="00000000" w:rsidRDefault="00000000" w:rsidRPr="00000000" w14:paraId="00000341">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3xd7soybc1ba" w:id="119"/>
      <w:bookmarkEnd w:id="119"/>
      <w:r w:rsidDel="00000000" w:rsidR="00000000" w:rsidRPr="00000000">
        <w:rPr>
          <w:rFonts w:ascii="Times New Roman" w:cs="Times New Roman" w:eastAsia="Times New Roman" w:hAnsi="Times New Roman"/>
          <w:b w:val="1"/>
          <w:bCs w:val="1"/>
          <w:color w:val="000000"/>
          <w:sz w:val="26"/>
          <w:szCs w:val="26"/>
          <w:highlight w:val="white"/>
          <w:rtl w:val="0"/>
        </w:rPr>
        <w:t xml:space="preserve">Jenkins and CI/CD Integration</w:t>
      </w:r>
    </w:p>
    <w:p w:rsidR="00000000" w:rsidDel="00000000" w:rsidP="00000000" w:rsidRDefault="00000000" w:rsidRPr="00000000" w14:paraId="0000034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Jenkins is an open-source automation server widely used for continuous integration and continuous deployment (CI/CD) pipelines. In the context of security testing, Jenkins enables automated execution of security scans, penetration tests, and compliance checks throughout the software development lifecycle. Security tools such as OWASP ZAP, Nessus, and static analysis tools can be integrated into Jenkins pipelines through plugins or API calls, automatically triggering security assessments when code is committed or deployed. This integration ensures security testing occurs continuously rather than as a separate, periodic activity, enabling earlier detection and remediation of vulnerabilities—a principle known as "shifting security left."</w:t>
      </w:r>
    </w:p>
    <w:p w:rsidR="00000000" w:rsidDel="00000000" w:rsidP="00000000" w:rsidRDefault="00000000" w:rsidRPr="00000000" w14:paraId="00000343">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uoegzi4y3ebu" w:id="120"/>
      <w:bookmarkEnd w:id="120"/>
      <w:r w:rsidDel="00000000" w:rsidR="00000000" w:rsidRPr="00000000">
        <w:rPr>
          <w:rFonts w:ascii="Times New Roman" w:cs="Times New Roman" w:eastAsia="Times New Roman" w:hAnsi="Times New Roman"/>
          <w:b w:val="1"/>
          <w:bCs w:val="1"/>
          <w:sz w:val="34"/>
          <w:szCs w:val="34"/>
          <w:highlight w:val="white"/>
          <w:rtl w:val="0"/>
        </w:rPr>
        <w:t xml:space="preserve">2.3.5 Artificial Intelligence and Machine Learning Tools</w:t>
      </w:r>
    </w:p>
    <w:p w:rsidR="00000000" w:rsidDel="00000000" w:rsidP="00000000" w:rsidRDefault="00000000" w:rsidRPr="00000000" w14:paraId="00000344">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hv751281z4rh" w:id="121"/>
      <w:bookmarkEnd w:id="121"/>
      <w:r w:rsidDel="00000000" w:rsidR="00000000" w:rsidRPr="00000000">
        <w:rPr>
          <w:rFonts w:ascii="Times New Roman" w:cs="Times New Roman" w:eastAsia="Times New Roman" w:hAnsi="Times New Roman"/>
          <w:b w:val="1"/>
          <w:bCs w:val="1"/>
          <w:color w:val="000000"/>
          <w:sz w:val="26"/>
          <w:szCs w:val="26"/>
          <w:highlight w:val="white"/>
          <w:rtl w:val="0"/>
        </w:rPr>
        <w:t xml:space="preserve">TensorFlow and PyTorch</w:t>
      </w:r>
    </w:p>
    <w:p w:rsidR="00000000" w:rsidDel="00000000" w:rsidP="00000000" w:rsidRDefault="00000000" w:rsidRPr="00000000" w14:paraId="00000345">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TensorFlow (developed by Google) and PyTorch (developed by Facebook/Meta) are the leading open-source frameworks for developing and deploying machine learning models. In cybersecurity contexts, these frameworks enable the development of models for anomaly detection, behavioral analysis, threat prediction, malware classification, and automated decision-making. Their extensive libraries, community support, and production-ready deployment capabilities make them suitable for integrating AI-driven intelligence into security platforms. For this project, these frameworks could support predictive threat modeling by analyzing historical vulnerability data, attack patterns, and system behaviors to anticipate future security risks.</w:t>
      </w:r>
    </w:p>
    <w:p w:rsidR="00000000" w:rsidDel="00000000" w:rsidP="00000000" w:rsidRDefault="00000000" w:rsidRPr="00000000" w14:paraId="0000034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npp6jcg99fa8" w:id="122"/>
      <w:bookmarkEnd w:id="122"/>
      <w:r w:rsidDel="00000000" w:rsidR="00000000" w:rsidRPr="00000000">
        <w:rPr>
          <w:rFonts w:ascii="Times New Roman" w:cs="Times New Roman" w:eastAsia="Times New Roman" w:hAnsi="Times New Roman"/>
          <w:b w:val="1"/>
          <w:bCs w:val="1"/>
          <w:color w:val="000000"/>
          <w:sz w:val="26"/>
          <w:szCs w:val="26"/>
          <w:highlight w:val="white"/>
          <w:rtl w:val="0"/>
        </w:rPr>
        <w:t xml:space="preserve">Scikit-learn</w:t>
      </w:r>
    </w:p>
    <w:p w:rsidR="00000000" w:rsidDel="00000000" w:rsidP="00000000" w:rsidRDefault="00000000" w:rsidRPr="00000000" w14:paraId="0000034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Scikit-learn is a Python library providing simple and efficient tools for data mining and machine learning. It includes classification algorithms (SVM, Random Forests, Neural Networks), regression techniques, clustering methods, dimensionality reduction, and model selection utilities. In cybersecurity, scikit-learn is commonly used for feature engineering, model training and evaluation, and implementing traditional machine learning approaches for tasks such as intrusion detection, risk scoring, and threat classification. Its ease of use and integration with the Python data science ecosystem make it ideal for rapid prototyping and experimentation in security research.</w:t>
      </w:r>
    </w:p>
    <w:p w:rsidR="00000000" w:rsidDel="00000000" w:rsidP="00000000" w:rsidRDefault="00000000" w:rsidRPr="00000000" w14:paraId="00000348">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cni8y4ssck9z" w:id="123"/>
      <w:bookmarkEnd w:id="123"/>
      <w:r w:rsidDel="00000000" w:rsidR="00000000" w:rsidRPr="00000000">
        <w:rPr>
          <w:rFonts w:ascii="Times New Roman" w:cs="Times New Roman" w:eastAsia="Times New Roman" w:hAnsi="Times New Roman"/>
          <w:b w:val="1"/>
          <w:bCs w:val="1"/>
          <w:color w:val="000000"/>
          <w:sz w:val="26"/>
          <w:szCs w:val="26"/>
          <w:highlight w:val="white"/>
          <w:rtl w:val="0"/>
        </w:rPr>
        <w:t xml:space="preserve">Natural Language Processing (NLP) Tools</w:t>
      </w:r>
    </w:p>
    <w:p w:rsidR="00000000" w:rsidDel="00000000" w:rsidP="00000000" w:rsidRDefault="00000000" w:rsidRPr="00000000" w14:paraId="0000034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NLP tools such as spaCy, NLTK, and transformers (Hugging Face) enable automated analysis of textual security data including vulnerability descriptions, threat reports, security advisories, and penetration testing findings. In threat modeling contexts, NLP can extract relevant entities (CVE identifiers, attack techniques, affected systems), classify threat severity, generate automated documentation, and correlate information across multiple sources. Advanced models like BERT and GPT variants can understand context and relationships within security documentation, potentially automating portions of threat analysis and report generation.</w:t>
      </w:r>
    </w:p>
    <w:p w:rsidR="00000000" w:rsidDel="00000000" w:rsidP="00000000" w:rsidRDefault="00000000" w:rsidRPr="00000000" w14:paraId="0000034A">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1b0kidnvevxp" w:id="124"/>
      <w:bookmarkEnd w:id="124"/>
      <w:r w:rsidDel="00000000" w:rsidR="00000000" w:rsidRPr="00000000">
        <w:rPr>
          <w:rFonts w:ascii="Times New Roman" w:cs="Times New Roman" w:eastAsia="Times New Roman" w:hAnsi="Times New Roman"/>
          <w:b w:val="1"/>
          <w:bCs w:val="1"/>
          <w:sz w:val="34"/>
          <w:szCs w:val="34"/>
          <w:highlight w:val="white"/>
          <w:rtl w:val="0"/>
        </w:rPr>
        <w:t xml:space="preserve">2.3.6 Threat Intelligence Platforms</w:t>
      </w:r>
    </w:p>
    <w:p w:rsidR="00000000" w:rsidDel="00000000" w:rsidP="00000000" w:rsidRDefault="00000000" w:rsidRPr="00000000" w14:paraId="0000034B">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ebes223p0lna" w:id="125"/>
      <w:bookmarkEnd w:id="125"/>
      <w:r w:rsidDel="00000000" w:rsidR="00000000" w:rsidRPr="00000000">
        <w:rPr>
          <w:rFonts w:ascii="Times New Roman" w:cs="Times New Roman" w:eastAsia="Times New Roman" w:hAnsi="Times New Roman"/>
          <w:b w:val="1"/>
          <w:bCs w:val="1"/>
          <w:color w:val="000000"/>
          <w:sz w:val="26"/>
          <w:szCs w:val="26"/>
          <w:highlight w:val="white"/>
          <w:rtl w:val="0"/>
        </w:rPr>
        <w:t xml:space="preserve">MISP (Malware Information Sharing Platform)</w:t>
      </w:r>
    </w:p>
    <w:p w:rsidR="00000000" w:rsidDel="00000000" w:rsidP="00000000" w:rsidRDefault="00000000" w:rsidRPr="00000000" w14:paraId="0000034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MISP is an open-source threat intelligence platform designed for sharing, storing, and correlating Indicators of Compromise (IoCs) and threat information. It supports structured data formats (STIX, MISP objects), automated correlation of attributes, integration with security tools through APIs, and collaborative sharing among trusted communities. MISP enables organizations to consume external threat intelligence, enrich it with internal observations, and share findings with partners—creating a collective defense capability. For this project, MISP integration would provide current threat context to inform threat modeling and prioritize penetration testing efforts based on active threat campaigns.</w:t>
      </w:r>
    </w:p>
    <w:p w:rsidR="00000000" w:rsidDel="00000000" w:rsidP="00000000" w:rsidRDefault="00000000" w:rsidRPr="00000000" w14:paraId="0000034D">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4lnswkjr3wn2" w:id="126"/>
      <w:bookmarkEnd w:id="126"/>
      <w:r w:rsidDel="00000000" w:rsidR="00000000" w:rsidRPr="00000000">
        <w:rPr>
          <w:rFonts w:ascii="Times New Roman" w:cs="Times New Roman" w:eastAsia="Times New Roman" w:hAnsi="Times New Roman"/>
          <w:b w:val="1"/>
          <w:bCs w:val="1"/>
          <w:color w:val="000000"/>
          <w:sz w:val="26"/>
          <w:szCs w:val="26"/>
          <w:highlight w:val="white"/>
          <w:rtl w:val="0"/>
        </w:rPr>
        <w:t xml:space="preserve">STIX/TAXII</w:t>
      </w:r>
    </w:p>
    <w:p w:rsidR="00000000" w:rsidDel="00000000" w:rsidP="00000000" w:rsidRDefault="00000000" w:rsidRPr="00000000" w14:paraId="0000034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Structured Threat Information Expression (STIX) and Trusted Automated Exchange of Indicator Information (TAXII) are OASIS standards for representing and exchanging cyber threat intelligence. STIX defines a language for describing cyber threats, including observables, indicators, incidents, tactics/techniques, threat actors, and campaigns. TAXII defines protocols for transmitting STIX content between organizations and systems. Together, they enable standardized, machine-readable threat intelligence sharing that can be automatically consumed and acted upon by security tools. Integration of STIX/TAXII feeds into an automated threat modeling and penetration testing framework would ensure threat models reflect current adversary behaviors and emerging attack vectors.</w:t>
      </w:r>
    </w:p>
    <w:p w:rsidR="00000000" w:rsidDel="00000000" w:rsidP="00000000" w:rsidRDefault="00000000" w:rsidRPr="00000000" w14:paraId="0000034F">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pbcdw13h5obx" w:id="127"/>
      <w:bookmarkEnd w:id="127"/>
      <w:r w:rsidDel="00000000" w:rsidR="00000000" w:rsidRPr="00000000">
        <w:rPr>
          <w:rFonts w:ascii="Times New Roman" w:cs="Times New Roman" w:eastAsia="Times New Roman" w:hAnsi="Times New Roman"/>
          <w:b w:val="1"/>
          <w:bCs w:val="1"/>
          <w:color w:val="000000"/>
          <w:sz w:val="26"/>
          <w:szCs w:val="26"/>
          <w:highlight w:val="white"/>
          <w:rtl w:val="0"/>
        </w:rPr>
        <w:t xml:space="preserve">AlienVault OTX (Open Threat Exchange)</w:t>
      </w:r>
    </w:p>
    <w:p w:rsidR="00000000" w:rsidDel="00000000" w:rsidP="00000000" w:rsidRDefault="00000000" w:rsidRPr="00000000" w14:paraId="0000035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AlienVault OTX is a community-driven threat intelligence platform where security researchers and practitioners share IoCs, attack patterns, and threat analysis. It provides access to millions of threat indicators across various categories including malware samples, malicious domains/IPs, file hashes, and YARA rules. OTX offers RESTful APIs for automated threat intelligence consumption, enabling integration with security tools and SIEM platforms. For continuous threat modeling, OTX integration would provide real-time awareness of emerging threats relevant to the system under assessment.</w:t>
      </w:r>
    </w:p>
    <w:p w:rsidR="00000000" w:rsidDel="00000000" w:rsidP="00000000" w:rsidRDefault="00000000" w:rsidRPr="00000000" w14:paraId="00000351">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6vliae9bji91" w:id="128"/>
      <w:bookmarkEnd w:id="128"/>
      <w:r w:rsidDel="00000000" w:rsidR="00000000" w:rsidRPr="00000000">
        <w:rPr>
          <w:rFonts w:ascii="Times New Roman" w:cs="Times New Roman" w:eastAsia="Times New Roman" w:hAnsi="Times New Roman"/>
          <w:b w:val="1"/>
          <w:bCs w:val="1"/>
          <w:sz w:val="34"/>
          <w:szCs w:val="34"/>
          <w:highlight w:val="white"/>
          <w:rtl w:val="0"/>
        </w:rPr>
        <w:t xml:space="preserve">2.3.7 Containerization and Virtualization Technologies</w:t>
      </w:r>
    </w:p>
    <w:p w:rsidR="00000000" w:rsidDel="00000000" w:rsidP="00000000" w:rsidRDefault="00000000" w:rsidRPr="00000000" w14:paraId="00000352">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xsbbntlgy2qs" w:id="129"/>
      <w:bookmarkEnd w:id="129"/>
      <w:r w:rsidDel="00000000" w:rsidR="00000000" w:rsidRPr="00000000">
        <w:rPr>
          <w:rFonts w:ascii="Times New Roman" w:cs="Times New Roman" w:eastAsia="Times New Roman" w:hAnsi="Times New Roman"/>
          <w:b w:val="1"/>
          <w:bCs w:val="1"/>
          <w:color w:val="000000"/>
          <w:sz w:val="26"/>
          <w:szCs w:val="26"/>
          <w:highlight w:val="white"/>
          <w:rtl w:val="0"/>
        </w:rPr>
        <w:t xml:space="preserve">Docker</w:t>
      </w:r>
    </w:p>
    <w:p w:rsidR="00000000" w:rsidDel="00000000" w:rsidP="00000000" w:rsidRDefault="00000000" w:rsidRPr="00000000" w14:paraId="0000035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Docker is a containerization platform that packages applications and their dependencies into lightweight, portable containers. In penetration testing and security research contexts, Docker enables creation of consistent, reproducible testing environments, rapid deployment of vulnerable applications for testing (e.g., DVWA, Metasploitable), isolation of potentially dangerous tools and exploits, and automation of test environment provisioning and teardown. Docker's efficiency and portability make it ideal for building scalable, automated penetration testing platforms that can spin up target environments on-demand.</w:t>
      </w:r>
    </w:p>
    <w:p w:rsidR="00000000" w:rsidDel="00000000" w:rsidP="00000000" w:rsidRDefault="00000000" w:rsidRPr="00000000" w14:paraId="00000354">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c9jgjdwhnlgn" w:id="130"/>
      <w:bookmarkEnd w:id="130"/>
      <w:r w:rsidDel="00000000" w:rsidR="00000000" w:rsidRPr="00000000">
        <w:rPr>
          <w:rFonts w:ascii="Times New Roman" w:cs="Times New Roman" w:eastAsia="Times New Roman" w:hAnsi="Times New Roman"/>
          <w:b w:val="1"/>
          <w:bCs w:val="1"/>
          <w:color w:val="000000"/>
          <w:sz w:val="26"/>
          <w:szCs w:val="26"/>
          <w:highlight w:val="white"/>
          <w:rtl w:val="0"/>
        </w:rPr>
        <w:t xml:space="preserve">Kubernetes</w:t>
      </w:r>
    </w:p>
    <w:p w:rsidR="00000000" w:rsidDel="00000000" w:rsidP="00000000" w:rsidRDefault="00000000" w:rsidRPr="00000000" w14:paraId="00000355">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Kubernetes is an open-source container orchestration platform that automates deployment, scaling, and management of containerized applications. In security testing contexts, Kubernetes enables orchestration of large-scale penetration testing operations, dynamic scaling of testing resources based on demand, management of distributed testing agents and scanners, and integration with CI/CD pipelines for continuous security assessment. Its robust API and extensive ecosystem support building sophisticated, production-grade automated security testing platforms.</w:t>
      </w:r>
    </w:p>
    <w:p w:rsidR="00000000" w:rsidDel="00000000" w:rsidP="00000000" w:rsidRDefault="00000000" w:rsidRPr="00000000" w14:paraId="00000356">
      <w:pPr>
        <w:pStyle w:val="Heading3"/>
        <w:keepNext w:val="0"/>
        <w:keepLines w:val="0"/>
        <w:spacing w:before="280" w:line="276" w:lineRule="auto"/>
        <w:rPr>
          <w:rFonts w:ascii="Times New Roman" w:cs="Times New Roman" w:eastAsia="Times New Roman" w:hAnsi="Times New Roman"/>
          <w:b w:val="1"/>
          <w:bCs w:val="1"/>
          <w:color w:val="000000"/>
          <w:sz w:val="26"/>
          <w:szCs w:val="26"/>
          <w:highlight w:val="white"/>
        </w:rPr>
      </w:pPr>
      <w:bookmarkStart w:colFirst="0" w:colLast="0" w:name="_y05urzx289i" w:id="131"/>
      <w:bookmarkEnd w:id="131"/>
      <w:r w:rsidDel="00000000" w:rsidR="00000000" w:rsidRPr="00000000">
        <w:rPr>
          <w:rFonts w:ascii="Times New Roman" w:cs="Times New Roman" w:eastAsia="Times New Roman" w:hAnsi="Times New Roman"/>
          <w:b w:val="1"/>
          <w:bCs w:val="1"/>
          <w:color w:val="000000"/>
          <w:sz w:val="26"/>
          <w:szCs w:val="26"/>
          <w:highlight w:val="white"/>
          <w:rtl w:val="0"/>
        </w:rPr>
        <w:t xml:space="preserve">VirtualBox and VMware</w:t>
      </w:r>
    </w:p>
    <w:p w:rsidR="00000000" w:rsidDel="00000000" w:rsidP="00000000" w:rsidRDefault="00000000" w:rsidRPr="00000000" w14:paraId="0000035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VirtualBox (open-source) and VMware (commercial) are virtualization platforms that enable running multiple operating systems simultaneously on a single physical machine. In penetration testing, virtualization provides isolated testing environments, the ability to snapshot and restore system states for repeatable testing, and simulation of complex network topologies. These platforms support building realistic testing scenarios without risking production systems, making them fundamental to safe and effective security research and validation.</w:t>
      </w:r>
    </w:p>
    <w:p w:rsidR="00000000" w:rsidDel="00000000" w:rsidP="00000000" w:rsidRDefault="00000000" w:rsidRPr="00000000" w14:paraId="00000358">
      <w:pPr>
        <w:spacing w:after="200" w:line="276"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276" w:lineRule="auto"/>
        <w:rPr>
          <w:rFonts w:ascii="Times New Roman" w:cs="Times New Roman" w:eastAsia="Times New Roman" w:hAnsi="Times New Roman"/>
          <w:b w:val="1"/>
          <w:bCs w:val="1"/>
          <w:sz w:val="34"/>
          <w:szCs w:val="34"/>
          <w:highlight w:val="white"/>
        </w:rPr>
      </w:pPr>
      <w:bookmarkStart w:colFirst="0" w:colLast="0" w:name="_l5sherjdh078" w:id="132"/>
      <w:bookmarkEnd w:id="132"/>
      <w:r w:rsidDel="00000000" w:rsidR="00000000" w:rsidRPr="00000000">
        <w:rPr>
          <w:rFonts w:ascii="Times New Roman" w:cs="Times New Roman" w:eastAsia="Times New Roman" w:hAnsi="Times New Roman"/>
          <w:b w:val="1"/>
          <w:bCs w:val="1"/>
          <w:sz w:val="34"/>
          <w:szCs w:val="34"/>
          <w:highlight w:val="white"/>
          <w:rtl w:val="0"/>
        </w:rPr>
        <w:t xml:space="preserve">2.3.8 Summary</w:t>
      </w:r>
    </w:p>
    <w:p w:rsidR="00000000" w:rsidDel="00000000" w:rsidP="00000000" w:rsidRDefault="00000000" w:rsidRPr="00000000" w14:paraId="0000035A">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tools and frameworks reviewed in this section represent the current state-of-the-art in threat modeling, penetration testing, vulnerability assessment, and security automation. Each tool addresses specific aspects of the security assessment lifecycle, yet they typically operate independently, requiring manual integration and correlation. Understanding their individual capabilities, architectures, and limitations provides the foundation for designing an integrated framework that leverages their strengths while addressing the gaps identified in Section 2.2. The proposed research will build upon these established tools and standards to create a unified, intelligent platform for continuous threat modeling and automated penetration testing.</w:t>
      </w:r>
    </w:p>
    <w:p w:rsidR="00000000" w:rsidDel="00000000" w:rsidP="00000000" w:rsidRDefault="00000000" w:rsidRPr="00000000" w14:paraId="0000035B">
      <w:pPr>
        <w:spacing w:after="20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5099177_SECURING_WEB_APPLICATIONS_WITH_OWASP_ZAP_FOR_COMPREHENSIVE_SECURITY_TESTING" TargetMode="External"/><Relationship Id="rId20" Type="http://schemas.openxmlformats.org/officeDocument/2006/relationships/hyperlink" Target="https://arxiv.org/abs/2407.17346" TargetMode="External"/><Relationship Id="rId41" Type="http://schemas.openxmlformats.org/officeDocument/2006/relationships/hyperlink" Target="https://docs.google.com/document/d/1mIJZVxvj8dh4MV2W_zcvqCevM_MbqCyctAb0eUioi_w/edit?usp=sharing" TargetMode="External"/><Relationship Id="rId22" Type="http://schemas.openxmlformats.org/officeDocument/2006/relationships/hyperlink" Target="https://www.researchgate.net/publication/395099177_SECURING_WEB_APPLICATIONS_WITH_OWASP_ZAP_FOR_COMPREHENSIVE_SECURITY_TESTING" TargetMode="External"/><Relationship Id="rId21" Type="http://schemas.openxmlformats.org/officeDocument/2006/relationships/hyperlink" Target="https://www.researchgate.net/publication/381651833_Mitigating_Network_Threats_Integrating_Threat_Modeling_in_Next-Generation_Firewall_Architecture" TargetMode="External"/><Relationship Id="rId24" Type="http://schemas.openxmlformats.org/officeDocument/2006/relationships/hyperlink" Target="https://docs.google.com/document/d/1tRwIhB_z-polWdS_ZhPT60aZ3uIrHLZN/edit#heading=h.vnw9zejaec3v" TargetMode="External"/><Relationship Id="rId23" Type="http://schemas.openxmlformats.org/officeDocument/2006/relationships/hyperlink" Target="https://docs.google.com/document/d/1mIJZVxvj8dh4MV2W_zcvqCevM_MbqCyctAb0eUioi_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space.com/papers/a-threat-model-based-approach-to-security-testing-2ifwhzxpyg" TargetMode="External"/><Relationship Id="rId26" Type="http://schemas.openxmlformats.org/officeDocument/2006/relationships/hyperlink" Target="https://ieeexplore.ieee.org/document/6155723" TargetMode="External"/><Relationship Id="rId25" Type="http://schemas.openxmlformats.org/officeDocument/2006/relationships/hyperlink" Target="https://docs.google.com/document/d/1tRwIhB_z-polWdS_ZhPT60aZ3uIrHLZN/edit#heading=h.vnw9zejaec3v" TargetMode="External"/><Relationship Id="rId28" Type="http://schemas.openxmlformats.org/officeDocument/2006/relationships/hyperlink" Target="https://springerplus.springeropen.com/articles/10.1186/2193-1801-3-754" TargetMode="External"/><Relationship Id="rId27" Type="http://schemas.openxmlformats.org/officeDocument/2006/relationships/hyperlink" Target="https://scispace.com/papers/a-threat-model-based-approach-to-security-testing-2ifwhzxpyg" TargetMode="External"/><Relationship Id="rId5" Type="http://schemas.openxmlformats.org/officeDocument/2006/relationships/styles" Target="styles.xml"/><Relationship Id="rId6" Type="http://schemas.openxmlformats.org/officeDocument/2006/relationships/hyperlink" Target="https://docs.google.com/document/d/1tRwIhB_z-polWdS_ZhPT60aZ3uIrHLZN/edit#heading=h.vnw9zejaec3v" TargetMode="External"/><Relationship Id="rId29" Type="http://schemas.openxmlformats.org/officeDocument/2006/relationships/hyperlink" Target="https://iopscience.iop.org/article/10.1088/1742-6596/2261/1/012015/pdf" TargetMode="External"/><Relationship Id="rId7" Type="http://schemas.openxmlformats.org/officeDocument/2006/relationships/hyperlink" Target="https://docs.google.com/document/d/1tRwIhB_z-polWdS_ZhPT60aZ3uIrHLZN/edit#heading=h.vnw9zejaec3v" TargetMode="External"/><Relationship Id="rId8" Type="http://schemas.openxmlformats.org/officeDocument/2006/relationships/hyperlink" Target="https://ieeexplore.ieee.org/document/6155723" TargetMode="External"/><Relationship Id="rId31" Type="http://schemas.openxmlformats.org/officeDocument/2006/relationships/hyperlink" Target="https://aisel.aisnet.org/cgi/viewcontent.cgi?article=1838&amp;context=hicss-55" TargetMode="External"/><Relationship Id="rId30" Type="http://schemas.openxmlformats.org/officeDocument/2006/relationships/hyperlink" Target="https://link.springer.com/article/10.1007/s11219-023-09634-4" TargetMode="External"/><Relationship Id="rId11" Type="http://schemas.openxmlformats.org/officeDocument/2006/relationships/hyperlink" Target="https://iopscience.iop.org/article/10.1088/1742-6596/2261/1/012015/pdf" TargetMode="External"/><Relationship Id="rId33" Type="http://schemas.openxmlformats.org/officeDocument/2006/relationships/hyperlink" Target="https://osf.io/5zu9r" TargetMode="External"/><Relationship Id="rId10" Type="http://schemas.openxmlformats.org/officeDocument/2006/relationships/hyperlink" Target="https://springerplus.springeropen.com/articles/10.1186/2193-1801-3-754" TargetMode="External"/><Relationship Id="rId32" Type="http://schemas.openxmlformats.org/officeDocument/2006/relationships/hyperlink" Target="https://arxiv.org/abs/2302.13082" TargetMode="External"/><Relationship Id="rId13" Type="http://schemas.openxmlformats.org/officeDocument/2006/relationships/hyperlink" Target="https://aisel.aisnet.org/cgi/viewcontent.cgi?article=1838&amp;context=hicss-55" TargetMode="External"/><Relationship Id="rId35" Type="http://schemas.openxmlformats.org/officeDocument/2006/relationships/hyperlink" Target="https://www.diva-portal.org/smash/get/diva2:1517798/FULLTEXT01.pdf" TargetMode="External"/><Relationship Id="rId12" Type="http://schemas.openxmlformats.org/officeDocument/2006/relationships/hyperlink" Target="https://link.springer.com/article/10.1007/s11219-023-09634-4" TargetMode="External"/><Relationship Id="rId34" Type="http://schemas.openxmlformats.org/officeDocument/2006/relationships/hyperlink" Target="https://doi.org/10.3390/app13010259" TargetMode="External"/><Relationship Id="rId15" Type="http://schemas.openxmlformats.org/officeDocument/2006/relationships/hyperlink" Target="https://osf.io/5zu9r" TargetMode="External"/><Relationship Id="rId37" Type="http://schemas.openxmlformats.org/officeDocument/2006/relationships/hyperlink" Target="https://arxiv.org/abs/2407.17788?utm_source=chatgpt.com" TargetMode="External"/><Relationship Id="rId14" Type="http://schemas.openxmlformats.org/officeDocument/2006/relationships/hyperlink" Target="https://arxiv.org/abs/2302.13082" TargetMode="External"/><Relationship Id="rId36" Type="http://schemas.openxmlformats.org/officeDocument/2006/relationships/hyperlink" Target="https://livrepository.liverpool.ac.uk/3138094/1/200928649_Sep2021.pdf" TargetMode="External"/><Relationship Id="rId17" Type="http://schemas.openxmlformats.org/officeDocument/2006/relationships/hyperlink" Target="https://www.diva-portal.org/smash/get/diva2:1517798/FULLTEXT01.pdf" TargetMode="External"/><Relationship Id="rId39" Type="http://schemas.openxmlformats.org/officeDocument/2006/relationships/hyperlink" Target="https://www.researchgate.net/publication/381651833_Mitigating_Network_Threats_Integrating_Threat_Modeling_in_Next-Generation_Firewall_Architecture" TargetMode="External"/><Relationship Id="rId16" Type="http://schemas.openxmlformats.org/officeDocument/2006/relationships/hyperlink" Target="https://doi.org/10.3390/app13010259" TargetMode="External"/><Relationship Id="rId38" Type="http://schemas.openxmlformats.org/officeDocument/2006/relationships/hyperlink" Target="https://arxiv.org/abs/2407.17346" TargetMode="External"/><Relationship Id="rId19" Type="http://schemas.openxmlformats.org/officeDocument/2006/relationships/hyperlink" Target="https://arxiv.org/abs/2407.17788?utm_source=chatgpt.com" TargetMode="External"/><Relationship Id="rId18" Type="http://schemas.openxmlformats.org/officeDocument/2006/relationships/hyperlink" Target="https://livrepository.liverpool.ac.uk/3138094/1/200928649_Sep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