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EB2" w14:textId="158FD3C4" w:rsidR="0086438F" w:rsidRDefault="0086438F" w:rsidP="00510BD4">
      <w:pPr>
        <w:jc w:val="center"/>
        <w:rPr>
          <w:rFonts w:ascii="Cambria" w:hAnsi="Cambria"/>
          <w:b/>
          <w:bCs/>
          <w:sz w:val="32"/>
          <w:szCs w:val="32"/>
        </w:rPr>
      </w:pPr>
    </w:p>
    <w:p w14:paraId="2F86537D" w14:textId="77777777" w:rsidR="0086438F" w:rsidRDefault="0086438F" w:rsidP="00510BD4">
      <w:pPr>
        <w:jc w:val="center"/>
        <w:rPr>
          <w:rFonts w:ascii="Cambria" w:hAnsi="Cambria"/>
          <w:b/>
          <w:bCs/>
          <w:sz w:val="32"/>
          <w:szCs w:val="32"/>
        </w:rPr>
      </w:pPr>
    </w:p>
    <w:p w14:paraId="250D7894" w14:textId="77777777" w:rsidR="0086438F" w:rsidRDefault="0086438F" w:rsidP="00510BD4">
      <w:pPr>
        <w:jc w:val="center"/>
        <w:rPr>
          <w:rFonts w:ascii="Cambria" w:hAnsi="Cambria"/>
          <w:b/>
          <w:bCs/>
          <w:sz w:val="32"/>
          <w:szCs w:val="32"/>
        </w:rPr>
      </w:pPr>
    </w:p>
    <w:p w14:paraId="3974E19B" w14:textId="4E62C635" w:rsidR="0086438F" w:rsidRDefault="0086438F" w:rsidP="00510BD4">
      <w:pPr>
        <w:jc w:val="center"/>
        <w:rPr>
          <w:rFonts w:ascii="Cambria" w:hAnsi="Cambria"/>
          <w:b/>
          <w:bCs/>
          <w:sz w:val="32"/>
          <w:szCs w:val="32"/>
        </w:rPr>
      </w:pPr>
      <w:r>
        <w:rPr>
          <w:rFonts w:ascii="Cambria" w:hAnsi="Cambria"/>
          <w:b/>
          <w:bCs/>
          <w:sz w:val="32"/>
          <w:szCs w:val="32"/>
        </w:rPr>
        <w:t>University of Science and Technology – Zewail City</w:t>
      </w:r>
    </w:p>
    <w:p w14:paraId="3E5AC130" w14:textId="46742CA0" w:rsidR="0086438F" w:rsidRDefault="0086438F" w:rsidP="00510BD4">
      <w:pPr>
        <w:jc w:val="center"/>
        <w:rPr>
          <w:rFonts w:ascii="Cambria" w:hAnsi="Cambria"/>
          <w:b/>
          <w:bCs/>
          <w:sz w:val="32"/>
          <w:szCs w:val="32"/>
        </w:rPr>
      </w:pPr>
      <w:r>
        <w:rPr>
          <w:rFonts w:ascii="Cambria" w:hAnsi="Cambria"/>
          <w:b/>
          <w:bCs/>
          <w:sz w:val="32"/>
          <w:szCs w:val="32"/>
        </w:rPr>
        <w:t>Communications and Information Engineering Program</w:t>
      </w:r>
    </w:p>
    <w:p w14:paraId="69DCFF10" w14:textId="790621BA" w:rsidR="00B2282C" w:rsidRPr="006524A9" w:rsidRDefault="00510BD4" w:rsidP="00510BD4">
      <w:pPr>
        <w:jc w:val="center"/>
        <w:rPr>
          <w:rFonts w:ascii="Cambria" w:hAnsi="Cambria"/>
          <w:b/>
          <w:bCs/>
          <w:sz w:val="32"/>
          <w:szCs w:val="32"/>
        </w:rPr>
      </w:pPr>
      <w:r w:rsidRPr="006524A9">
        <w:rPr>
          <w:rFonts w:ascii="Cambria" w:hAnsi="Cambria"/>
          <w:b/>
          <w:bCs/>
          <w:sz w:val="32"/>
          <w:szCs w:val="32"/>
        </w:rPr>
        <w:t>CIE 337: Communication Theory</w:t>
      </w:r>
    </w:p>
    <w:p w14:paraId="1DF79209" w14:textId="71E0D9C7" w:rsidR="00510BD4" w:rsidRDefault="006524A9" w:rsidP="00510BD4">
      <w:pPr>
        <w:jc w:val="center"/>
        <w:rPr>
          <w:rFonts w:ascii="Cambria" w:hAnsi="Cambria"/>
          <w:b/>
          <w:bCs/>
          <w:sz w:val="32"/>
          <w:szCs w:val="32"/>
        </w:rPr>
      </w:pPr>
      <w:r>
        <w:rPr>
          <w:rFonts w:ascii="Cambria" w:hAnsi="Cambria"/>
          <w:b/>
          <w:bCs/>
          <w:sz w:val="32"/>
          <w:szCs w:val="32"/>
        </w:rPr>
        <w:t>Project 2</w:t>
      </w:r>
    </w:p>
    <w:p w14:paraId="5A0F9776" w14:textId="23326090" w:rsidR="0086438F" w:rsidRDefault="0086438F" w:rsidP="00510BD4">
      <w:pPr>
        <w:jc w:val="center"/>
        <w:rPr>
          <w:rFonts w:ascii="Cambria" w:hAnsi="Cambria"/>
          <w:b/>
          <w:bCs/>
          <w:sz w:val="32"/>
          <w:szCs w:val="32"/>
        </w:rPr>
      </w:pPr>
    </w:p>
    <w:p w14:paraId="5EAF2DDB" w14:textId="017F1795" w:rsidR="0086438F" w:rsidRDefault="0086438F" w:rsidP="00510BD4">
      <w:pPr>
        <w:jc w:val="center"/>
        <w:rPr>
          <w:rFonts w:ascii="Cambria" w:hAnsi="Cambria"/>
          <w:b/>
          <w:bCs/>
          <w:sz w:val="32"/>
          <w:szCs w:val="32"/>
        </w:rPr>
      </w:pPr>
    </w:p>
    <w:p w14:paraId="03B86DA0" w14:textId="4F3DBF05" w:rsidR="0086438F" w:rsidRDefault="0086438F" w:rsidP="00510BD4">
      <w:pPr>
        <w:jc w:val="center"/>
        <w:rPr>
          <w:rFonts w:ascii="Cambria" w:hAnsi="Cambria"/>
          <w:b/>
          <w:bCs/>
          <w:sz w:val="32"/>
          <w:szCs w:val="32"/>
        </w:rPr>
      </w:pPr>
    </w:p>
    <w:p w14:paraId="0ED61024" w14:textId="4535E914" w:rsidR="0086438F" w:rsidRDefault="0086438F" w:rsidP="00510BD4">
      <w:pPr>
        <w:jc w:val="center"/>
        <w:rPr>
          <w:rFonts w:ascii="Cambria" w:hAnsi="Cambria"/>
          <w:b/>
          <w:bCs/>
          <w:sz w:val="32"/>
          <w:szCs w:val="32"/>
        </w:rPr>
      </w:pPr>
    </w:p>
    <w:p w14:paraId="403B805A" w14:textId="45B7DF9A" w:rsidR="0086438F" w:rsidRDefault="0086438F" w:rsidP="00510BD4">
      <w:pPr>
        <w:jc w:val="center"/>
        <w:rPr>
          <w:rFonts w:ascii="Cambria" w:hAnsi="Cambria"/>
          <w:b/>
          <w:bCs/>
          <w:sz w:val="32"/>
          <w:szCs w:val="32"/>
        </w:rPr>
      </w:pPr>
    </w:p>
    <w:p w14:paraId="3A09E7CB" w14:textId="290E3036" w:rsidR="0086438F" w:rsidRDefault="0086438F" w:rsidP="00510BD4">
      <w:pPr>
        <w:jc w:val="center"/>
        <w:rPr>
          <w:rFonts w:ascii="Cambria" w:hAnsi="Cambria"/>
          <w:b/>
          <w:bCs/>
          <w:sz w:val="32"/>
          <w:szCs w:val="32"/>
        </w:rPr>
      </w:pPr>
    </w:p>
    <w:p w14:paraId="205C5CD0" w14:textId="12615F32" w:rsidR="0086438F" w:rsidRDefault="0086438F" w:rsidP="00510BD4">
      <w:pPr>
        <w:jc w:val="center"/>
        <w:rPr>
          <w:rFonts w:ascii="Cambria" w:hAnsi="Cambria"/>
          <w:b/>
          <w:bCs/>
          <w:sz w:val="32"/>
          <w:szCs w:val="32"/>
        </w:rPr>
      </w:pPr>
    </w:p>
    <w:p w14:paraId="3C8DCD84" w14:textId="27121E51" w:rsidR="0086438F" w:rsidRDefault="0086438F" w:rsidP="00510BD4">
      <w:pPr>
        <w:jc w:val="center"/>
        <w:rPr>
          <w:rFonts w:ascii="Cambria" w:hAnsi="Cambria"/>
          <w:b/>
          <w:bCs/>
          <w:sz w:val="32"/>
          <w:szCs w:val="32"/>
        </w:rPr>
      </w:pPr>
    </w:p>
    <w:p w14:paraId="7D21C956" w14:textId="1435E620" w:rsidR="0086438F" w:rsidRDefault="0086438F" w:rsidP="00510BD4">
      <w:pPr>
        <w:jc w:val="center"/>
        <w:rPr>
          <w:rFonts w:ascii="Cambria" w:hAnsi="Cambria"/>
          <w:b/>
          <w:bCs/>
          <w:sz w:val="32"/>
          <w:szCs w:val="32"/>
        </w:rPr>
      </w:pPr>
    </w:p>
    <w:p w14:paraId="72CA1318" w14:textId="77777777" w:rsidR="0086438F" w:rsidRDefault="0086438F" w:rsidP="00510BD4">
      <w:pPr>
        <w:jc w:val="center"/>
        <w:rPr>
          <w:rFonts w:ascii="Cambria" w:hAnsi="Cambria"/>
          <w:b/>
          <w:bCs/>
          <w:sz w:val="32"/>
          <w:szCs w:val="32"/>
        </w:rPr>
      </w:pPr>
    </w:p>
    <w:p w14:paraId="4D7A40FF" w14:textId="661C5C9D" w:rsidR="0086438F" w:rsidRDefault="0086438F" w:rsidP="00510BD4">
      <w:pPr>
        <w:jc w:val="center"/>
        <w:rPr>
          <w:rFonts w:ascii="Cambria" w:hAnsi="Cambria"/>
          <w:b/>
          <w:bCs/>
          <w:sz w:val="32"/>
          <w:szCs w:val="32"/>
        </w:rPr>
      </w:pPr>
    </w:p>
    <w:p w14:paraId="6919D50A" w14:textId="1F0ED0F4" w:rsidR="0086438F" w:rsidRDefault="0086438F" w:rsidP="00510BD4">
      <w:pPr>
        <w:jc w:val="center"/>
        <w:rPr>
          <w:rFonts w:ascii="Cambria" w:hAnsi="Cambria"/>
          <w:b/>
          <w:bCs/>
          <w:sz w:val="32"/>
          <w:szCs w:val="32"/>
        </w:rPr>
      </w:pPr>
    </w:p>
    <w:p w14:paraId="1672DED5" w14:textId="4FDB6213" w:rsidR="0086438F" w:rsidRDefault="0086438F" w:rsidP="00510BD4">
      <w:pPr>
        <w:jc w:val="center"/>
        <w:rPr>
          <w:rFonts w:ascii="Cambria" w:hAnsi="Cambria"/>
          <w:b/>
          <w:bCs/>
          <w:sz w:val="32"/>
          <w:szCs w:val="32"/>
        </w:rPr>
      </w:pPr>
    </w:p>
    <w:p w14:paraId="3E03DAF5" w14:textId="5C7269EF" w:rsidR="0086438F" w:rsidRDefault="0086438F" w:rsidP="00510BD4">
      <w:pPr>
        <w:jc w:val="center"/>
        <w:rPr>
          <w:rFonts w:ascii="Cambria" w:hAnsi="Cambria"/>
          <w:b/>
          <w:bCs/>
          <w:sz w:val="32"/>
          <w:szCs w:val="32"/>
        </w:rPr>
      </w:pPr>
      <w:r>
        <w:rPr>
          <w:rFonts w:ascii="Cambria" w:hAnsi="Cambria"/>
          <w:b/>
          <w:bCs/>
          <w:sz w:val="32"/>
          <w:szCs w:val="32"/>
        </w:rPr>
        <w:t xml:space="preserve">Alaa </w:t>
      </w:r>
      <w:proofErr w:type="spellStart"/>
      <w:r>
        <w:rPr>
          <w:rFonts w:ascii="Cambria" w:hAnsi="Cambria"/>
          <w:b/>
          <w:bCs/>
          <w:sz w:val="32"/>
          <w:szCs w:val="32"/>
        </w:rPr>
        <w:t>Alajmy</w:t>
      </w:r>
      <w:proofErr w:type="spellEnd"/>
      <w:r>
        <w:rPr>
          <w:rFonts w:ascii="Cambria" w:hAnsi="Cambria"/>
          <w:b/>
          <w:bCs/>
          <w:sz w:val="32"/>
          <w:szCs w:val="32"/>
        </w:rPr>
        <w:t xml:space="preserve"> </w:t>
      </w:r>
      <w:r>
        <w:rPr>
          <w:rFonts w:ascii="Cambria" w:hAnsi="Cambria"/>
          <w:b/>
          <w:bCs/>
          <w:sz w:val="32"/>
          <w:szCs w:val="32"/>
        </w:rPr>
        <w:tab/>
        <w:t>201700095</w:t>
      </w:r>
    </w:p>
    <w:p w14:paraId="2C56D8E2" w14:textId="2BE544DE" w:rsidR="0086438F" w:rsidRDefault="0086438F" w:rsidP="00510BD4">
      <w:pPr>
        <w:jc w:val="center"/>
        <w:rPr>
          <w:rFonts w:ascii="Cambria" w:hAnsi="Cambria"/>
          <w:b/>
          <w:bCs/>
          <w:sz w:val="32"/>
          <w:szCs w:val="32"/>
        </w:rPr>
      </w:pPr>
      <w:r>
        <w:rPr>
          <w:rFonts w:ascii="Cambria" w:hAnsi="Cambria"/>
          <w:b/>
          <w:bCs/>
          <w:sz w:val="32"/>
          <w:szCs w:val="32"/>
        </w:rPr>
        <w:t xml:space="preserve">Moemen </w:t>
      </w:r>
      <w:proofErr w:type="spellStart"/>
      <w:r>
        <w:rPr>
          <w:rFonts w:ascii="Cambria" w:hAnsi="Cambria"/>
          <w:b/>
          <w:bCs/>
          <w:sz w:val="32"/>
          <w:szCs w:val="32"/>
        </w:rPr>
        <w:t>Gaafar</w:t>
      </w:r>
      <w:proofErr w:type="spellEnd"/>
      <w:r>
        <w:rPr>
          <w:rFonts w:ascii="Cambria" w:hAnsi="Cambria"/>
          <w:b/>
          <w:bCs/>
          <w:sz w:val="32"/>
          <w:szCs w:val="32"/>
        </w:rPr>
        <w:tab/>
        <w:t>201700873</w:t>
      </w:r>
    </w:p>
    <w:p w14:paraId="50687768" w14:textId="77777777" w:rsidR="0086438F" w:rsidRPr="006524A9" w:rsidRDefault="0086438F" w:rsidP="0086438F">
      <w:pPr>
        <w:rPr>
          <w:rFonts w:ascii="Cambria" w:hAnsi="Cambria"/>
          <w:b/>
          <w:bCs/>
          <w:sz w:val="32"/>
          <w:szCs w:val="32"/>
        </w:rPr>
      </w:pPr>
    </w:p>
    <w:p w14:paraId="5CA83C25" w14:textId="732EFD39" w:rsidR="00510BD4" w:rsidRPr="006524A9" w:rsidRDefault="00B02F14" w:rsidP="00B02F14">
      <w:pPr>
        <w:rPr>
          <w:rFonts w:ascii="Cambria" w:hAnsi="Cambria"/>
          <w:b/>
          <w:bCs/>
          <w:sz w:val="32"/>
          <w:szCs w:val="32"/>
        </w:rPr>
      </w:pPr>
      <w:r w:rsidRPr="006524A9">
        <w:rPr>
          <w:rFonts w:ascii="Cambria" w:hAnsi="Cambria"/>
          <w:b/>
          <w:bCs/>
          <w:sz w:val="32"/>
          <w:szCs w:val="32"/>
        </w:rPr>
        <w:lastRenderedPageBreak/>
        <w:t xml:space="preserve">1. </w:t>
      </w:r>
      <w:r w:rsidR="00510BD4" w:rsidRPr="006524A9">
        <w:rPr>
          <w:rFonts w:ascii="Cambria" w:hAnsi="Cambria"/>
          <w:b/>
          <w:bCs/>
          <w:sz w:val="32"/>
          <w:szCs w:val="32"/>
        </w:rPr>
        <w:t>Part A</w:t>
      </w:r>
    </w:p>
    <w:p w14:paraId="41E7BF3F" w14:textId="16925731" w:rsidR="00510BD4" w:rsidRDefault="00510BD4" w:rsidP="006524A9">
      <w:pPr>
        <w:rPr>
          <w:rFonts w:ascii="Cambria" w:hAnsi="Cambria"/>
          <w:sz w:val="24"/>
          <w:szCs w:val="24"/>
        </w:rPr>
      </w:pPr>
      <w:r w:rsidRPr="006524A9">
        <w:rPr>
          <w:rFonts w:ascii="Cambria" w:hAnsi="Cambria"/>
          <w:sz w:val="24"/>
          <w:szCs w:val="24"/>
        </w:rPr>
        <w:t xml:space="preserve">In this part of the project, we </w:t>
      </w:r>
      <w:r w:rsidR="006524A9" w:rsidRPr="006524A9">
        <w:rPr>
          <w:rFonts w:ascii="Cambria" w:hAnsi="Cambria"/>
          <w:sz w:val="24"/>
          <w:szCs w:val="24"/>
        </w:rPr>
        <w:t xml:space="preserve">build a signal quantizer application </w:t>
      </w:r>
      <w:r w:rsidR="006524A9">
        <w:rPr>
          <w:rFonts w:ascii="Cambria" w:hAnsi="Cambria"/>
          <w:sz w:val="24"/>
          <w:szCs w:val="24"/>
        </w:rPr>
        <w:t xml:space="preserve">using </w:t>
      </w:r>
      <w:proofErr w:type="spellStart"/>
      <w:r w:rsidR="006524A9">
        <w:rPr>
          <w:rFonts w:ascii="Cambria" w:hAnsi="Cambria"/>
          <w:sz w:val="24"/>
          <w:szCs w:val="24"/>
        </w:rPr>
        <w:t>Matlab</w:t>
      </w:r>
      <w:proofErr w:type="spellEnd"/>
      <w:r w:rsidR="006524A9">
        <w:rPr>
          <w:rFonts w:ascii="Cambria" w:hAnsi="Cambria"/>
          <w:sz w:val="24"/>
          <w:szCs w:val="24"/>
        </w:rPr>
        <w:t xml:space="preserve"> and build its GUI using </w:t>
      </w:r>
      <w:proofErr w:type="spellStart"/>
      <w:r w:rsidR="006524A9">
        <w:rPr>
          <w:rFonts w:ascii="Cambria" w:hAnsi="Cambria"/>
          <w:sz w:val="24"/>
          <w:szCs w:val="24"/>
        </w:rPr>
        <w:t>Matlab’s</w:t>
      </w:r>
      <w:proofErr w:type="spellEnd"/>
      <w:r w:rsidR="006524A9">
        <w:rPr>
          <w:rFonts w:ascii="Cambria" w:hAnsi="Cambria"/>
          <w:sz w:val="24"/>
          <w:szCs w:val="24"/>
        </w:rPr>
        <w:t xml:space="preserve"> </w:t>
      </w:r>
      <w:proofErr w:type="spellStart"/>
      <w:r w:rsidR="006524A9">
        <w:rPr>
          <w:rFonts w:ascii="Cambria" w:hAnsi="Cambria"/>
          <w:sz w:val="24"/>
          <w:szCs w:val="24"/>
        </w:rPr>
        <w:t>AppDesigner</w:t>
      </w:r>
      <w:proofErr w:type="spellEnd"/>
      <w:r w:rsidR="006524A9">
        <w:rPr>
          <w:rFonts w:ascii="Cambria" w:hAnsi="Cambria"/>
          <w:sz w:val="24"/>
          <w:szCs w:val="24"/>
        </w:rPr>
        <w:t xml:space="preserve">. </w:t>
      </w:r>
    </w:p>
    <w:p w14:paraId="0727BF28" w14:textId="1890EE2C" w:rsidR="006524A9" w:rsidRDefault="006524A9" w:rsidP="006524A9">
      <w:pPr>
        <w:rPr>
          <w:rFonts w:ascii="Cambria" w:hAnsi="Cambria"/>
          <w:sz w:val="24"/>
          <w:szCs w:val="24"/>
        </w:rPr>
      </w:pPr>
      <w:r>
        <w:rPr>
          <w:rFonts w:ascii="Cambria" w:hAnsi="Cambria"/>
          <w:sz w:val="24"/>
          <w:szCs w:val="24"/>
        </w:rPr>
        <w:t xml:space="preserve">The application interface: </w:t>
      </w:r>
    </w:p>
    <w:p w14:paraId="0B0DCDAD" w14:textId="42390CEF" w:rsidR="006524A9" w:rsidRDefault="006524A9" w:rsidP="006524A9">
      <w:pPr>
        <w:rPr>
          <w:rFonts w:ascii="Cambria" w:hAnsi="Cambria"/>
          <w:sz w:val="24"/>
          <w:szCs w:val="24"/>
        </w:rPr>
      </w:pPr>
      <w:r>
        <w:rPr>
          <w:noProof/>
        </w:rPr>
        <w:drawing>
          <wp:inline distT="0" distB="0" distL="0" distR="0" wp14:anchorId="21B211FB" wp14:editId="46792E35">
            <wp:extent cx="5943600" cy="4732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32655"/>
                    </a:xfrm>
                    <a:prstGeom prst="rect">
                      <a:avLst/>
                    </a:prstGeom>
                  </pic:spPr>
                </pic:pic>
              </a:graphicData>
            </a:graphic>
          </wp:inline>
        </w:drawing>
      </w:r>
    </w:p>
    <w:p w14:paraId="689B9D36" w14:textId="77777777" w:rsidR="006524A9" w:rsidRDefault="006524A9" w:rsidP="006524A9">
      <w:pPr>
        <w:rPr>
          <w:rFonts w:ascii="Cambria" w:hAnsi="Cambria"/>
          <w:sz w:val="24"/>
          <w:szCs w:val="24"/>
        </w:rPr>
      </w:pPr>
    </w:p>
    <w:p w14:paraId="4BC712D9" w14:textId="19C14266" w:rsidR="006524A9" w:rsidRDefault="006524A9" w:rsidP="006524A9">
      <w:pPr>
        <w:rPr>
          <w:rFonts w:ascii="Cambria" w:hAnsi="Cambria"/>
          <w:sz w:val="24"/>
          <w:szCs w:val="24"/>
        </w:rPr>
      </w:pPr>
      <w:r>
        <w:rPr>
          <w:rFonts w:ascii="Cambria" w:hAnsi="Cambria"/>
          <w:sz w:val="24"/>
          <w:szCs w:val="24"/>
        </w:rPr>
        <w:t xml:space="preserve">To quantize a signal m, the user must enter the signal and its corresponding time steps as arrays of doubles. The user then selects whether to perform uniform or non-uniform quantization and inputs each quantization type’s parameters. Finally, the user presses the “”QUANTIZE!” button and the application plots the input signal m and its quantized output on the “Input and Quantized Signals” graph and prints the resulting mean square error (MSE). The application also returns an array of the quantization steps, the quantized signal, and the MSE to the base Matlab workspace. </w:t>
      </w:r>
    </w:p>
    <w:p w14:paraId="261CFE66" w14:textId="77777777" w:rsidR="006524A9" w:rsidRDefault="006524A9" w:rsidP="006524A9">
      <w:pPr>
        <w:rPr>
          <w:rFonts w:ascii="Cambria" w:hAnsi="Cambria"/>
          <w:sz w:val="24"/>
          <w:szCs w:val="24"/>
        </w:rPr>
      </w:pPr>
    </w:p>
    <w:p w14:paraId="6CB5751B" w14:textId="78808952" w:rsidR="00B02F14" w:rsidRPr="0086438F" w:rsidRDefault="006524A9" w:rsidP="006524A9">
      <w:pPr>
        <w:pStyle w:val="ListParagraph"/>
        <w:numPr>
          <w:ilvl w:val="0"/>
          <w:numId w:val="7"/>
        </w:numPr>
        <w:rPr>
          <w:rFonts w:ascii="Cambria" w:eastAsiaTheme="minorEastAsia" w:hAnsi="Cambria"/>
          <w:b/>
          <w:bCs/>
          <w:sz w:val="28"/>
          <w:szCs w:val="28"/>
        </w:rPr>
      </w:pPr>
      <w:r w:rsidRPr="0086438F">
        <w:rPr>
          <w:rFonts w:ascii="Cambria" w:eastAsiaTheme="minorEastAsia" w:hAnsi="Cambria"/>
          <w:b/>
          <w:bCs/>
          <w:sz w:val="28"/>
          <w:szCs w:val="28"/>
        </w:rPr>
        <w:t xml:space="preserve">Uniform Quantization </w:t>
      </w:r>
    </w:p>
    <w:p w14:paraId="27BF8A9B" w14:textId="29AB4FCE" w:rsidR="00E913F4" w:rsidRDefault="006524A9" w:rsidP="006524A9">
      <w:pPr>
        <w:pStyle w:val="ListParagraph"/>
        <w:rPr>
          <w:rFonts w:ascii="Cambria" w:eastAsiaTheme="minorEastAsia" w:hAnsi="Cambria"/>
          <w:sz w:val="24"/>
          <w:szCs w:val="24"/>
        </w:rPr>
      </w:pPr>
      <w:r>
        <w:rPr>
          <w:rFonts w:ascii="Cambria" w:eastAsiaTheme="minorEastAsia" w:hAnsi="Cambria"/>
          <w:sz w:val="24"/>
          <w:szCs w:val="24"/>
        </w:rPr>
        <w:t xml:space="preserve">To perform uniform quantization, the user </w:t>
      </w:r>
      <w:proofErr w:type="gramStart"/>
      <w:r>
        <w:rPr>
          <w:rFonts w:ascii="Cambria" w:eastAsiaTheme="minorEastAsia" w:hAnsi="Cambria"/>
          <w:sz w:val="24"/>
          <w:szCs w:val="24"/>
        </w:rPr>
        <w:t>ha</w:t>
      </w:r>
      <w:r w:rsidR="00E913F4">
        <w:rPr>
          <w:rFonts w:ascii="Cambria" w:eastAsiaTheme="minorEastAsia" w:hAnsi="Cambria"/>
          <w:sz w:val="24"/>
          <w:szCs w:val="24"/>
        </w:rPr>
        <w:t>s</w:t>
      </w:r>
      <w:r>
        <w:rPr>
          <w:rFonts w:ascii="Cambria" w:eastAsiaTheme="minorEastAsia" w:hAnsi="Cambria"/>
          <w:sz w:val="24"/>
          <w:szCs w:val="24"/>
        </w:rPr>
        <w:t xml:space="preserve"> to</w:t>
      </w:r>
      <w:proofErr w:type="gramEnd"/>
      <w:r>
        <w:rPr>
          <w:rFonts w:ascii="Cambria" w:eastAsiaTheme="minorEastAsia" w:hAnsi="Cambria"/>
          <w:sz w:val="24"/>
          <w:szCs w:val="24"/>
        </w:rPr>
        <w:t xml:space="preserve"> input the number of quantization levels and the peak quantization level then select midrise or mid-tread quantization. </w:t>
      </w:r>
    </w:p>
    <w:p w14:paraId="658AEB90" w14:textId="77777777" w:rsidR="00E913F4" w:rsidRDefault="00E913F4" w:rsidP="006524A9">
      <w:pPr>
        <w:pStyle w:val="ListParagraph"/>
        <w:rPr>
          <w:rFonts w:ascii="Cambria" w:eastAsiaTheme="minorEastAsia" w:hAnsi="Cambria"/>
          <w:sz w:val="24"/>
          <w:szCs w:val="24"/>
        </w:rPr>
      </w:pPr>
    </w:p>
    <w:p w14:paraId="00B9AFC6" w14:textId="7A35304D" w:rsidR="006524A9" w:rsidRDefault="006524A9" w:rsidP="006524A9">
      <w:pPr>
        <w:pStyle w:val="ListParagraph"/>
        <w:rPr>
          <w:rFonts w:ascii="Cambria" w:eastAsiaTheme="minorEastAsia" w:hAnsi="Cambria"/>
          <w:sz w:val="24"/>
          <w:szCs w:val="24"/>
        </w:rPr>
      </w:pPr>
      <w:r>
        <w:rPr>
          <w:rFonts w:ascii="Cambria" w:eastAsiaTheme="minorEastAsia" w:hAnsi="Cambria"/>
          <w:sz w:val="24"/>
          <w:szCs w:val="24"/>
        </w:rPr>
        <w:t xml:space="preserve">A simple example of midrise quantization: </w:t>
      </w:r>
    </w:p>
    <w:p w14:paraId="02823869" w14:textId="25109244" w:rsidR="006524A9" w:rsidRDefault="006524A9" w:rsidP="006524A9">
      <w:pPr>
        <w:pStyle w:val="ListParagraph"/>
        <w:rPr>
          <w:rFonts w:ascii="Cambria" w:eastAsiaTheme="minorEastAsia" w:hAnsi="Cambria"/>
          <w:sz w:val="24"/>
          <w:szCs w:val="24"/>
        </w:rPr>
      </w:pPr>
      <w:r>
        <w:rPr>
          <w:noProof/>
        </w:rPr>
        <w:drawing>
          <wp:inline distT="0" distB="0" distL="0" distR="0" wp14:anchorId="07C80ABB" wp14:editId="7582CBD6">
            <wp:extent cx="5943600" cy="473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32655"/>
                    </a:xfrm>
                    <a:prstGeom prst="rect">
                      <a:avLst/>
                    </a:prstGeom>
                  </pic:spPr>
                </pic:pic>
              </a:graphicData>
            </a:graphic>
          </wp:inline>
        </w:drawing>
      </w:r>
    </w:p>
    <w:p w14:paraId="1D7BDB3E" w14:textId="77777777" w:rsidR="00E913F4" w:rsidRDefault="00E913F4" w:rsidP="006524A9">
      <w:pPr>
        <w:pStyle w:val="ListParagraph"/>
        <w:rPr>
          <w:rFonts w:ascii="Cambria" w:eastAsiaTheme="minorEastAsia" w:hAnsi="Cambria"/>
          <w:sz w:val="24"/>
          <w:szCs w:val="24"/>
        </w:rPr>
      </w:pPr>
    </w:p>
    <w:p w14:paraId="33968A87" w14:textId="59B0720A" w:rsidR="00E913F4" w:rsidRDefault="00E913F4" w:rsidP="006524A9">
      <w:pPr>
        <w:pStyle w:val="ListParagraph"/>
        <w:rPr>
          <w:rFonts w:ascii="Cambria" w:eastAsiaTheme="minorEastAsia" w:hAnsi="Cambria"/>
          <w:sz w:val="24"/>
          <w:szCs w:val="24"/>
        </w:rPr>
      </w:pPr>
      <w:r>
        <w:rPr>
          <w:rFonts w:ascii="Cambria" w:eastAsiaTheme="minorEastAsia" w:hAnsi="Cambria"/>
          <w:sz w:val="24"/>
          <w:szCs w:val="24"/>
        </w:rPr>
        <w:t xml:space="preserve">A simple example of mid-tread quantization: </w:t>
      </w:r>
    </w:p>
    <w:p w14:paraId="301CBDF7" w14:textId="2AEEA1A4" w:rsidR="00E913F4" w:rsidRDefault="00E913F4" w:rsidP="006524A9">
      <w:pPr>
        <w:pStyle w:val="ListParagraph"/>
        <w:rPr>
          <w:rFonts w:ascii="Cambria" w:eastAsiaTheme="minorEastAsia" w:hAnsi="Cambria"/>
          <w:sz w:val="24"/>
          <w:szCs w:val="24"/>
        </w:rPr>
      </w:pPr>
      <w:r>
        <w:rPr>
          <w:noProof/>
        </w:rPr>
        <w:drawing>
          <wp:inline distT="0" distB="0" distL="0" distR="0" wp14:anchorId="1FBBDFB5" wp14:editId="6F9B9D89">
            <wp:extent cx="5943600" cy="4732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32655"/>
                    </a:xfrm>
                    <a:prstGeom prst="rect">
                      <a:avLst/>
                    </a:prstGeom>
                  </pic:spPr>
                </pic:pic>
              </a:graphicData>
            </a:graphic>
          </wp:inline>
        </w:drawing>
      </w:r>
    </w:p>
    <w:p w14:paraId="785495CA" w14:textId="77777777" w:rsidR="006524A9" w:rsidRPr="006524A9" w:rsidRDefault="006524A9" w:rsidP="006524A9">
      <w:pPr>
        <w:pStyle w:val="ListParagraph"/>
        <w:rPr>
          <w:rFonts w:ascii="Cambria" w:eastAsiaTheme="minorEastAsia" w:hAnsi="Cambria"/>
          <w:sz w:val="24"/>
          <w:szCs w:val="24"/>
        </w:rPr>
      </w:pPr>
    </w:p>
    <w:p w14:paraId="5D03DEA0" w14:textId="5A7E4B61" w:rsidR="006524A9" w:rsidRPr="0086438F" w:rsidRDefault="006524A9" w:rsidP="006524A9">
      <w:pPr>
        <w:pStyle w:val="ListParagraph"/>
        <w:numPr>
          <w:ilvl w:val="0"/>
          <w:numId w:val="7"/>
        </w:numPr>
        <w:rPr>
          <w:rFonts w:ascii="Cambria" w:eastAsiaTheme="minorEastAsia" w:hAnsi="Cambria"/>
          <w:b/>
          <w:bCs/>
          <w:sz w:val="28"/>
          <w:szCs w:val="28"/>
        </w:rPr>
      </w:pPr>
      <w:r w:rsidRPr="0086438F">
        <w:rPr>
          <w:rFonts w:ascii="Cambria" w:eastAsiaTheme="minorEastAsia" w:hAnsi="Cambria"/>
          <w:b/>
          <w:bCs/>
          <w:sz w:val="28"/>
          <w:szCs w:val="28"/>
        </w:rPr>
        <w:t xml:space="preserve">Non-Uniform Quantization </w:t>
      </w:r>
    </w:p>
    <w:p w14:paraId="3FF774B9" w14:textId="4C6FF520" w:rsidR="00E913F4" w:rsidRDefault="00E913F4" w:rsidP="00E913F4">
      <w:pPr>
        <w:pStyle w:val="ListParagraph"/>
        <w:rPr>
          <w:rFonts w:ascii="Cambria" w:eastAsiaTheme="minorEastAsia" w:hAnsi="Cambria"/>
          <w:sz w:val="24"/>
          <w:szCs w:val="24"/>
        </w:rPr>
      </w:pPr>
      <w:r>
        <w:rPr>
          <w:rFonts w:ascii="Cambria" w:eastAsiaTheme="minorEastAsia" w:hAnsi="Cambria"/>
          <w:sz w:val="24"/>
          <w:szCs w:val="24"/>
        </w:rPr>
        <w:t xml:space="preserve">To perform non-uniform quantization, the user must input a value for mu, the number of quantization levels, and the peak quantization level. The application perform mu-law non-uniform quantization (mid-tread quantization where quantization steps are non-uniformly spaced). </w:t>
      </w:r>
    </w:p>
    <w:p w14:paraId="2FFFDB87" w14:textId="77777777" w:rsidR="00E913F4" w:rsidRDefault="00E913F4" w:rsidP="00E913F4">
      <w:pPr>
        <w:pStyle w:val="ListParagraph"/>
        <w:rPr>
          <w:rFonts w:ascii="Cambria" w:eastAsiaTheme="minorEastAsia" w:hAnsi="Cambria"/>
          <w:sz w:val="24"/>
          <w:szCs w:val="24"/>
        </w:rPr>
      </w:pPr>
    </w:p>
    <w:p w14:paraId="059596EC" w14:textId="22ECAB8E" w:rsidR="00E913F4" w:rsidRDefault="00E913F4" w:rsidP="00E913F4">
      <w:pPr>
        <w:pStyle w:val="ListParagraph"/>
        <w:rPr>
          <w:rFonts w:ascii="Cambria" w:eastAsiaTheme="minorEastAsia" w:hAnsi="Cambria"/>
          <w:sz w:val="24"/>
          <w:szCs w:val="24"/>
        </w:rPr>
      </w:pPr>
      <w:r>
        <w:rPr>
          <w:rFonts w:ascii="Cambria" w:eastAsiaTheme="minorEastAsia" w:hAnsi="Cambria"/>
          <w:sz w:val="24"/>
          <w:szCs w:val="24"/>
        </w:rPr>
        <w:t xml:space="preserve">First, the application normalizes the input signal and compresses it using the mu-law: </w:t>
      </w:r>
    </w:p>
    <w:p w14:paraId="0934EDB8" w14:textId="2B4D7A1C" w:rsidR="00E913F4" w:rsidRDefault="00E913F4" w:rsidP="00E913F4">
      <w:pPr>
        <w:pStyle w:val="ListParagraph"/>
        <w:jc w:val="center"/>
        <w:rPr>
          <w:rFonts w:ascii="Cambria" w:eastAsiaTheme="minorEastAsia" w:hAnsi="Cambria"/>
          <w:sz w:val="24"/>
          <w:szCs w:val="24"/>
        </w:rPr>
      </w:pPr>
      <w:r>
        <w:rPr>
          <w:noProof/>
        </w:rPr>
        <w:drawing>
          <wp:inline distT="0" distB="0" distL="0" distR="0" wp14:anchorId="56523F84" wp14:editId="5E4BB791">
            <wp:extent cx="2565400" cy="601679"/>
            <wp:effectExtent l="0" t="0" r="635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906" cy="623375"/>
                    </a:xfrm>
                    <a:prstGeom prst="rect">
                      <a:avLst/>
                    </a:prstGeom>
                  </pic:spPr>
                </pic:pic>
              </a:graphicData>
            </a:graphic>
          </wp:inline>
        </w:drawing>
      </w:r>
    </w:p>
    <w:p w14:paraId="19CE16EF" w14:textId="548D5621" w:rsidR="00E913F4" w:rsidRDefault="00E913F4" w:rsidP="00E913F4">
      <w:pPr>
        <w:pStyle w:val="ListParagraph"/>
        <w:rPr>
          <w:rFonts w:ascii="Cambria" w:eastAsiaTheme="minorEastAsia" w:hAnsi="Cambria"/>
          <w:sz w:val="24"/>
          <w:szCs w:val="24"/>
        </w:rPr>
      </w:pPr>
      <w:r>
        <w:rPr>
          <w:rFonts w:ascii="Cambria" w:eastAsiaTheme="minorEastAsia" w:hAnsi="Cambria"/>
          <w:sz w:val="24"/>
          <w:szCs w:val="24"/>
        </w:rPr>
        <w:t xml:space="preserve">Then, the application performs uniform quantization on the compressed signal with a peak value of 1. Finally, the quantized signal is expanded using the inverse mu law: </w:t>
      </w:r>
    </w:p>
    <w:p w14:paraId="201B5B61" w14:textId="533410EE" w:rsidR="00E913F4" w:rsidRDefault="00E913F4" w:rsidP="00E913F4">
      <w:pPr>
        <w:pStyle w:val="ListParagraph"/>
        <w:jc w:val="center"/>
        <w:rPr>
          <w:rFonts w:ascii="Cambria" w:eastAsiaTheme="minorEastAsia" w:hAnsi="Cambria"/>
          <w:sz w:val="24"/>
          <w:szCs w:val="24"/>
        </w:rPr>
      </w:pPr>
      <w:r>
        <w:rPr>
          <w:noProof/>
        </w:rPr>
        <w:drawing>
          <wp:inline distT="0" distB="0" distL="0" distR="0" wp14:anchorId="0F7A67C9" wp14:editId="3B20A92A">
            <wp:extent cx="2806040" cy="349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9235" cy="378274"/>
                    </a:xfrm>
                    <a:prstGeom prst="rect">
                      <a:avLst/>
                    </a:prstGeom>
                  </pic:spPr>
                </pic:pic>
              </a:graphicData>
            </a:graphic>
          </wp:inline>
        </w:drawing>
      </w:r>
    </w:p>
    <w:p w14:paraId="6F068633" w14:textId="4E13A8B7" w:rsidR="00E913F4" w:rsidRDefault="00E913F4" w:rsidP="00E913F4">
      <w:pPr>
        <w:pStyle w:val="ListParagraph"/>
        <w:rPr>
          <w:rFonts w:ascii="Cambria" w:eastAsiaTheme="minorEastAsia" w:hAnsi="Cambria"/>
          <w:sz w:val="24"/>
          <w:szCs w:val="24"/>
        </w:rPr>
      </w:pPr>
      <w:r>
        <w:rPr>
          <w:rFonts w:ascii="Cambria" w:eastAsiaTheme="minorEastAsia" w:hAnsi="Cambria"/>
          <w:sz w:val="24"/>
          <w:szCs w:val="24"/>
        </w:rPr>
        <w:t xml:space="preserve">The resultant is denormalized and plotted. </w:t>
      </w:r>
    </w:p>
    <w:p w14:paraId="6631813F" w14:textId="77777777" w:rsidR="00E913F4" w:rsidRDefault="00E913F4" w:rsidP="00E913F4">
      <w:pPr>
        <w:pStyle w:val="ListParagraph"/>
        <w:rPr>
          <w:rFonts w:ascii="Cambria" w:eastAsiaTheme="minorEastAsia" w:hAnsi="Cambria"/>
          <w:sz w:val="24"/>
          <w:szCs w:val="24"/>
        </w:rPr>
      </w:pPr>
    </w:p>
    <w:p w14:paraId="54E183BA" w14:textId="77777777" w:rsidR="00E913F4" w:rsidRPr="00E913F4" w:rsidRDefault="00E913F4" w:rsidP="00E913F4">
      <w:pPr>
        <w:pStyle w:val="ListParagraph"/>
        <w:rPr>
          <w:rFonts w:ascii="Cambria" w:eastAsiaTheme="minorEastAsia" w:hAnsi="Cambria"/>
          <w:sz w:val="24"/>
          <w:szCs w:val="24"/>
        </w:rPr>
      </w:pPr>
    </w:p>
    <w:p w14:paraId="0C9C127F" w14:textId="725D4F57" w:rsidR="006524A9" w:rsidRPr="0086438F" w:rsidRDefault="006524A9" w:rsidP="006524A9">
      <w:pPr>
        <w:pStyle w:val="ListParagraph"/>
        <w:numPr>
          <w:ilvl w:val="0"/>
          <w:numId w:val="7"/>
        </w:numPr>
        <w:rPr>
          <w:rFonts w:ascii="Cambria" w:eastAsiaTheme="minorEastAsia" w:hAnsi="Cambria"/>
          <w:b/>
          <w:bCs/>
          <w:sz w:val="28"/>
          <w:szCs w:val="28"/>
        </w:rPr>
      </w:pPr>
      <w:r w:rsidRPr="0086438F">
        <w:rPr>
          <w:rFonts w:ascii="Cambria" w:eastAsiaTheme="minorEastAsia" w:hAnsi="Cambria"/>
          <w:b/>
          <w:bCs/>
          <w:sz w:val="28"/>
          <w:szCs w:val="28"/>
        </w:rPr>
        <w:t>Test Examples</w:t>
      </w:r>
    </w:p>
    <w:p w14:paraId="631DB57E" w14:textId="77777777" w:rsidR="00597B47" w:rsidRPr="00AC6EA7" w:rsidRDefault="00597B47" w:rsidP="00597B47">
      <w:pPr>
        <w:pStyle w:val="ListParagraph"/>
        <w:jc w:val="center"/>
        <w:rPr>
          <w:rFonts w:ascii="Cambria" w:eastAsiaTheme="minorEastAsia" w:hAnsi="Cambria"/>
          <w:sz w:val="24"/>
          <w:szCs w:val="24"/>
        </w:rPr>
      </w:pPr>
      <m:oMathPara>
        <m:oMath>
          <m:r>
            <w:rPr>
              <w:rFonts w:ascii="Cambria Math" w:eastAsiaTheme="minorEastAsia" w:hAnsi="Cambria Math"/>
              <w:sz w:val="24"/>
              <w:szCs w:val="24"/>
            </w:rPr>
            <m:t>m=5</m:t>
          </m:r>
          <m:r>
            <m:rPr>
              <m:sty m:val="p"/>
            </m:rPr>
            <w:rPr>
              <w:rFonts w:ascii="Cambria Math" w:eastAsiaTheme="minorEastAsia" w:hAnsi="Cambria Math"/>
              <w:sz w:val="24"/>
              <w:szCs w:val="24"/>
            </w:rPr>
            <m:t>cos⁡</m:t>
          </m:r>
          <m:r>
            <w:rPr>
              <w:rFonts w:ascii="Cambria Math" w:eastAsiaTheme="minorEastAsia" w:hAnsi="Cambria Math"/>
              <w:sz w:val="24"/>
              <w:szCs w:val="24"/>
            </w:rPr>
            <m:t>(2π10t)</m:t>
          </m:r>
        </m:oMath>
      </m:oMathPara>
    </w:p>
    <w:p w14:paraId="116857DB" w14:textId="66F6992F" w:rsidR="00AC6EA7" w:rsidRPr="00657899" w:rsidRDefault="00AC6EA7" w:rsidP="00AC6EA7">
      <w:pPr>
        <w:pStyle w:val="ListParagraph"/>
        <w:jc w:val="center"/>
        <w:rPr>
          <w:rFonts w:ascii="Cambria" w:eastAsiaTheme="minorEastAsia" w:hAnsi="Cambria"/>
          <w:sz w:val="24"/>
          <w:szCs w:val="24"/>
        </w:rPr>
      </w:pPr>
      <m:oMathPara>
        <m:oMath>
          <m:r>
            <w:rPr>
              <w:rFonts w:ascii="Cambria Math" w:eastAsiaTheme="minorEastAsia" w:hAnsi="Cambria Math"/>
              <w:sz w:val="24"/>
              <w:szCs w:val="24"/>
            </w:rPr>
            <m:t>t=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20</m:t>
              </m:r>
            </m:den>
          </m:f>
          <m:r>
            <w:rPr>
              <w:rFonts w:ascii="Cambria Math" w:eastAsiaTheme="minorEastAsia" w:hAnsi="Cambria Math"/>
              <w:sz w:val="24"/>
              <w:szCs w:val="24"/>
            </w:rPr>
            <m:t xml:space="preserve"> sec</m:t>
          </m:r>
        </m:oMath>
      </m:oMathPara>
    </w:p>
    <w:p w14:paraId="11009B9E" w14:textId="77777777" w:rsidR="00657899" w:rsidRDefault="00657899" w:rsidP="00AC6EA7">
      <w:pPr>
        <w:pStyle w:val="ListParagraph"/>
        <w:jc w:val="center"/>
        <w:rPr>
          <w:rFonts w:ascii="Cambria" w:eastAsiaTheme="minorEastAsia" w:hAnsi="Cambria"/>
          <w:sz w:val="24"/>
          <w:szCs w:val="24"/>
        </w:rPr>
      </w:pPr>
    </w:p>
    <w:p w14:paraId="5F5EBB90" w14:textId="3347390B" w:rsidR="00657899" w:rsidRPr="00AC6EA7" w:rsidRDefault="00657899" w:rsidP="00657899">
      <w:pPr>
        <w:pStyle w:val="ListParagraph"/>
        <w:rPr>
          <w:rFonts w:ascii="Cambria" w:eastAsiaTheme="minorEastAsia" w:hAnsi="Cambria"/>
          <w:sz w:val="24"/>
          <w:szCs w:val="24"/>
        </w:rPr>
      </w:pPr>
      <w:r>
        <w:rPr>
          <w:rFonts w:ascii="Cambria" w:eastAsiaTheme="minorEastAsia" w:hAnsi="Cambria"/>
          <w:sz w:val="24"/>
          <w:szCs w:val="24"/>
        </w:rPr>
        <w:t>Note: while the project description requires we take just one cycle of the signal, stopping at exactly 1/20 seconds usually leads us to take 1 extra point from the next cycle. Although in some cases this hugely affects the resultant MSE, we assume that’</w:t>
      </w:r>
      <w:r w:rsidR="006F49FB">
        <w:rPr>
          <w:rFonts w:ascii="Cambria" w:eastAsiaTheme="minorEastAsia" w:hAnsi="Cambria"/>
          <w:sz w:val="24"/>
          <w:szCs w:val="24"/>
        </w:rPr>
        <w:t>s fine because the</w:t>
      </w:r>
      <w:r>
        <w:rPr>
          <w:rFonts w:ascii="Cambria" w:eastAsiaTheme="minorEastAsia" w:hAnsi="Cambria"/>
          <w:sz w:val="24"/>
          <w:szCs w:val="24"/>
        </w:rPr>
        <w:t xml:space="preserve"> sampling frequency is too low and we can’t really give up this </w:t>
      </w:r>
      <w:r w:rsidR="006F49FB">
        <w:rPr>
          <w:rFonts w:ascii="Cambria" w:eastAsiaTheme="minorEastAsia" w:hAnsi="Cambria"/>
          <w:sz w:val="24"/>
          <w:szCs w:val="24"/>
        </w:rPr>
        <w:t xml:space="preserve">one </w:t>
      </w:r>
      <w:r>
        <w:rPr>
          <w:rFonts w:ascii="Cambria" w:eastAsiaTheme="minorEastAsia" w:hAnsi="Cambria"/>
          <w:sz w:val="24"/>
          <w:szCs w:val="24"/>
        </w:rPr>
        <w:t xml:space="preserve">point. </w:t>
      </w:r>
    </w:p>
    <w:p w14:paraId="1D5F9424" w14:textId="77777777" w:rsidR="00AC6EA7" w:rsidRDefault="00AC6EA7" w:rsidP="00AC6EA7">
      <w:pPr>
        <w:pStyle w:val="ListParagraph"/>
        <w:jc w:val="center"/>
        <w:rPr>
          <w:rFonts w:ascii="Cambria" w:eastAsiaTheme="minorEastAsia" w:hAnsi="Cambria"/>
          <w:sz w:val="24"/>
          <w:szCs w:val="24"/>
        </w:rPr>
      </w:pPr>
    </w:p>
    <w:p w14:paraId="76C2EA6A" w14:textId="1BC18BDC" w:rsidR="00AC6EA7" w:rsidRDefault="00AC6EA7" w:rsidP="00AC6EA7">
      <w:pPr>
        <w:pStyle w:val="ListParagraph"/>
        <w:numPr>
          <w:ilvl w:val="0"/>
          <w:numId w:val="8"/>
        </w:numPr>
        <w:rPr>
          <w:rFonts w:ascii="Cambria" w:eastAsiaTheme="minorEastAsia" w:hAnsi="Cambria"/>
          <w:sz w:val="24"/>
          <w:szCs w:val="24"/>
        </w:rPr>
      </w:pPr>
      <w:r>
        <w:rPr>
          <w:rFonts w:ascii="Cambria" w:eastAsiaTheme="minorEastAsia" w:hAnsi="Cambria"/>
          <w:sz w:val="24"/>
          <w:szCs w:val="24"/>
        </w:rPr>
        <w:t xml:space="preserve">Sampling frequency = 40 Hz, mu = 0, L = 8, </w:t>
      </w:r>
      <w:proofErr w:type="spellStart"/>
      <w:r>
        <w:rPr>
          <w:rFonts w:ascii="Cambria" w:eastAsiaTheme="minorEastAsia" w:hAnsi="Cambria"/>
          <w:sz w:val="24"/>
          <w:szCs w:val="24"/>
        </w:rPr>
        <w:t>mp</w:t>
      </w:r>
      <w:proofErr w:type="spellEnd"/>
      <w:r>
        <w:rPr>
          <w:rFonts w:ascii="Cambria" w:eastAsiaTheme="minorEastAsia" w:hAnsi="Cambria"/>
          <w:sz w:val="24"/>
          <w:szCs w:val="24"/>
        </w:rPr>
        <w:t xml:space="preserve"> = 5: </w:t>
      </w:r>
    </w:p>
    <w:p w14:paraId="1EB87C94" w14:textId="77777777" w:rsidR="00AC6EA7" w:rsidRDefault="00AC6EA7" w:rsidP="00AC6EA7">
      <w:pPr>
        <w:pStyle w:val="ListParagraph"/>
        <w:ind w:left="1440"/>
        <w:rPr>
          <w:rFonts w:ascii="Cambria" w:eastAsiaTheme="minorEastAsia" w:hAnsi="Cambria"/>
          <w:sz w:val="24"/>
          <w:szCs w:val="24"/>
        </w:rPr>
      </w:pPr>
    </w:p>
    <w:p w14:paraId="62862FBF" w14:textId="645805CE" w:rsidR="00AC6EA7" w:rsidRDefault="00AC6EA7" w:rsidP="00AC6EA7">
      <w:pPr>
        <w:pStyle w:val="ListParagraph"/>
        <w:ind w:left="1080"/>
        <w:rPr>
          <w:rFonts w:ascii="Cambria" w:eastAsiaTheme="minorEastAsia" w:hAnsi="Cambria"/>
          <w:sz w:val="24"/>
          <w:szCs w:val="24"/>
        </w:rPr>
      </w:pPr>
      <w:r>
        <w:rPr>
          <w:noProof/>
        </w:rPr>
        <w:drawing>
          <wp:inline distT="0" distB="0" distL="0" distR="0" wp14:anchorId="1FE3AC5E" wp14:editId="7681D3C7">
            <wp:extent cx="5943600" cy="473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32655"/>
                    </a:xfrm>
                    <a:prstGeom prst="rect">
                      <a:avLst/>
                    </a:prstGeom>
                  </pic:spPr>
                </pic:pic>
              </a:graphicData>
            </a:graphic>
          </wp:inline>
        </w:drawing>
      </w:r>
    </w:p>
    <w:p w14:paraId="733826B6" w14:textId="77777777" w:rsidR="00AC6EA7" w:rsidRDefault="00AC6EA7" w:rsidP="00AC6EA7">
      <w:pPr>
        <w:pStyle w:val="ListParagraph"/>
        <w:ind w:left="1080"/>
        <w:rPr>
          <w:rFonts w:ascii="Cambria" w:eastAsiaTheme="minorEastAsia" w:hAnsi="Cambria"/>
          <w:sz w:val="24"/>
          <w:szCs w:val="24"/>
        </w:rPr>
      </w:pPr>
    </w:p>
    <w:p w14:paraId="18FB8B0B" w14:textId="738E3B75" w:rsidR="00AC6EA7" w:rsidRDefault="00657899" w:rsidP="006F49FB">
      <w:pPr>
        <w:pStyle w:val="ListParagraph"/>
        <w:ind w:left="1080"/>
        <w:rPr>
          <w:rFonts w:ascii="Cambria" w:eastAsiaTheme="minorEastAsia" w:hAnsi="Cambria"/>
          <w:sz w:val="24"/>
          <w:szCs w:val="24"/>
        </w:rPr>
      </w:pPr>
      <w:r>
        <w:rPr>
          <w:rFonts w:ascii="Cambria" w:eastAsiaTheme="minorEastAsia" w:hAnsi="Cambria"/>
          <w:sz w:val="24"/>
          <w:szCs w:val="24"/>
        </w:rPr>
        <w:t>With mu = 0, this case applied typical uniform mid-tread quantization. Since we have an even number of steps, the points with value = -</w:t>
      </w:r>
      <w:proofErr w:type="spellStart"/>
      <w:r>
        <w:rPr>
          <w:rFonts w:ascii="Cambria" w:eastAsiaTheme="minorEastAsia" w:hAnsi="Cambria"/>
          <w:sz w:val="24"/>
          <w:szCs w:val="24"/>
        </w:rPr>
        <w:t>mp</w:t>
      </w:r>
      <w:proofErr w:type="spellEnd"/>
      <w:r>
        <w:rPr>
          <w:rFonts w:ascii="Cambria" w:eastAsiaTheme="minorEastAsia" w:hAnsi="Cambria"/>
          <w:sz w:val="24"/>
          <w:szCs w:val="24"/>
        </w:rPr>
        <w:t xml:space="preserve"> did not have a step exactly equal their value and thus were quantized to a larger number leading to a significant error.</w:t>
      </w:r>
    </w:p>
    <w:p w14:paraId="0511DCF9" w14:textId="77777777" w:rsidR="00AC6EA7" w:rsidRDefault="00AC6EA7" w:rsidP="00AC6EA7">
      <w:pPr>
        <w:pStyle w:val="ListParagraph"/>
        <w:ind w:left="1080"/>
        <w:rPr>
          <w:rFonts w:ascii="Cambria" w:eastAsiaTheme="minorEastAsia" w:hAnsi="Cambria"/>
          <w:sz w:val="24"/>
          <w:szCs w:val="24"/>
        </w:rPr>
      </w:pPr>
    </w:p>
    <w:p w14:paraId="1956E3DF" w14:textId="77777777" w:rsidR="00AC6EA7" w:rsidRDefault="00AC6EA7" w:rsidP="00AC6EA7">
      <w:pPr>
        <w:pStyle w:val="ListParagraph"/>
        <w:ind w:left="1080"/>
        <w:rPr>
          <w:rFonts w:ascii="Cambria" w:eastAsiaTheme="minorEastAsia" w:hAnsi="Cambria"/>
          <w:sz w:val="24"/>
          <w:szCs w:val="24"/>
        </w:rPr>
      </w:pPr>
    </w:p>
    <w:p w14:paraId="24637B27" w14:textId="676BA128" w:rsidR="00AC6EA7" w:rsidRDefault="00AC6EA7" w:rsidP="00AC6EA7">
      <w:pPr>
        <w:pStyle w:val="ListParagraph"/>
        <w:numPr>
          <w:ilvl w:val="0"/>
          <w:numId w:val="8"/>
        </w:numPr>
        <w:rPr>
          <w:rFonts w:ascii="Cambria" w:eastAsiaTheme="minorEastAsia" w:hAnsi="Cambria"/>
          <w:sz w:val="24"/>
          <w:szCs w:val="24"/>
        </w:rPr>
      </w:pPr>
      <w:r>
        <w:rPr>
          <w:rFonts w:ascii="Cambria" w:eastAsiaTheme="minorEastAsia" w:hAnsi="Cambria"/>
          <w:sz w:val="24"/>
          <w:szCs w:val="24"/>
        </w:rPr>
        <w:t xml:space="preserve">Sampling frequency = 20 Hz, mu = 0, L = 32, </w:t>
      </w:r>
      <w:proofErr w:type="spellStart"/>
      <w:r>
        <w:rPr>
          <w:rFonts w:ascii="Cambria" w:eastAsiaTheme="minorEastAsia" w:hAnsi="Cambria"/>
          <w:sz w:val="24"/>
          <w:szCs w:val="24"/>
        </w:rPr>
        <w:t>mp</w:t>
      </w:r>
      <w:proofErr w:type="spellEnd"/>
      <w:r>
        <w:rPr>
          <w:rFonts w:ascii="Cambria" w:eastAsiaTheme="minorEastAsia" w:hAnsi="Cambria"/>
          <w:sz w:val="24"/>
          <w:szCs w:val="24"/>
        </w:rPr>
        <w:t xml:space="preserve"> = 5: </w:t>
      </w:r>
    </w:p>
    <w:p w14:paraId="7CCC387B" w14:textId="77777777" w:rsidR="00AC6EA7" w:rsidRDefault="00AC6EA7" w:rsidP="00AC6EA7">
      <w:pPr>
        <w:pStyle w:val="ListParagraph"/>
        <w:ind w:left="1440"/>
        <w:rPr>
          <w:rFonts w:ascii="Cambria" w:eastAsiaTheme="minorEastAsia" w:hAnsi="Cambria"/>
          <w:sz w:val="24"/>
          <w:szCs w:val="24"/>
        </w:rPr>
      </w:pPr>
    </w:p>
    <w:p w14:paraId="419FB6C7" w14:textId="30F70EBD" w:rsidR="00AC6EA7" w:rsidRDefault="00AC6EA7" w:rsidP="00AC6EA7">
      <w:pPr>
        <w:pStyle w:val="ListParagraph"/>
        <w:ind w:left="1080"/>
        <w:rPr>
          <w:rFonts w:ascii="Cambria" w:eastAsiaTheme="minorEastAsia" w:hAnsi="Cambria"/>
          <w:sz w:val="24"/>
          <w:szCs w:val="24"/>
        </w:rPr>
      </w:pPr>
      <w:r>
        <w:rPr>
          <w:noProof/>
        </w:rPr>
        <w:drawing>
          <wp:inline distT="0" distB="0" distL="0" distR="0" wp14:anchorId="10FD3278" wp14:editId="6A65103B">
            <wp:extent cx="5943600" cy="4732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32655"/>
                    </a:xfrm>
                    <a:prstGeom prst="rect">
                      <a:avLst/>
                    </a:prstGeom>
                  </pic:spPr>
                </pic:pic>
              </a:graphicData>
            </a:graphic>
          </wp:inline>
        </w:drawing>
      </w:r>
    </w:p>
    <w:p w14:paraId="422C9787" w14:textId="77777777" w:rsidR="00AC6EA7" w:rsidRDefault="00AC6EA7" w:rsidP="00AC6EA7">
      <w:pPr>
        <w:pStyle w:val="ListParagraph"/>
        <w:ind w:left="1080"/>
        <w:rPr>
          <w:rFonts w:ascii="Cambria" w:eastAsiaTheme="minorEastAsia" w:hAnsi="Cambria"/>
          <w:sz w:val="24"/>
          <w:szCs w:val="24"/>
        </w:rPr>
      </w:pPr>
    </w:p>
    <w:p w14:paraId="1B9D1C0A" w14:textId="54FC9CE4" w:rsidR="00AC6EA7" w:rsidRDefault="00657899" w:rsidP="006F49FB">
      <w:pPr>
        <w:pStyle w:val="ListParagraph"/>
        <w:ind w:left="1080"/>
        <w:rPr>
          <w:rFonts w:ascii="Cambria" w:eastAsiaTheme="minorEastAsia" w:hAnsi="Cambria"/>
          <w:sz w:val="24"/>
          <w:szCs w:val="24"/>
        </w:rPr>
      </w:pPr>
      <w:r>
        <w:rPr>
          <w:rFonts w:ascii="Cambria" w:eastAsiaTheme="minorEastAsia" w:hAnsi="Cambria"/>
          <w:sz w:val="24"/>
          <w:szCs w:val="24"/>
        </w:rPr>
        <w:t>Again, this is an application of uniform mid-tread quantization. The large number of steps made the quantization of points at -5 almost accurate</w:t>
      </w:r>
      <w:r w:rsidR="006F49FB">
        <w:rPr>
          <w:rFonts w:ascii="Cambria" w:eastAsiaTheme="minorEastAsia" w:hAnsi="Cambria"/>
          <w:sz w:val="24"/>
          <w:szCs w:val="24"/>
        </w:rPr>
        <w:t xml:space="preserve"> leading to a small error. </w:t>
      </w:r>
    </w:p>
    <w:p w14:paraId="7A1BAEDE" w14:textId="77777777" w:rsidR="006F49FB" w:rsidRDefault="006F49FB" w:rsidP="006F49FB">
      <w:pPr>
        <w:pStyle w:val="ListParagraph"/>
        <w:ind w:left="1080"/>
        <w:rPr>
          <w:rFonts w:ascii="Cambria" w:eastAsiaTheme="minorEastAsia" w:hAnsi="Cambria"/>
          <w:sz w:val="24"/>
          <w:szCs w:val="24"/>
        </w:rPr>
      </w:pPr>
    </w:p>
    <w:p w14:paraId="76FB94E8" w14:textId="77777777" w:rsidR="006F49FB" w:rsidRDefault="006F49FB" w:rsidP="006F49FB">
      <w:pPr>
        <w:pStyle w:val="ListParagraph"/>
        <w:ind w:left="1080"/>
        <w:rPr>
          <w:rFonts w:ascii="Cambria" w:eastAsiaTheme="minorEastAsia" w:hAnsi="Cambria"/>
          <w:sz w:val="24"/>
          <w:szCs w:val="24"/>
        </w:rPr>
      </w:pPr>
    </w:p>
    <w:p w14:paraId="75496E3E" w14:textId="77777777" w:rsidR="00AC6EA7" w:rsidRDefault="00AC6EA7" w:rsidP="00AC6EA7">
      <w:pPr>
        <w:pStyle w:val="ListParagraph"/>
        <w:ind w:left="1080"/>
        <w:rPr>
          <w:rFonts w:ascii="Cambria" w:eastAsiaTheme="minorEastAsia" w:hAnsi="Cambria"/>
          <w:sz w:val="24"/>
          <w:szCs w:val="24"/>
        </w:rPr>
      </w:pPr>
    </w:p>
    <w:p w14:paraId="1D172CB9" w14:textId="77777777" w:rsidR="00AC6EA7" w:rsidRDefault="00AC6EA7" w:rsidP="00AC6EA7">
      <w:pPr>
        <w:pStyle w:val="ListParagraph"/>
        <w:ind w:left="1080"/>
        <w:rPr>
          <w:rFonts w:ascii="Cambria" w:eastAsiaTheme="minorEastAsia" w:hAnsi="Cambria"/>
          <w:sz w:val="24"/>
          <w:szCs w:val="24"/>
        </w:rPr>
      </w:pPr>
    </w:p>
    <w:p w14:paraId="1D1B73C6" w14:textId="77777777" w:rsidR="00AC6EA7" w:rsidRDefault="00AC6EA7" w:rsidP="00AC6EA7">
      <w:pPr>
        <w:pStyle w:val="ListParagraph"/>
        <w:ind w:left="1080"/>
        <w:rPr>
          <w:rFonts w:ascii="Cambria" w:eastAsiaTheme="minorEastAsia" w:hAnsi="Cambria"/>
          <w:sz w:val="24"/>
          <w:szCs w:val="24"/>
        </w:rPr>
      </w:pPr>
    </w:p>
    <w:p w14:paraId="4135401B" w14:textId="77777777" w:rsidR="00AC6EA7" w:rsidRDefault="00AC6EA7" w:rsidP="00AC6EA7">
      <w:pPr>
        <w:pStyle w:val="ListParagraph"/>
        <w:ind w:left="1080"/>
        <w:rPr>
          <w:rFonts w:ascii="Cambria" w:eastAsiaTheme="minorEastAsia" w:hAnsi="Cambria"/>
          <w:sz w:val="24"/>
          <w:szCs w:val="24"/>
        </w:rPr>
      </w:pPr>
    </w:p>
    <w:p w14:paraId="32E92918" w14:textId="77777777" w:rsidR="00AC6EA7" w:rsidRDefault="00AC6EA7" w:rsidP="00AC6EA7">
      <w:pPr>
        <w:pStyle w:val="ListParagraph"/>
        <w:ind w:left="1080"/>
        <w:rPr>
          <w:rFonts w:ascii="Cambria" w:eastAsiaTheme="minorEastAsia" w:hAnsi="Cambria"/>
          <w:sz w:val="24"/>
          <w:szCs w:val="24"/>
        </w:rPr>
      </w:pPr>
    </w:p>
    <w:p w14:paraId="152FB12F" w14:textId="77777777" w:rsidR="00AC6EA7" w:rsidRDefault="00AC6EA7" w:rsidP="00AC6EA7">
      <w:pPr>
        <w:pStyle w:val="ListParagraph"/>
        <w:ind w:left="1080"/>
        <w:rPr>
          <w:rFonts w:ascii="Cambria" w:eastAsiaTheme="minorEastAsia" w:hAnsi="Cambria"/>
          <w:sz w:val="24"/>
          <w:szCs w:val="24"/>
        </w:rPr>
      </w:pPr>
    </w:p>
    <w:p w14:paraId="17785DA3" w14:textId="6B1F36C2" w:rsidR="00AC6EA7" w:rsidRDefault="00AC6EA7" w:rsidP="00AC6EA7">
      <w:pPr>
        <w:pStyle w:val="ListParagraph"/>
        <w:numPr>
          <w:ilvl w:val="0"/>
          <w:numId w:val="8"/>
        </w:numPr>
        <w:rPr>
          <w:rFonts w:ascii="Cambria" w:eastAsiaTheme="minorEastAsia" w:hAnsi="Cambria"/>
          <w:sz w:val="24"/>
          <w:szCs w:val="24"/>
        </w:rPr>
      </w:pPr>
      <w:r>
        <w:rPr>
          <w:rFonts w:ascii="Cambria" w:eastAsiaTheme="minorEastAsia" w:hAnsi="Cambria"/>
          <w:sz w:val="24"/>
          <w:szCs w:val="24"/>
        </w:rPr>
        <w:t xml:space="preserve">Sampling frequency = 15 Hz, mu = 0, L = 16, </w:t>
      </w:r>
      <w:proofErr w:type="spellStart"/>
      <w:r>
        <w:rPr>
          <w:rFonts w:ascii="Cambria" w:eastAsiaTheme="minorEastAsia" w:hAnsi="Cambria"/>
          <w:sz w:val="24"/>
          <w:szCs w:val="24"/>
        </w:rPr>
        <w:t>mp</w:t>
      </w:r>
      <w:proofErr w:type="spellEnd"/>
      <w:r>
        <w:rPr>
          <w:rFonts w:ascii="Cambria" w:eastAsiaTheme="minorEastAsia" w:hAnsi="Cambria"/>
          <w:sz w:val="24"/>
          <w:szCs w:val="24"/>
        </w:rPr>
        <w:t xml:space="preserve"> = 5: </w:t>
      </w:r>
    </w:p>
    <w:p w14:paraId="1B06DF71" w14:textId="77777777" w:rsidR="00AC6EA7" w:rsidRDefault="00AC6EA7" w:rsidP="00AC6EA7">
      <w:pPr>
        <w:pStyle w:val="ListParagraph"/>
        <w:ind w:left="1440"/>
        <w:rPr>
          <w:rFonts w:ascii="Cambria" w:eastAsiaTheme="minorEastAsia" w:hAnsi="Cambria"/>
          <w:sz w:val="24"/>
          <w:szCs w:val="24"/>
        </w:rPr>
      </w:pPr>
    </w:p>
    <w:p w14:paraId="71B6AA05" w14:textId="083FA508" w:rsidR="00AC6EA7" w:rsidRDefault="00AC6EA7" w:rsidP="00AC6EA7">
      <w:pPr>
        <w:pStyle w:val="ListParagraph"/>
        <w:ind w:left="1080"/>
        <w:rPr>
          <w:rFonts w:ascii="Cambria" w:eastAsiaTheme="minorEastAsia" w:hAnsi="Cambria"/>
          <w:sz w:val="24"/>
          <w:szCs w:val="24"/>
        </w:rPr>
      </w:pPr>
      <w:r>
        <w:rPr>
          <w:noProof/>
        </w:rPr>
        <w:drawing>
          <wp:inline distT="0" distB="0" distL="0" distR="0" wp14:anchorId="0CAAD331" wp14:editId="0E87770C">
            <wp:extent cx="5943600" cy="473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32655"/>
                    </a:xfrm>
                    <a:prstGeom prst="rect">
                      <a:avLst/>
                    </a:prstGeom>
                  </pic:spPr>
                </pic:pic>
              </a:graphicData>
            </a:graphic>
          </wp:inline>
        </w:drawing>
      </w:r>
    </w:p>
    <w:p w14:paraId="7DEEB00B" w14:textId="77777777" w:rsidR="00AC6EA7" w:rsidRDefault="00AC6EA7" w:rsidP="00AC6EA7">
      <w:pPr>
        <w:pStyle w:val="ListParagraph"/>
        <w:ind w:left="1080"/>
        <w:rPr>
          <w:rFonts w:ascii="Cambria" w:eastAsiaTheme="minorEastAsia" w:hAnsi="Cambria"/>
          <w:sz w:val="24"/>
          <w:szCs w:val="24"/>
        </w:rPr>
      </w:pPr>
    </w:p>
    <w:p w14:paraId="2C8C81D1" w14:textId="67B1A405" w:rsidR="006F49FB" w:rsidRDefault="006F49FB" w:rsidP="00AC6EA7">
      <w:pPr>
        <w:pStyle w:val="ListParagraph"/>
        <w:ind w:left="1080"/>
        <w:rPr>
          <w:rFonts w:ascii="Cambria" w:eastAsiaTheme="minorEastAsia" w:hAnsi="Cambria"/>
          <w:sz w:val="24"/>
          <w:szCs w:val="24"/>
        </w:rPr>
      </w:pPr>
      <w:r>
        <w:rPr>
          <w:rFonts w:ascii="Cambria" w:eastAsiaTheme="minorEastAsia" w:hAnsi="Cambria"/>
          <w:sz w:val="24"/>
          <w:szCs w:val="24"/>
        </w:rPr>
        <w:t xml:space="preserve">Yet another uniform mid-tread quantization! Because of the extremely low sampling frequency, only two points from the cycle were considered. Again, the error results from the point at -5 V. This error lies between the errors of the two previous cases, since the number of levels 16 is larger than the number of levels in case 1 and smaller that in case 2. </w:t>
      </w:r>
    </w:p>
    <w:p w14:paraId="24EE45DC" w14:textId="77777777" w:rsidR="006F49FB" w:rsidRDefault="006F49FB" w:rsidP="00AC6EA7">
      <w:pPr>
        <w:pStyle w:val="ListParagraph"/>
        <w:ind w:left="1080"/>
        <w:rPr>
          <w:rFonts w:ascii="Cambria" w:eastAsiaTheme="minorEastAsia" w:hAnsi="Cambria"/>
          <w:sz w:val="24"/>
          <w:szCs w:val="24"/>
        </w:rPr>
      </w:pPr>
    </w:p>
    <w:p w14:paraId="63FACDEE" w14:textId="77777777" w:rsidR="006F49FB" w:rsidRDefault="006F49FB" w:rsidP="00AC6EA7">
      <w:pPr>
        <w:pStyle w:val="ListParagraph"/>
        <w:ind w:left="1080"/>
        <w:rPr>
          <w:rFonts w:ascii="Cambria" w:eastAsiaTheme="minorEastAsia" w:hAnsi="Cambria"/>
          <w:sz w:val="24"/>
          <w:szCs w:val="24"/>
        </w:rPr>
      </w:pPr>
    </w:p>
    <w:p w14:paraId="27BB0877" w14:textId="77777777" w:rsidR="006F49FB" w:rsidRDefault="006F49FB" w:rsidP="00AC6EA7">
      <w:pPr>
        <w:pStyle w:val="ListParagraph"/>
        <w:ind w:left="1080"/>
        <w:rPr>
          <w:rFonts w:ascii="Cambria" w:eastAsiaTheme="minorEastAsia" w:hAnsi="Cambria"/>
          <w:sz w:val="24"/>
          <w:szCs w:val="24"/>
        </w:rPr>
      </w:pPr>
    </w:p>
    <w:p w14:paraId="4D409160" w14:textId="77777777" w:rsidR="006F49FB" w:rsidRDefault="006F49FB" w:rsidP="00AC6EA7">
      <w:pPr>
        <w:pStyle w:val="ListParagraph"/>
        <w:ind w:left="1080"/>
        <w:rPr>
          <w:rFonts w:ascii="Cambria" w:eastAsiaTheme="minorEastAsia" w:hAnsi="Cambria"/>
          <w:sz w:val="24"/>
          <w:szCs w:val="24"/>
        </w:rPr>
      </w:pPr>
    </w:p>
    <w:p w14:paraId="4115E90A" w14:textId="77777777" w:rsidR="006F49FB" w:rsidRDefault="006F49FB" w:rsidP="00AC6EA7">
      <w:pPr>
        <w:pStyle w:val="ListParagraph"/>
        <w:ind w:left="1080"/>
        <w:rPr>
          <w:rFonts w:ascii="Cambria" w:eastAsiaTheme="minorEastAsia" w:hAnsi="Cambria"/>
          <w:sz w:val="24"/>
          <w:szCs w:val="24"/>
        </w:rPr>
      </w:pPr>
    </w:p>
    <w:p w14:paraId="009A0452" w14:textId="77777777" w:rsidR="006F49FB" w:rsidRDefault="006F49FB" w:rsidP="00AC6EA7">
      <w:pPr>
        <w:pStyle w:val="ListParagraph"/>
        <w:ind w:left="1080"/>
        <w:rPr>
          <w:rFonts w:ascii="Cambria" w:eastAsiaTheme="minorEastAsia" w:hAnsi="Cambria"/>
          <w:sz w:val="24"/>
          <w:szCs w:val="24"/>
        </w:rPr>
      </w:pPr>
    </w:p>
    <w:p w14:paraId="2FA46F8B" w14:textId="77777777" w:rsidR="006F49FB" w:rsidRDefault="006F49FB" w:rsidP="00AC6EA7">
      <w:pPr>
        <w:pStyle w:val="ListParagraph"/>
        <w:ind w:left="1080"/>
        <w:rPr>
          <w:rFonts w:ascii="Cambria" w:eastAsiaTheme="minorEastAsia" w:hAnsi="Cambria"/>
          <w:sz w:val="24"/>
          <w:szCs w:val="24"/>
        </w:rPr>
      </w:pPr>
    </w:p>
    <w:p w14:paraId="5257F25A" w14:textId="77777777" w:rsidR="006F49FB" w:rsidRDefault="006F49FB" w:rsidP="00AC6EA7">
      <w:pPr>
        <w:pStyle w:val="ListParagraph"/>
        <w:ind w:left="1080"/>
        <w:rPr>
          <w:rFonts w:ascii="Cambria" w:eastAsiaTheme="minorEastAsia" w:hAnsi="Cambria"/>
          <w:sz w:val="24"/>
          <w:szCs w:val="24"/>
        </w:rPr>
      </w:pPr>
    </w:p>
    <w:p w14:paraId="12F93749" w14:textId="77777777" w:rsidR="006F49FB" w:rsidRDefault="006F49FB" w:rsidP="00AC6EA7">
      <w:pPr>
        <w:pStyle w:val="ListParagraph"/>
        <w:ind w:left="1080"/>
        <w:rPr>
          <w:rFonts w:ascii="Cambria" w:eastAsiaTheme="minorEastAsia" w:hAnsi="Cambria"/>
          <w:sz w:val="24"/>
          <w:szCs w:val="24"/>
        </w:rPr>
      </w:pPr>
    </w:p>
    <w:p w14:paraId="606AD802" w14:textId="77777777" w:rsidR="006F49FB" w:rsidRDefault="006F49FB" w:rsidP="006F49FB">
      <w:pPr>
        <w:pStyle w:val="ListParagraph"/>
        <w:ind w:left="1440"/>
        <w:rPr>
          <w:rFonts w:ascii="Cambria" w:eastAsiaTheme="minorEastAsia" w:hAnsi="Cambria"/>
          <w:sz w:val="24"/>
          <w:szCs w:val="24"/>
        </w:rPr>
      </w:pPr>
    </w:p>
    <w:p w14:paraId="4F8C9784" w14:textId="212D50EC" w:rsidR="00AC6EA7" w:rsidRDefault="00AC6EA7" w:rsidP="00AC6EA7">
      <w:pPr>
        <w:pStyle w:val="ListParagraph"/>
        <w:numPr>
          <w:ilvl w:val="0"/>
          <w:numId w:val="8"/>
        </w:numPr>
        <w:rPr>
          <w:rFonts w:ascii="Cambria" w:eastAsiaTheme="minorEastAsia" w:hAnsi="Cambria"/>
          <w:sz w:val="24"/>
          <w:szCs w:val="24"/>
        </w:rPr>
      </w:pPr>
      <w:r>
        <w:rPr>
          <w:rFonts w:ascii="Cambria" w:eastAsiaTheme="minorEastAsia" w:hAnsi="Cambria"/>
          <w:sz w:val="24"/>
          <w:szCs w:val="24"/>
        </w:rPr>
        <w:t xml:space="preserve">Sampling frequency = 20 Hz, mu = 100, L = 32, </w:t>
      </w:r>
      <w:proofErr w:type="spellStart"/>
      <w:r>
        <w:rPr>
          <w:rFonts w:ascii="Cambria" w:eastAsiaTheme="minorEastAsia" w:hAnsi="Cambria"/>
          <w:sz w:val="24"/>
          <w:szCs w:val="24"/>
        </w:rPr>
        <w:t>mp</w:t>
      </w:r>
      <w:proofErr w:type="spellEnd"/>
      <w:r>
        <w:rPr>
          <w:rFonts w:ascii="Cambria" w:eastAsiaTheme="minorEastAsia" w:hAnsi="Cambria"/>
          <w:sz w:val="24"/>
          <w:szCs w:val="24"/>
        </w:rPr>
        <w:t xml:space="preserve"> = 5: </w:t>
      </w:r>
    </w:p>
    <w:p w14:paraId="6052E8EE" w14:textId="77777777" w:rsidR="00AC6EA7" w:rsidRDefault="00AC6EA7" w:rsidP="00AC6EA7">
      <w:pPr>
        <w:pStyle w:val="ListParagraph"/>
        <w:ind w:left="1440"/>
        <w:rPr>
          <w:rFonts w:ascii="Cambria" w:eastAsiaTheme="minorEastAsia" w:hAnsi="Cambria"/>
          <w:sz w:val="24"/>
          <w:szCs w:val="24"/>
        </w:rPr>
      </w:pPr>
    </w:p>
    <w:p w14:paraId="7FAD0137" w14:textId="51456DD4" w:rsidR="00AC6EA7" w:rsidRPr="00597B47" w:rsidRDefault="00657899" w:rsidP="00657899">
      <w:pPr>
        <w:pStyle w:val="ListParagraph"/>
        <w:ind w:left="1080"/>
        <w:rPr>
          <w:rFonts w:ascii="Cambria" w:eastAsiaTheme="minorEastAsia" w:hAnsi="Cambria"/>
          <w:sz w:val="24"/>
          <w:szCs w:val="24"/>
        </w:rPr>
      </w:pPr>
      <w:r>
        <w:rPr>
          <w:noProof/>
        </w:rPr>
        <w:drawing>
          <wp:inline distT="0" distB="0" distL="0" distR="0" wp14:anchorId="6F93414B" wp14:editId="270AE5DB">
            <wp:extent cx="5943600" cy="473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32655"/>
                    </a:xfrm>
                    <a:prstGeom prst="rect">
                      <a:avLst/>
                    </a:prstGeom>
                  </pic:spPr>
                </pic:pic>
              </a:graphicData>
            </a:graphic>
          </wp:inline>
        </w:drawing>
      </w:r>
    </w:p>
    <w:p w14:paraId="0978C8B6" w14:textId="30BD84C7" w:rsidR="009E3B2A" w:rsidRPr="006524A9" w:rsidRDefault="006524A9" w:rsidP="006F49FB">
      <w:pPr>
        <w:pStyle w:val="ListParagraph"/>
        <w:ind w:left="1080"/>
        <w:rPr>
          <w:rFonts w:ascii="Cambria" w:eastAsiaTheme="minorEastAsia" w:hAnsi="Cambria"/>
          <w:sz w:val="24"/>
          <w:szCs w:val="24"/>
        </w:rPr>
      </w:pPr>
      <w:r>
        <w:rPr>
          <w:rFonts w:ascii="Cambria" w:eastAsiaTheme="minorEastAsia" w:hAnsi="Cambria"/>
          <w:sz w:val="24"/>
          <w:szCs w:val="24"/>
        </w:rPr>
        <w:br w:type="textWrapping" w:clear="all"/>
      </w:r>
      <w:r w:rsidR="006F49FB">
        <w:rPr>
          <w:rFonts w:ascii="Cambria" w:eastAsiaTheme="minorEastAsia" w:hAnsi="Cambria"/>
          <w:sz w:val="24"/>
          <w:szCs w:val="24"/>
        </w:rPr>
        <w:t xml:space="preserve">Here we do use a nonzero value of mu! Yet, the error is incredibly huge because the </w:t>
      </w:r>
      <w:r w:rsidR="00CE306C">
        <w:rPr>
          <w:rFonts w:ascii="Cambria" w:eastAsiaTheme="minorEastAsia" w:hAnsi="Cambria"/>
          <w:sz w:val="24"/>
          <w:szCs w:val="24"/>
        </w:rPr>
        <w:t>since all three values of this case are equal negative or positive the peak value, where quantization steps are most sparse.</w:t>
      </w:r>
    </w:p>
    <w:p w14:paraId="085A8153" w14:textId="77777777" w:rsidR="00B02F14" w:rsidRPr="006524A9" w:rsidRDefault="00B02F14" w:rsidP="00A9794A">
      <w:pPr>
        <w:pStyle w:val="ListParagraph"/>
        <w:jc w:val="center"/>
        <w:rPr>
          <w:rFonts w:ascii="Cambria" w:eastAsiaTheme="minorEastAsia" w:hAnsi="Cambria"/>
          <w:sz w:val="24"/>
          <w:szCs w:val="24"/>
        </w:rPr>
      </w:pPr>
    </w:p>
    <w:p w14:paraId="13201204" w14:textId="77777777" w:rsidR="00B02F14" w:rsidRDefault="00B02F14" w:rsidP="00A9794A">
      <w:pPr>
        <w:pStyle w:val="ListParagraph"/>
        <w:ind w:left="360"/>
        <w:rPr>
          <w:rFonts w:ascii="Cambria" w:eastAsiaTheme="minorEastAsia" w:hAnsi="Cambria"/>
          <w:sz w:val="24"/>
          <w:szCs w:val="24"/>
        </w:rPr>
      </w:pPr>
    </w:p>
    <w:p w14:paraId="719B98B6" w14:textId="77777777" w:rsidR="00CE306C" w:rsidRDefault="00CE306C" w:rsidP="00A9794A">
      <w:pPr>
        <w:pStyle w:val="ListParagraph"/>
        <w:ind w:left="360"/>
        <w:rPr>
          <w:rFonts w:ascii="Cambria" w:eastAsiaTheme="minorEastAsia" w:hAnsi="Cambria"/>
          <w:sz w:val="24"/>
          <w:szCs w:val="24"/>
        </w:rPr>
      </w:pPr>
    </w:p>
    <w:p w14:paraId="793E76D3" w14:textId="77777777" w:rsidR="00CE306C" w:rsidRDefault="00CE306C" w:rsidP="00A9794A">
      <w:pPr>
        <w:pStyle w:val="ListParagraph"/>
        <w:ind w:left="360"/>
        <w:rPr>
          <w:rFonts w:ascii="Cambria" w:eastAsiaTheme="minorEastAsia" w:hAnsi="Cambria"/>
          <w:sz w:val="24"/>
          <w:szCs w:val="24"/>
        </w:rPr>
      </w:pPr>
    </w:p>
    <w:p w14:paraId="6C616E77" w14:textId="77777777" w:rsidR="00CE306C" w:rsidRDefault="00CE306C" w:rsidP="00A9794A">
      <w:pPr>
        <w:pStyle w:val="ListParagraph"/>
        <w:ind w:left="360"/>
        <w:rPr>
          <w:rFonts w:ascii="Cambria" w:eastAsiaTheme="minorEastAsia" w:hAnsi="Cambria"/>
          <w:sz w:val="24"/>
          <w:szCs w:val="24"/>
        </w:rPr>
      </w:pPr>
    </w:p>
    <w:p w14:paraId="70D7C822" w14:textId="77777777" w:rsidR="00CE306C" w:rsidRDefault="00CE306C" w:rsidP="00A9794A">
      <w:pPr>
        <w:pStyle w:val="ListParagraph"/>
        <w:ind w:left="360"/>
        <w:rPr>
          <w:rFonts w:ascii="Cambria" w:eastAsiaTheme="minorEastAsia" w:hAnsi="Cambria"/>
          <w:sz w:val="24"/>
          <w:szCs w:val="24"/>
        </w:rPr>
      </w:pPr>
    </w:p>
    <w:p w14:paraId="2125B8C3" w14:textId="77777777" w:rsidR="00CE306C" w:rsidRDefault="00CE306C" w:rsidP="00A9794A">
      <w:pPr>
        <w:pStyle w:val="ListParagraph"/>
        <w:ind w:left="360"/>
        <w:rPr>
          <w:rFonts w:ascii="Cambria" w:eastAsiaTheme="minorEastAsia" w:hAnsi="Cambria"/>
          <w:sz w:val="24"/>
          <w:szCs w:val="24"/>
        </w:rPr>
      </w:pPr>
    </w:p>
    <w:p w14:paraId="3F2DE6C8" w14:textId="77777777" w:rsidR="00CE306C" w:rsidRDefault="00CE306C" w:rsidP="00A9794A">
      <w:pPr>
        <w:pStyle w:val="ListParagraph"/>
        <w:ind w:left="360"/>
        <w:rPr>
          <w:rFonts w:ascii="Cambria" w:eastAsiaTheme="minorEastAsia" w:hAnsi="Cambria"/>
          <w:sz w:val="24"/>
          <w:szCs w:val="24"/>
        </w:rPr>
      </w:pPr>
    </w:p>
    <w:p w14:paraId="5EFB6D9B" w14:textId="77777777" w:rsidR="00CE306C" w:rsidRDefault="00CE306C" w:rsidP="00A9794A">
      <w:pPr>
        <w:pStyle w:val="ListParagraph"/>
        <w:ind w:left="360"/>
        <w:rPr>
          <w:rFonts w:ascii="Cambria" w:eastAsiaTheme="minorEastAsia" w:hAnsi="Cambria"/>
          <w:sz w:val="24"/>
          <w:szCs w:val="24"/>
        </w:rPr>
      </w:pPr>
    </w:p>
    <w:p w14:paraId="5B547674" w14:textId="77777777" w:rsidR="00CE306C" w:rsidRDefault="00CE306C" w:rsidP="00A9794A">
      <w:pPr>
        <w:pStyle w:val="ListParagraph"/>
        <w:ind w:left="360"/>
        <w:rPr>
          <w:rFonts w:ascii="Cambria" w:eastAsiaTheme="minorEastAsia" w:hAnsi="Cambria"/>
          <w:sz w:val="24"/>
          <w:szCs w:val="24"/>
        </w:rPr>
      </w:pPr>
    </w:p>
    <w:p w14:paraId="52512990" w14:textId="77777777" w:rsidR="00CE306C" w:rsidRPr="006524A9" w:rsidRDefault="00CE306C" w:rsidP="00A9794A">
      <w:pPr>
        <w:pStyle w:val="ListParagraph"/>
        <w:ind w:left="360"/>
        <w:rPr>
          <w:rFonts w:ascii="Cambria" w:eastAsiaTheme="minorEastAsia" w:hAnsi="Cambria"/>
          <w:sz w:val="24"/>
          <w:szCs w:val="24"/>
        </w:rPr>
      </w:pPr>
    </w:p>
    <w:p w14:paraId="5C3AFAE9" w14:textId="77777777" w:rsidR="00B02F14" w:rsidRPr="006524A9" w:rsidRDefault="00B02F14" w:rsidP="00B02F14">
      <w:pPr>
        <w:pStyle w:val="ListParagraph"/>
        <w:ind w:left="0"/>
        <w:rPr>
          <w:rFonts w:ascii="Cambria" w:eastAsiaTheme="minorEastAsia" w:hAnsi="Cambria"/>
          <w:b/>
          <w:bCs/>
          <w:sz w:val="32"/>
          <w:szCs w:val="32"/>
        </w:rPr>
      </w:pPr>
      <w:r w:rsidRPr="006524A9">
        <w:rPr>
          <w:rFonts w:ascii="Cambria" w:eastAsiaTheme="minorEastAsia" w:hAnsi="Cambria"/>
          <w:b/>
          <w:bCs/>
          <w:sz w:val="32"/>
          <w:szCs w:val="32"/>
        </w:rPr>
        <w:t>2. PART B</w:t>
      </w:r>
    </w:p>
    <w:p w14:paraId="7E7B1CEA" w14:textId="71054B1E" w:rsidR="0023616F" w:rsidRPr="0023616F" w:rsidRDefault="0023616F" w:rsidP="0023616F">
      <w:pPr>
        <w:rPr>
          <w:rFonts w:ascii="Cambria" w:eastAsiaTheme="minorEastAsia" w:hAnsi="Cambria"/>
          <w:sz w:val="24"/>
          <w:szCs w:val="24"/>
        </w:rPr>
      </w:pPr>
      <w:r w:rsidRPr="0023616F">
        <w:rPr>
          <w:rFonts w:ascii="Cambria" w:eastAsiaTheme="minorEastAsia" w:hAnsi="Cambria"/>
          <w:sz w:val="24"/>
          <w:szCs w:val="24"/>
        </w:rPr>
        <w:t xml:space="preserve">In this part of the project, we build a signal </w:t>
      </w:r>
      <w:r>
        <w:rPr>
          <w:rFonts w:ascii="Cambria" w:eastAsiaTheme="minorEastAsia" w:hAnsi="Cambria"/>
          <w:sz w:val="24"/>
          <w:szCs w:val="24"/>
        </w:rPr>
        <w:t>encoder</w:t>
      </w:r>
      <w:r w:rsidRPr="0023616F">
        <w:rPr>
          <w:rFonts w:ascii="Cambria" w:eastAsiaTheme="minorEastAsia" w:hAnsi="Cambria"/>
          <w:sz w:val="24"/>
          <w:szCs w:val="24"/>
        </w:rPr>
        <w:t xml:space="preserve"> application using </w:t>
      </w:r>
      <w:proofErr w:type="spellStart"/>
      <w:r w:rsidRPr="0023616F">
        <w:rPr>
          <w:rFonts w:ascii="Cambria" w:eastAsiaTheme="minorEastAsia" w:hAnsi="Cambria"/>
          <w:sz w:val="24"/>
          <w:szCs w:val="24"/>
        </w:rPr>
        <w:t>Matlab</w:t>
      </w:r>
      <w:proofErr w:type="spellEnd"/>
      <w:r w:rsidRPr="0023616F">
        <w:rPr>
          <w:rFonts w:ascii="Cambria" w:eastAsiaTheme="minorEastAsia" w:hAnsi="Cambria"/>
          <w:sz w:val="24"/>
          <w:szCs w:val="24"/>
        </w:rPr>
        <w:t xml:space="preserve"> and build its GUI using </w:t>
      </w:r>
      <w:proofErr w:type="spellStart"/>
      <w:r w:rsidRPr="0023616F">
        <w:rPr>
          <w:rFonts w:ascii="Cambria" w:eastAsiaTheme="minorEastAsia" w:hAnsi="Cambria"/>
          <w:sz w:val="24"/>
          <w:szCs w:val="24"/>
        </w:rPr>
        <w:t>Matlab’s</w:t>
      </w:r>
      <w:proofErr w:type="spellEnd"/>
      <w:r w:rsidRPr="0023616F">
        <w:rPr>
          <w:rFonts w:ascii="Cambria" w:eastAsiaTheme="minorEastAsia" w:hAnsi="Cambria"/>
          <w:sz w:val="24"/>
          <w:szCs w:val="24"/>
        </w:rPr>
        <w:t xml:space="preserve"> </w:t>
      </w:r>
      <w:proofErr w:type="spellStart"/>
      <w:r w:rsidRPr="0023616F">
        <w:rPr>
          <w:rFonts w:ascii="Cambria" w:eastAsiaTheme="minorEastAsia" w:hAnsi="Cambria"/>
          <w:sz w:val="24"/>
          <w:szCs w:val="24"/>
        </w:rPr>
        <w:t>AppDesigner</w:t>
      </w:r>
      <w:proofErr w:type="spellEnd"/>
      <w:r w:rsidRPr="0023616F">
        <w:rPr>
          <w:rFonts w:ascii="Cambria" w:eastAsiaTheme="minorEastAsia" w:hAnsi="Cambria"/>
          <w:sz w:val="24"/>
          <w:szCs w:val="24"/>
        </w:rPr>
        <w:t xml:space="preserve">. </w:t>
      </w:r>
    </w:p>
    <w:p w14:paraId="54114B4C" w14:textId="77777777" w:rsidR="0023616F" w:rsidRPr="0023616F" w:rsidRDefault="0023616F" w:rsidP="0023616F">
      <w:pPr>
        <w:rPr>
          <w:rFonts w:ascii="Cambria" w:eastAsiaTheme="minorEastAsia" w:hAnsi="Cambria"/>
          <w:sz w:val="24"/>
          <w:szCs w:val="24"/>
        </w:rPr>
      </w:pPr>
      <w:r w:rsidRPr="0023616F">
        <w:rPr>
          <w:rFonts w:ascii="Cambria" w:eastAsiaTheme="minorEastAsia" w:hAnsi="Cambria"/>
          <w:sz w:val="24"/>
          <w:szCs w:val="24"/>
        </w:rPr>
        <w:t xml:space="preserve">The application interface: </w:t>
      </w:r>
    </w:p>
    <w:p w14:paraId="3F0EB196" w14:textId="77777777" w:rsidR="0023616F" w:rsidRDefault="0023616F" w:rsidP="00B02F14">
      <w:pPr>
        <w:pStyle w:val="ListParagraph"/>
        <w:ind w:left="0"/>
        <w:rPr>
          <w:noProof/>
        </w:rPr>
      </w:pPr>
    </w:p>
    <w:p w14:paraId="2EAF0609" w14:textId="54A90BCE" w:rsidR="00A9794A" w:rsidRDefault="0023616F" w:rsidP="00B02F14">
      <w:pPr>
        <w:pStyle w:val="ListParagraph"/>
        <w:ind w:left="0"/>
        <w:rPr>
          <w:rFonts w:ascii="Cambria" w:eastAsiaTheme="minorEastAsia" w:hAnsi="Cambria"/>
          <w:sz w:val="24"/>
          <w:szCs w:val="24"/>
        </w:rPr>
      </w:pPr>
      <w:r>
        <w:rPr>
          <w:noProof/>
        </w:rPr>
        <w:drawing>
          <wp:inline distT="0" distB="0" distL="0" distR="0" wp14:anchorId="18C474C8" wp14:editId="3BF582D5">
            <wp:extent cx="5509260" cy="4389120"/>
            <wp:effectExtent l="19050" t="19050" r="152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436" t="3040" r="4872" b="4787"/>
                    <a:stretch/>
                  </pic:blipFill>
                  <pic:spPr bwMode="auto">
                    <a:xfrm>
                      <a:off x="0" y="0"/>
                      <a:ext cx="5509260" cy="438912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436C349" w14:textId="73EEC579" w:rsidR="0023616F" w:rsidRDefault="0023616F" w:rsidP="00B02F14">
      <w:pPr>
        <w:pStyle w:val="ListParagraph"/>
        <w:ind w:left="0"/>
        <w:rPr>
          <w:rFonts w:ascii="Cambria" w:eastAsiaTheme="minorEastAsia" w:hAnsi="Cambria"/>
          <w:sz w:val="24"/>
          <w:szCs w:val="24"/>
        </w:rPr>
      </w:pPr>
    </w:p>
    <w:p w14:paraId="6F93CFD6" w14:textId="708C0047" w:rsidR="0023616F" w:rsidRDefault="0023616F" w:rsidP="0023616F">
      <w:pPr>
        <w:rPr>
          <w:rFonts w:ascii="Cambria" w:eastAsiaTheme="minorEastAsia" w:hAnsi="Cambria"/>
          <w:sz w:val="24"/>
          <w:szCs w:val="24"/>
        </w:rPr>
      </w:pPr>
      <w:r w:rsidRPr="0023616F">
        <w:rPr>
          <w:rFonts w:ascii="Cambria" w:eastAsiaTheme="minorEastAsia" w:hAnsi="Cambria"/>
          <w:sz w:val="24"/>
          <w:szCs w:val="24"/>
        </w:rPr>
        <w:t xml:space="preserve">To </w:t>
      </w:r>
      <w:r>
        <w:rPr>
          <w:rFonts w:ascii="Cambria" w:eastAsiaTheme="minorEastAsia" w:hAnsi="Cambria"/>
          <w:sz w:val="24"/>
          <w:szCs w:val="24"/>
        </w:rPr>
        <w:t>encode</w:t>
      </w:r>
      <w:r w:rsidRPr="0023616F">
        <w:rPr>
          <w:rFonts w:ascii="Cambria" w:eastAsiaTheme="minorEastAsia" w:hAnsi="Cambria"/>
          <w:sz w:val="24"/>
          <w:szCs w:val="24"/>
        </w:rPr>
        <w:t xml:space="preserve"> a </w:t>
      </w:r>
      <w:r>
        <w:rPr>
          <w:rFonts w:ascii="Cambria" w:eastAsiaTheme="minorEastAsia" w:hAnsi="Cambria"/>
          <w:sz w:val="24"/>
          <w:szCs w:val="24"/>
        </w:rPr>
        <w:t>bit stream</w:t>
      </w:r>
      <w:r w:rsidRPr="0023616F">
        <w:rPr>
          <w:rFonts w:ascii="Cambria" w:eastAsiaTheme="minorEastAsia" w:hAnsi="Cambria"/>
          <w:sz w:val="24"/>
          <w:szCs w:val="24"/>
        </w:rPr>
        <w:t>, the user</w:t>
      </w:r>
      <w:r>
        <w:rPr>
          <w:rFonts w:ascii="Cambria" w:eastAsiaTheme="minorEastAsia" w:hAnsi="Cambria"/>
          <w:sz w:val="24"/>
          <w:szCs w:val="24"/>
        </w:rPr>
        <w:t xml:space="preserve"> can either enter a bit stream or randomly generate N bits</w:t>
      </w:r>
      <w:r w:rsidRPr="0023616F">
        <w:rPr>
          <w:rFonts w:ascii="Cambria" w:eastAsiaTheme="minorEastAsia" w:hAnsi="Cambria"/>
          <w:sz w:val="24"/>
          <w:szCs w:val="24"/>
        </w:rPr>
        <w:t xml:space="preserve">. The user then </w:t>
      </w:r>
      <w:r>
        <w:rPr>
          <w:rFonts w:ascii="Cambria" w:eastAsiaTheme="minorEastAsia" w:hAnsi="Cambria"/>
          <w:sz w:val="24"/>
          <w:szCs w:val="24"/>
        </w:rPr>
        <w:t>enter</w:t>
      </w:r>
      <w:r w:rsidRPr="0023616F">
        <w:rPr>
          <w:rFonts w:ascii="Cambria" w:eastAsiaTheme="minorEastAsia" w:hAnsi="Cambria"/>
          <w:sz w:val="24"/>
          <w:szCs w:val="24"/>
        </w:rPr>
        <w:t>s</w:t>
      </w:r>
      <w:r>
        <w:rPr>
          <w:rFonts w:ascii="Cambria" w:eastAsiaTheme="minorEastAsia" w:hAnsi="Cambria"/>
          <w:sz w:val="24"/>
          <w:szCs w:val="24"/>
        </w:rPr>
        <w:t xml:space="preserve"> the bit time and amplitude and picks the encoding type from a drop-down list.</w:t>
      </w:r>
      <w:r w:rsidRPr="0023616F">
        <w:rPr>
          <w:rFonts w:ascii="Cambria" w:eastAsiaTheme="minorEastAsia" w:hAnsi="Cambria"/>
          <w:sz w:val="24"/>
          <w:szCs w:val="24"/>
        </w:rPr>
        <w:t xml:space="preserve"> Finally, the user presses the </w:t>
      </w:r>
      <w:r>
        <w:rPr>
          <w:rFonts w:ascii="Cambria" w:eastAsiaTheme="minorEastAsia" w:hAnsi="Cambria"/>
          <w:sz w:val="24"/>
          <w:szCs w:val="24"/>
        </w:rPr>
        <w:t>“ENCODE</w:t>
      </w:r>
      <w:r w:rsidRPr="0023616F">
        <w:rPr>
          <w:rFonts w:ascii="Cambria" w:eastAsiaTheme="minorEastAsia" w:hAnsi="Cambria"/>
          <w:sz w:val="24"/>
          <w:szCs w:val="24"/>
        </w:rPr>
        <w:t xml:space="preserve">!” button and the application plots the </w:t>
      </w:r>
      <w:r>
        <w:rPr>
          <w:rFonts w:ascii="Cambria" w:eastAsiaTheme="minorEastAsia" w:hAnsi="Cambria"/>
          <w:sz w:val="24"/>
          <w:szCs w:val="24"/>
        </w:rPr>
        <w:t xml:space="preserve">encoded bit stream. </w:t>
      </w:r>
      <w:r w:rsidRPr="0023616F">
        <w:rPr>
          <w:rFonts w:ascii="Cambria" w:eastAsiaTheme="minorEastAsia" w:hAnsi="Cambria"/>
          <w:sz w:val="24"/>
          <w:szCs w:val="24"/>
        </w:rPr>
        <w:t xml:space="preserve">The application also returns an array of </w:t>
      </w:r>
      <w:r w:rsidR="0005089D">
        <w:rPr>
          <w:rFonts w:ascii="Cambria" w:eastAsiaTheme="minorEastAsia" w:hAnsi="Cambria"/>
          <w:sz w:val="24"/>
          <w:szCs w:val="24"/>
        </w:rPr>
        <w:t xml:space="preserve">the original and the encoded bit streams </w:t>
      </w:r>
      <w:r w:rsidRPr="0023616F">
        <w:rPr>
          <w:rFonts w:ascii="Cambria" w:eastAsiaTheme="minorEastAsia" w:hAnsi="Cambria"/>
          <w:sz w:val="24"/>
          <w:szCs w:val="24"/>
        </w:rPr>
        <w:t xml:space="preserve">to the base </w:t>
      </w:r>
      <w:proofErr w:type="spellStart"/>
      <w:r w:rsidRPr="0023616F">
        <w:rPr>
          <w:rFonts w:ascii="Cambria" w:eastAsiaTheme="minorEastAsia" w:hAnsi="Cambria"/>
          <w:sz w:val="24"/>
          <w:szCs w:val="24"/>
        </w:rPr>
        <w:t>Matlab</w:t>
      </w:r>
      <w:proofErr w:type="spellEnd"/>
      <w:r w:rsidRPr="0023616F">
        <w:rPr>
          <w:rFonts w:ascii="Cambria" w:eastAsiaTheme="minorEastAsia" w:hAnsi="Cambria"/>
          <w:sz w:val="24"/>
          <w:szCs w:val="24"/>
        </w:rPr>
        <w:t xml:space="preserve"> workspace. </w:t>
      </w:r>
    </w:p>
    <w:p w14:paraId="45F3A951" w14:textId="2FB35647" w:rsidR="0005089D" w:rsidRDefault="0005089D" w:rsidP="0023616F">
      <w:pPr>
        <w:rPr>
          <w:rFonts w:ascii="Cambria" w:eastAsiaTheme="minorEastAsia" w:hAnsi="Cambria"/>
          <w:sz w:val="24"/>
          <w:szCs w:val="24"/>
        </w:rPr>
      </w:pPr>
    </w:p>
    <w:p w14:paraId="0E01B112" w14:textId="0CDF6129" w:rsidR="0005089D" w:rsidRPr="0086438F" w:rsidRDefault="00692191" w:rsidP="0005089D">
      <w:pPr>
        <w:pStyle w:val="ListParagraph"/>
        <w:numPr>
          <w:ilvl w:val="0"/>
          <w:numId w:val="9"/>
        </w:numPr>
        <w:rPr>
          <w:rFonts w:ascii="Cambria" w:eastAsiaTheme="minorEastAsia" w:hAnsi="Cambria"/>
          <w:b/>
          <w:bCs/>
          <w:sz w:val="28"/>
          <w:szCs w:val="28"/>
        </w:rPr>
      </w:pPr>
      <w:r w:rsidRPr="0086438F">
        <w:rPr>
          <w:rFonts w:ascii="Cambria" w:eastAsiaTheme="minorEastAsia" w:hAnsi="Cambria"/>
          <w:b/>
          <w:bCs/>
          <w:sz w:val="28"/>
          <w:szCs w:val="28"/>
        </w:rPr>
        <w:t>Return-To-Zero Codes</w:t>
      </w:r>
    </w:p>
    <w:p w14:paraId="24ACF089" w14:textId="4615F147" w:rsidR="00692191" w:rsidRDefault="00692191" w:rsidP="0005089D">
      <w:pPr>
        <w:pStyle w:val="ListParagraph"/>
        <w:ind w:left="1080"/>
        <w:rPr>
          <w:rFonts w:ascii="Cambria" w:eastAsiaTheme="minorEastAsia" w:hAnsi="Cambria"/>
          <w:sz w:val="24"/>
          <w:szCs w:val="24"/>
        </w:rPr>
      </w:pPr>
      <w:r>
        <w:rPr>
          <w:rFonts w:ascii="Cambria" w:eastAsiaTheme="minorEastAsia" w:hAnsi="Cambria"/>
          <w:sz w:val="24"/>
          <w:szCs w:val="24"/>
        </w:rPr>
        <w:t>In return-to-zero codes, like Polar RZ and Alternate Mark Inversion codes, the bit takes its appropriate amplitude for 25% of the bit’s duration and returns to zero for the rest of it.</w:t>
      </w:r>
    </w:p>
    <w:p w14:paraId="7F57F6BA" w14:textId="2C8944AB" w:rsidR="00692191" w:rsidRPr="0086438F" w:rsidRDefault="00692191" w:rsidP="00692191">
      <w:pPr>
        <w:pStyle w:val="ListParagraph"/>
        <w:numPr>
          <w:ilvl w:val="0"/>
          <w:numId w:val="9"/>
        </w:numPr>
        <w:rPr>
          <w:rFonts w:ascii="Cambria" w:eastAsiaTheme="minorEastAsia" w:hAnsi="Cambria"/>
          <w:b/>
          <w:bCs/>
          <w:sz w:val="28"/>
          <w:szCs w:val="28"/>
        </w:rPr>
      </w:pPr>
      <w:r w:rsidRPr="0086438F">
        <w:rPr>
          <w:rFonts w:ascii="Cambria" w:eastAsiaTheme="minorEastAsia" w:hAnsi="Cambria"/>
          <w:b/>
          <w:bCs/>
          <w:sz w:val="28"/>
          <w:szCs w:val="28"/>
        </w:rPr>
        <w:t>Manchester Code</w:t>
      </w:r>
    </w:p>
    <w:p w14:paraId="291C2A11" w14:textId="52D5FDF8" w:rsidR="00692191" w:rsidRDefault="00692191" w:rsidP="00692191">
      <w:pPr>
        <w:pStyle w:val="ListParagraph"/>
        <w:ind w:left="1080"/>
        <w:rPr>
          <w:rFonts w:ascii="Cambria" w:eastAsiaTheme="minorEastAsia" w:hAnsi="Cambria"/>
          <w:sz w:val="24"/>
          <w:szCs w:val="24"/>
        </w:rPr>
      </w:pPr>
      <w:r>
        <w:rPr>
          <w:rFonts w:ascii="Cambria" w:eastAsiaTheme="minorEastAsia" w:hAnsi="Cambria"/>
          <w:sz w:val="24"/>
          <w:szCs w:val="24"/>
        </w:rPr>
        <w:t>In Manchester code, the bit reverses its amplitude after 50% of the bit’s duration.</w:t>
      </w:r>
    </w:p>
    <w:p w14:paraId="767CF060" w14:textId="686DE2B0" w:rsidR="00692191" w:rsidRDefault="00692191" w:rsidP="00692191">
      <w:pPr>
        <w:rPr>
          <w:rFonts w:ascii="Cambria" w:eastAsiaTheme="minorEastAsia" w:hAnsi="Cambria"/>
          <w:sz w:val="24"/>
          <w:szCs w:val="24"/>
        </w:rPr>
      </w:pPr>
    </w:p>
    <w:p w14:paraId="70F0FE61" w14:textId="53CBCC86" w:rsidR="00692191" w:rsidRPr="0086438F" w:rsidRDefault="00692191" w:rsidP="00692191">
      <w:pPr>
        <w:pStyle w:val="ListParagraph"/>
        <w:numPr>
          <w:ilvl w:val="0"/>
          <w:numId w:val="9"/>
        </w:numPr>
        <w:rPr>
          <w:rFonts w:ascii="Cambria" w:eastAsiaTheme="minorEastAsia" w:hAnsi="Cambria"/>
          <w:b/>
          <w:bCs/>
          <w:sz w:val="28"/>
          <w:szCs w:val="28"/>
        </w:rPr>
      </w:pPr>
      <w:r w:rsidRPr="0086438F">
        <w:rPr>
          <w:rFonts w:ascii="Cambria" w:eastAsiaTheme="minorEastAsia" w:hAnsi="Cambria"/>
          <w:b/>
          <w:bCs/>
          <w:sz w:val="28"/>
          <w:szCs w:val="28"/>
        </w:rPr>
        <w:t>Test Examples</w:t>
      </w:r>
    </w:p>
    <w:p w14:paraId="20BE7EA1" w14:textId="3C35B2AF" w:rsidR="0005089D" w:rsidRDefault="0005089D" w:rsidP="0005089D">
      <w:pPr>
        <w:pStyle w:val="ListParagraph"/>
        <w:ind w:left="1080"/>
        <w:rPr>
          <w:rFonts w:ascii="Cambria" w:eastAsiaTheme="minorEastAsia" w:hAnsi="Cambria"/>
          <w:sz w:val="24"/>
          <w:szCs w:val="24"/>
        </w:rPr>
      </w:pPr>
      <w:r>
        <w:rPr>
          <w:rFonts w:ascii="Cambria" w:eastAsiaTheme="minorEastAsia" w:hAnsi="Cambria"/>
          <w:sz w:val="24"/>
          <w:szCs w:val="24"/>
        </w:rPr>
        <w:t>We generate a random 10-bit stream and apply the four available encodings on it. The generated bit stream is:</w:t>
      </w:r>
    </w:p>
    <w:p w14:paraId="7314C906" w14:textId="77777777" w:rsidR="00692191" w:rsidRDefault="00692191" w:rsidP="0005089D">
      <w:pPr>
        <w:pStyle w:val="ListParagraph"/>
        <w:ind w:left="1080"/>
        <w:rPr>
          <w:rFonts w:ascii="Cambria" w:eastAsiaTheme="minorEastAsia" w:hAnsi="Cambria"/>
          <w:sz w:val="24"/>
          <w:szCs w:val="24"/>
        </w:rPr>
      </w:pPr>
    </w:p>
    <w:p w14:paraId="5AE91489" w14:textId="4F365F2C" w:rsidR="0005089D" w:rsidRPr="00692191" w:rsidRDefault="00692191" w:rsidP="00692191">
      <w:pPr>
        <w:pStyle w:val="ListParagraph"/>
        <w:ind w:left="1080"/>
        <w:rPr>
          <w:rFonts w:ascii="Cambria" w:eastAsiaTheme="minorEastAsia" w:hAnsi="Cambr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1     0     0     1     1     1     0     1     0     0</m:t>
              </m:r>
            </m:e>
          </m:d>
        </m:oMath>
      </m:oMathPara>
    </w:p>
    <w:p w14:paraId="73EE0D52" w14:textId="77777777" w:rsidR="00692191" w:rsidRPr="00692191" w:rsidRDefault="00692191" w:rsidP="00692191">
      <w:pPr>
        <w:pStyle w:val="ListParagraph"/>
        <w:ind w:left="1080"/>
        <w:rPr>
          <w:rFonts w:ascii="Cambria" w:eastAsiaTheme="minorEastAsia" w:hAnsi="Cambria"/>
          <w:sz w:val="24"/>
          <w:szCs w:val="24"/>
        </w:rPr>
      </w:pPr>
    </w:p>
    <w:p w14:paraId="2BA5055A" w14:textId="3B590004" w:rsidR="00692191" w:rsidRDefault="00692191" w:rsidP="00692191">
      <w:pPr>
        <w:pStyle w:val="ListParagraph"/>
        <w:ind w:left="1080"/>
        <w:rPr>
          <w:rFonts w:ascii="Cambria" w:eastAsiaTheme="minorEastAsia" w:hAnsi="Cambria"/>
          <w:sz w:val="24"/>
          <w:szCs w:val="24"/>
        </w:rPr>
      </w:pPr>
      <w:r>
        <w:rPr>
          <w:rFonts w:ascii="Cambria" w:eastAsiaTheme="minorEastAsia" w:hAnsi="Cambria"/>
          <w:sz w:val="24"/>
          <w:szCs w:val="24"/>
        </w:rPr>
        <w:t xml:space="preserve">We use a bit time of </w:t>
      </w:r>
      <w:proofErr w:type="gramStart"/>
      <w:r>
        <w:rPr>
          <w:rFonts w:ascii="Cambria" w:eastAsiaTheme="minorEastAsia" w:hAnsi="Cambria"/>
          <w:sz w:val="24"/>
          <w:szCs w:val="24"/>
        </w:rPr>
        <w:t>10 time</w:t>
      </w:r>
      <w:proofErr w:type="gramEnd"/>
      <w:r>
        <w:rPr>
          <w:rFonts w:ascii="Cambria" w:eastAsiaTheme="minorEastAsia" w:hAnsi="Cambria"/>
          <w:sz w:val="24"/>
          <w:szCs w:val="24"/>
        </w:rPr>
        <w:t xml:space="preserve"> steps and an amplitude of 5 volts.</w:t>
      </w:r>
    </w:p>
    <w:p w14:paraId="6062752A" w14:textId="77777777" w:rsidR="00692191" w:rsidRPr="00692191" w:rsidRDefault="00692191" w:rsidP="00692191">
      <w:pPr>
        <w:pStyle w:val="ListParagraph"/>
        <w:ind w:left="1080"/>
        <w:rPr>
          <w:rFonts w:ascii="Cambria" w:eastAsiaTheme="minorEastAsia" w:hAnsi="Cambria"/>
          <w:sz w:val="24"/>
          <w:szCs w:val="24"/>
        </w:rPr>
      </w:pPr>
    </w:p>
    <w:p w14:paraId="4CC5435B" w14:textId="692756FB" w:rsidR="0005089D" w:rsidRDefault="0005089D" w:rsidP="0005089D">
      <w:pPr>
        <w:pStyle w:val="ListParagraph"/>
        <w:numPr>
          <w:ilvl w:val="0"/>
          <w:numId w:val="8"/>
        </w:numPr>
        <w:rPr>
          <w:rFonts w:ascii="Cambria" w:eastAsiaTheme="minorEastAsia" w:hAnsi="Cambria"/>
          <w:sz w:val="24"/>
          <w:szCs w:val="24"/>
        </w:rPr>
      </w:pPr>
      <w:r>
        <w:rPr>
          <w:rFonts w:ascii="Cambria" w:eastAsiaTheme="minorEastAsia" w:hAnsi="Cambria"/>
          <w:sz w:val="24"/>
          <w:szCs w:val="24"/>
        </w:rPr>
        <w:t>Unipolar NRZ</w:t>
      </w:r>
    </w:p>
    <w:p w14:paraId="4A8319B9" w14:textId="5871A44C" w:rsidR="0005089D" w:rsidRPr="0005089D" w:rsidRDefault="0005089D" w:rsidP="0005089D">
      <w:pPr>
        <w:pStyle w:val="ListParagraph"/>
        <w:ind w:left="1080"/>
        <w:rPr>
          <w:rFonts w:ascii="Cambria" w:eastAsiaTheme="minorEastAsia" w:hAnsi="Cambria"/>
          <w:sz w:val="24"/>
          <w:szCs w:val="24"/>
        </w:rPr>
      </w:pPr>
    </w:p>
    <w:p w14:paraId="09AF7EB3" w14:textId="26C630C3" w:rsidR="00692191" w:rsidRDefault="00692191" w:rsidP="00692191">
      <w:pPr>
        <w:pStyle w:val="ListParagraph"/>
        <w:ind w:left="0" w:firstLine="1170"/>
        <w:rPr>
          <w:noProof/>
        </w:rPr>
      </w:pPr>
      <w:r>
        <w:rPr>
          <w:noProof/>
        </w:rPr>
        <w:drawing>
          <wp:inline distT="0" distB="0" distL="0" distR="0" wp14:anchorId="3A31BED6" wp14:editId="081D773C">
            <wp:extent cx="5897880" cy="4716145"/>
            <wp:effectExtent l="19050" t="19050" r="26670"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770"/>
                    <a:stretch/>
                  </pic:blipFill>
                  <pic:spPr bwMode="auto">
                    <a:xfrm>
                      <a:off x="0" y="0"/>
                      <a:ext cx="5897880" cy="471614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A1A99D6" w14:textId="2D3D8E4B" w:rsidR="0023616F" w:rsidRDefault="0023616F" w:rsidP="00B02F14">
      <w:pPr>
        <w:pStyle w:val="ListParagraph"/>
        <w:ind w:left="0"/>
        <w:rPr>
          <w:rFonts w:ascii="Cambria" w:eastAsiaTheme="minorEastAsia" w:hAnsi="Cambria"/>
          <w:sz w:val="24"/>
          <w:szCs w:val="24"/>
        </w:rPr>
      </w:pPr>
    </w:p>
    <w:p w14:paraId="2D88AAEA" w14:textId="6996BDE0" w:rsidR="00692191" w:rsidRDefault="00692191" w:rsidP="00B02F14">
      <w:pPr>
        <w:pStyle w:val="ListParagraph"/>
        <w:ind w:left="0"/>
        <w:rPr>
          <w:rFonts w:ascii="Cambria" w:eastAsiaTheme="minorEastAsia" w:hAnsi="Cambria"/>
          <w:sz w:val="24"/>
          <w:szCs w:val="24"/>
        </w:rPr>
      </w:pPr>
    </w:p>
    <w:p w14:paraId="56FF340F" w14:textId="376BB20C" w:rsidR="00692191" w:rsidRDefault="00692191" w:rsidP="00692191">
      <w:pPr>
        <w:pStyle w:val="ListParagraph"/>
        <w:numPr>
          <w:ilvl w:val="0"/>
          <w:numId w:val="8"/>
        </w:numPr>
        <w:rPr>
          <w:rFonts w:ascii="Cambria" w:eastAsiaTheme="minorEastAsia" w:hAnsi="Cambria"/>
          <w:sz w:val="24"/>
          <w:szCs w:val="24"/>
        </w:rPr>
      </w:pPr>
      <w:r>
        <w:rPr>
          <w:rFonts w:ascii="Cambria" w:eastAsiaTheme="minorEastAsia" w:hAnsi="Cambria"/>
          <w:sz w:val="24"/>
          <w:szCs w:val="24"/>
        </w:rPr>
        <w:t>Polar RZ</w:t>
      </w:r>
    </w:p>
    <w:p w14:paraId="0EA83DD3" w14:textId="77777777" w:rsidR="00692191" w:rsidRDefault="00692191" w:rsidP="00692191">
      <w:pPr>
        <w:pStyle w:val="ListParagraph"/>
        <w:ind w:left="1440"/>
        <w:rPr>
          <w:noProof/>
        </w:rPr>
      </w:pPr>
    </w:p>
    <w:p w14:paraId="399A3E84" w14:textId="59B84E7F" w:rsidR="00692191" w:rsidRDefault="00692191" w:rsidP="00692191">
      <w:pPr>
        <w:pStyle w:val="ListParagraph"/>
        <w:ind w:left="1440" w:hanging="360"/>
        <w:rPr>
          <w:rFonts w:ascii="Cambria" w:eastAsiaTheme="minorEastAsia" w:hAnsi="Cambria"/>
          <w:sz w:val="24"/>
          <w:szCs w:val="24"/>
        </w:rPr>
      </w:pPr>
      <w:r>
        <w:rPr>
          <w:noProof/>
        </w:rPr>
        <w:drawing>
          <wp:inline distT="0" distB="0" distL="0" distR="0" wp14:anchorId="4DFB0589" wp14:editId="14F02BB6">
            <wp:extent cx="5897880" cy="4686300"/>
            <wp:effectExtent l="19050" t="19050" r="2667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13" r="257" b="913"/>
                    <a:stretch/>
                  </pic:blipFill>
                  <pic:spPr bwMode="auto">
                    <a:xfrm>
                      <a:off x="0" y="0"/>
                      <a:ext cx="5897880" cy="46863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B5EC615" w14:textId="2DE20AEB" w:rsidR="00692191" w:rsidRDefault="00692191" w:rsidP="00B02F14">
      <w:pPr>
        <w:pStyle w:val="ListParagraph"/>
        <w:ind w:left="0"/>
        <w:rPr>
          <w:rFonts w:ascii="Cambria" w:eastAsiaTheme="minorEastAsia" w:hAnsi="Cambria"/>
          <w:sz w:val="24"/>
          <w:szCs w:val="24"/>
        </w:rPr>
      </w:pPr>
    </w:p>
    <w:p w14:paraId="53C99371" w14:textId="289E43D8" w:rsidR="00692191" w:rsidRDefault="00692191" w:rsidP="00B02F14">
      <w:pPr>
        <w:pStyle w:val="ListParagraph"/>
        <w:ind w:left="0"/>
        <w:rPr>
          <w:rFonts w:ascii="Cambria" w:eastAsiaTheme="minorEastAsia" w:hAnsi="Cambria"/>
          <w:sz w:val="24"/>
          <w:szCs w:val="24"/>
        </w:rPr>
      </w:pPr>
    </w:p>
    <w:p w14:paraId="5A9D7B9A" w14:textId="669B9D62" w:rsidR="00A311FB" w:rsidRDefault="00A311FB" w:rsidP="00B02F14">
      <w:pPr>
        <w:pStyle w:val="ListParagraph"/>
        <w:ind w:left="0"/>
        <w:rPr>
          <w:rFonts w:ascii="Cambria" w:eastAsiaTheme="minorEastAsia" w:hAnsi="Cambria"/>
          <w:sz w:val="24"/>
          <w:szCs w:val="24"/>
        </w:rPr>
      </w:pPr>
    </w:p>
    <w:p w14:paraId="7AF19BA7" w14:textId="21ED5AD1" w:rsidR="00A311FB" w:rsidRDefault="00A311FB" w:rsidP="00B02F14">
      <w:pPr>
        <w:pStyle w:val="ListParagraph"/>
        <w:ind w:left="0"/>
        <w:rPr>
          <w:rFonts w:ascii="Cambria" w:eastAsiaTheme="minorEastAsia" w:hAnsi="Cambria"/>
          <w:sz w:val="24"/>
          <w:szCs w:val="24"/>
        </w:rPr>
      </w:pPr>
    </w:p>
    <w:p w14:paraId="29C1D53A" w14:textId="0C1DC89F" w:rsidR="00A311FB" w:rsidRDefault="00A311FB" w:rsidP="00B02F14">
      <w:pPr>
        <w:pStyle w:val="ListParagraph"/>
        <w:ind w:left="0"/>
        <w:rPr>
          <w:rFonts w:ascii="Cambria" w:eastAsiaTheme="minorEastAsia" w:hAnsi="Cambria"/>
          <w:sz w:val="24"/>
          <w:szCs w:val="24"/>
        </w:rPr>
      </w:pPr>
    </w:p>
    <w:p w14:paraId="6DA6383A" w14:textId="1CC7F951" w:rsidR="00A311FB" w:rsidRDefault="00A311FB" w:rsidP="00B02F14">
      <w:pPr>
        <w:pStyle w:val="ListParagraph"/>
        <w:ind w:left="0"/>
        <w:rPr>
          <w:rFonts w:ascii="Cambria" w:eastAsiaTheme="minorEastAsia" w:hAnsi="Cambria"/>
          <w:sz w:val="24"/>
          <w:szCs w:val="24"/>
        </w:rPr>
      </w:pPr>
    </w:p>
    <w:p w14:paraId="3EB44FCC" w14:textId="266627DE" w:rsidR="00A311FB" w:rsidRDefault="00A311FB" w:rsidP="00B02F14">
      <w:pPr>
        <w:pStyle w:val="ListParagraph"/>
        <w:ind w:left="0"/>
        <w:rPr>
          <w:rFonts w:ascii="Cambria" w:eastAsiaTheme="minorEastAsia" w:hAnsi="Cambria"/>
          <w:sz w:val="24"/>
          <w:szCs w:val="24"/>
        </w:rPr>
      </w:pPr>
    </w:p>
    <w:p w14:paraId="3814328F" w14:textId="79E479A7" w:rsidR="00A311FB" w:rsidRDefault="00A311FB" w:rsidP="00B02F14">
      <w:pPr>
        <w:pStyle w:val="ListParagraph"/>
        <w:ind w:left="0"/>
        <w:rPr>
          <w:rFonts w:ascii="Cambria" w:eastAsiaTheme="minorEastAsia" w:hAnsi="Cambria"/>
          <w:sz w:val="24"/>
          <w:szCs w:val="24"/>
        </w:rPr>
      </w:pPr>
    </w:p>
    <w:p w14:paraId="4D1BF67A" w14:textId="44CB7512" w:rsidR="00A311FB" w:rsidRDefault="00A311FB" w:rsidP="00B02F14">
      <w:pPr>
        <w:pStyle w:val="ListParagraph"/>
        <w:ind w:left="0"/>
        <w:rPr>
          <w:rFonts w:ascii="Cambria" w:eastAsiaTheme="minorEastAsia" w:hAnsi="Cambria"/>
          <w:sz w:val="24"/>
          <w:szCs w:val="24"/>
        </w:rPr>
      </w:pPr>
    </w:p>
    <w:p w14:paraId="4C5709B5" w14:textId="421C3A3F" w:rsidR="00A311FB" w:rsidRDefault="00A311FB" w:rsidP="00B02F14">
      <w:pPr>
        <w:pStyle w:val="ListParagraph"/>
        <w:ind w:left="0"/>
        <w:rPr>
          <w:rFonts w:ascii="Cambria" w:eastAsiaTheme="minorEastAsia" w:hAnsi="Cambria"/>
          <w:sz w:val="24"/>
          <w:szCs w:val="24"/>
        </w:rPr>
      </w:pPr>
    </w:p>
    <w:p w14:paraId="4FF36664" w14:textId="47ABEC8F" w:rsidR="00A311FB" w:rsidRDefault="00A311FB" w:rsidP="00B02F14">
      <w:pPr>
        <w:pStyle w:val="ListParagraph"/>
        <w:ind w:left="0"/>
        <w:rPr>
          <w:rFonts w:ascii="Cambria" w:eastAsiaTheme="minorEastAsia" w:hAnsi="Cambria"/>
          <w:sz w:val="24"/>
          <w:szCs w:val="24"/>
        </w:rPr>
      </w:pPr>
    </w:p>
    <w:p w14:paraId="299F08CF" w14:textId="5521C564" w:rsidR="00A311FB" w:rsidRDefault="00A311FB" w:rsidP="00B02F14">
      <w:pPr>
        <w:pStyle w:val="ListParagraph"/>
        <w:ind w:left="0"/>
        <w:rPr>
          <w:rFonts w:ascii="Cambria" w:eastAsiaTheme="minorEastAsia" w:hAnsi="Cambria"/>
          <w:sz w:val="24"/>
          <w:szCs w:val="24"/>
        </w:rPr>
      </w:pPr>
    </w:p>
    <w:p w14:paraId="0B9E5F27" w14:textId="55B51C21" w:rsidR="00A311FB" w:rsidRDefault="00A311FB" w:rsidP="00B02F14">
      <w:pPr>
        <w:pStyle w:val="ListParagraph"/>
        <w:ind w:left="0"/>
        <w:rPr>
          <w:rFonts w:ascii="Cambria" w:eastAsiaTheme="minorEastAsia" w:hAnsi="Cambria"/>
          <w:sz w:val="24"/>
          <w:szCs w:val="24"/>
        </w:rPr>
      </w:pPr>
    </w:p>
    <w:p w14:paraId="20050A56" w14:textId="7C6A51BE" w:rsidR="00A311FB" w:rsidRDefault="00A311FB" w:rsidP="00B02F14">
      <w:pPr>
        <w:pStyle w:val="ListParagraph"/>
        <w:ind w:left="0"/>
        <w:rPr>
          <w:rFonts w:ascii="Cambria" w:eastAsiaTheme="minorEastAsia" w:hAnsi="Cambria"/>
          <w:sz w:val="24"/>
          <w:szCs w:val="24"/>
        </w:rPr>
      </w:pPr>
    </w:p>
    <w:p w14:paraId="15CED153" w14:textId="3A4114D3" w:rsidR="00A311FB" w:rsidRDefault="00A311FB" w:rsidP="00B02F14">
      <w:pPr>
        <w:pStyle w:val="ListParagraph"/>
        <w:ind w:left="0"/>
        <w:rPr>
          <w:rFonts w:ascii="Cambria" w:eastAsiaTheme="minorEastAsia" w:hAnsi="Cambria"/>
          <w:sz w:val="24"/>
          <w:szCs w:val="24"/>
        </w:rPr>
      </w:pPr>
    </w:p>
    <w:p w14:paraId="6DC8BAEA" w14:textId="77777777" w:rsidR="00A311FB" w:rsidRDefault="00A311FB" w:rsidP="00B02F14">
      <w:pPr>
        <w:pStyle w:val="ListParagraph"/>
        <w:ind w:left="0"/>
        <w:rPr>
          <w:rFonts w:ascii="Cambria" w:eastAsiaTheme="minorEastAsia" w:hAnsi="Cambria"/>
          <w:sz w:val="24"/>
          <w:szCs w:val="24"/>
        </w:rPr>
      </w:pPr>
    </w:p>
    <w:p w14:paraId="5AE5C308" w14:textId="08D7075A" w:rsidR="00A311FB" w:rsidRPr="0086438F" w:rsidRDefault="00A311FB" w:rsidP="0086438F">
      <w:pPr>
        <w:pStyle w:val="ListParagraph"/>
        <w:numPr>
          <w:ilvl w:val="0"/>
          <w:numId w:val="8"/>
        </w:numPr>
        <w:rPr>
          <w:rFonts w:ascii="Cambria" w:eastAsiaTheme="minorEastAsia" w:hAnsi="Cambria"/>
          <w:sz w:val="24"/>
          <w:szCs w:val="24"/>
        </w:rPr>
      </w:pPr>
      <w:r>
        <w:rPr>
          <w:rFonts w:ascii="Cambria" w:eastAsiaTheme="minorEastAsia" w:hAnsi="Cambria"/>
          <w:sz w:val="24"/>
          <w:szCs w:val="24"/>
        </w:rPr>
        <w:t>Alternate Mark Inversion</w:t>
      </w:r>
    </w:p>
    <w:p w14:paraId="46CFDB62" w14:textId="194556DB" w:rsidR="00A311FB" w:rsidRDefault="00A311FB" w:rsidP="00A311FB">
      <w:pPr>
        <w:ind w:left="1080"/>
        <w:rPr>
          <w:rFonts w:ascii="Cambria" w:eastAsiaTheme="minorEastAsia" w:hAnsi="Cambria"/>
          <w:sz w:val="24"/>
          <w:szCs w:val="24"/>
        </w:rPr>
      </w:pPr>
      <w:r>
        <w:rPr>
          <w:noProof/>
        </w:rPr>
        <w:drawing>
          <wp:inline distT="0" distB="0" distL="0" distR="0" wp14:anchorId="60B67916" wp14:editId="0E66CFFA">
            <wp:extent cx="5943600" cy="4709160"/>
            <wp:effectExtent l="19050" t="19050" r="1905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16"/>
                    <a:stretch/>
                  </pic:blipFill>
                  <pic:spPr bwMode="auto">
                    <a:xfrm>
                      <a:off x="0" y="0"/>
                      <a:ext cx="5943600" cy="47091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421C968" w14:textId="48B7A229" w:rsidR="00A311FB" w:rsidRDefault="00A311FB" w:rsidP="00A311FB">
      <w:pPr>
        <w:ind w:left="1080"/>
        <w:rPr>
          <w:rFonts w:ascii="Cambria" w:eastAsiaTheme="minorEastAsia" w:hAnsi="Cambria"/>
          <w:sz w:val="24"/>
          <w:szCs w:val="24"/>
        </w:rPr>
      </w:pPr>
    </w:p>
    <w:p w14:paraId="47D4E22D" w14:textId="4CF5A5AC" w:rsidR="00A311FB" w:rsidRDefault="00A311FB" w:rsidP="00A311FB">
      <w:pPr>
        <w:ind w:left="1080"/>
        <w:rPr>
          <w:rFonts w:ascii="Cambria" w:eastAsiaTheme="minorEastAsia" w:hAnsi="Cambria"/>
          <w:sz w:val="24"/>
          <w:szCs w:val="24"/>
        </w:rPr>
      </w:pPr>
    </w:p>
    <w:p w14:paraId="06E1A2B6" w14:textId="192BD0D3" w:rsidR="00A311FB" w:rsidRDefault="00A311FB" w:rsidP="00A311FB">
      <w:pPr>
        <w:ind w:left="1080"/>
        <w:rPr>
          <w:rFonts w:ascii="Cambria" w:eastAsiaTheme="minorEastAsia" w:hAnsi="Cambria"/>
          <w:sz w:val="24"/>
          <w:szCs w:val="24"/>
        </w:rPr>
      </w:pPr>
    </w:p>
    <w:p w14:paraId="40F6E4AD" w14:textId="5AAF9943" w:rsidR="00A311FB" w:rsidRDefault="00A311FB" w:rsidP="00A311FB">
      <w:pPr>
        <w:ind w:left="1080"/>
        <w:rPr>
          <w:rFonts w:ascii="Cambria" w:eastAsiaTheme="minorEastAsia" w:hAnsi="Cambria"/>
          <w:sz w:val="24"/>
          <w:szCs w:val="24"/>
        </w:rPr>
      </w:pPr>
    </w:p>
    <w:p w14:paraId="1D978612" w14:textId="58FF1523" w:rsidR="00A311FB" w:rsidRDefault="00A311FB" w:rsidP="00A311FB">
      <w:pPr>
        <w:ind w:left="1080"/>
        <w:rPr>
          <w:rFonts w:ascii="Cambria" w:eastAsiaTheme="minorEastAsia" w:hAnsi="Cambria"/>
          <w:sz w:val="24"/>
          <w:szCs w:val="24"/>
        </w:rPr>
      </w:pPr>
    </w:p>
    <w:p w14:paraId="4CDACD2F" w14:textId="00FE6C61" w:rsidR="00A311FB" w:rsidRDefault="00A311FB" w:rsidP="00A311FB">
      <w:pPr>
        <w:ind w:left="1080"/>
        <w:rPr>
          <w:rFonts w:ascii="Cambria" w:eastAsiaTheme="minorEastAsia" w:hAnsi="Cambria"/>
          <w:sz w:val="24"/>
          <w:szCs w:val="24"/>
        </w:rPr>
      </w:pPr>
    </w:p>
    <w:p w14:paraId="3B9072B8" w14:textId="2F8DE080" w:rsidR="00A311FB" w:rsidRDefault="00A311FB" w:rsidP="00A311FB">
      <w:pPr>
        <w:ind w:left="1080"/>
        <w:rPr>
          <w:rFonts w:ascii="Cambria" w:eastAsiaTheme="minorEastAsia" w:hAnsi="Cambria"/>
          <w:sz w:val="24"/>
          <w:szCs w:val="24"/>
        </w:rPr>
      </w:pPr>
    </w:p>
    <w:p w14:paraId="70EA63C4" w14:textId="6B024B2A" w:rsidR="00A311FB" w:rsidRDefault="00A311FB" w:rsidP="00A311FB">
      <w:pPr>
        <w:ind w:left="1080"/>
        <w:rPr>
          <w:rFonts w:ascii="Cambria" w:eastAsiaTheme="minorEastAsia" w:hAnsi="Cambria"/>
          <w:sz w:val="24"/>
          <w:szCs w:val="24"/>
        </w:rPr>
      </w:pPr>
    </w:p>
    <w:p w14:paraId="580476FA" w14:textId="3C41C968" w:rsidR="00A311FB" w:rsidRDefault="00A311FB" w:rsidP="00A311FB">
      <w:pPr>
        <w:ind w:left="1080"/>
        <w:rPr>
          <w:rFonts w:ascii="Cambria" w:eastAsiaTheme="minorEastAsia" w:hAnsi="Cambria"/>
          <w:sz w:val="24"/>
          <w:szCs w:val="24"/>
        </w:rPr>
      </w:pPr>
    </w:p>
    <w:p w14:paraId="42D88016" w14:textId="77777777" w:rsidR="0086438F" w:rsidRDefault="0086438F" w:rsidP="00A311FB">
      <w:pPr>
        <w:ind w:left="1080"/>
        <w:rPr>
          <w:rFonts w:ascii="Cambria" w:eastAsiaTheme="minorEastAsia" w:hAnsi="Cambria"/>
          <w:sz w:val="24"/>
          <w:szCs w:val="24"/>
        </w:rPr>
      </w:pPr>
    </w:p>
    <w:p w14:paraId="0B772B2B" w14:textId="0850E6B5" w:rsidR="00A311FB" w:rsidRDefault="00A311FB" w:rsidP="00A311FB">
      <w:pPr>
        <w:pStyle w:val="ListParagraph"/>
        <w:numPr>
          <w:ilvl w:val="0"/>
          <w:numId w:val="8"/>
        </w:numPr>
        <w:rPr>
          <w:rFonts w:ascii="Cambria" w:eastAsiaTheme="minorEastAsia" w:hAnsi="Cambria"/>
          <w:sz w:val="24"/>
          <w:szCs w:val="24"/>
        </w:rPr>
      </w:pPr>
      <w:r>
        <w:rPr>
          <w:rFonts w:ascii="Cambria" w:eastAsiaTheme="minorEastAsia" w:hAnsi="Cambria"/>
          <w:sz w:val="24"/>
          <w:szCs w:val="24"/>
        </w:rPr>
        <w:t>Manchester Code</w:t>
      </w:r>
    </w:p>
    <w:p w14:paraId="22AF57F1" w14:textId="44AF941B" w:rsidR="00A311FB" w:rsidRPr="00A311FB" w:rsidRDefault="00A311FB" w:rsidP="00A311FB">
      <w:pPr>
        <w:ind w:left="1080"/>
        <w:rPr>
          <w:rFonts w:ascii="Cambria" w:eastAsiaTheme="minorEastAsia" w:hAnsi="Cambria"/>
          <w:sz w:val="24"/>
          <w:szCs w:val="24"/>
        </w:rPr>
      </w:pPr>
      <w:r>
        <w:rPr>
          <w:noProof/>
        </w:rPr>
        <w:drawing>
          <wp:inline distT="0" distB="0" distL="0" distR="0" wp14:anchorId="1ED1A41B" wp14:editId="5B536032">
            <wp:extent cx="5943600" cy="4711700"/>
            <wp:effectExtent l="19050" t="19050" r="1905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1700"/>
                    </a:xfrm>
                    <a:prstGeom prst="rect">
                      <a:avLst/>
                    </a:prstGeom>
                    <a:ln>
                      <a:solidFill>
                        <a:schemeClr val="tx1"/>
                      </a:solidFill>
                    </a:ln>
                  </pic:spPr>
                </pic:pic>
              </a:graphicData>
            </a:graphic>
          </wp:inline>
        </w:drawing>
      </w:r>
    </w:p>
    <w:sectPr w:rsidR="00A311FB" w:rsidRPr="00A311FB">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7B514" w14:textId="77777777" w:rsidR="00946BB8" w:rsidRDefault="00946BB8" w:rsidP="00510BD4">
      <w:pPr>
        <w:spacing w:after="0" w:line="240" w:lineRule="auto"/>
      </w:pPr>
      <w:r>
        <w:separator/>
      </w:r>
    </w:p>
  </w:endnote>
  <w:endnote w:type="continuationSeparator" w:id="0">
    <w:p w14:paraId="09EC3F75" w14:textId="77777777" w:rsidR="00946BB8" w:rsidRDefault="00946BB8" w:rsidP="0051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D28AF" w14:textId="77777777" w:rsidR="00946BB8" w:rsidRDefault="00946BB8" w:rsidP="00510BD4">
      <w:pPr>
        <w:spacing w:after="0" w:line="240" w:lineRule="auto"/>
      </w:pPr>
      <w:r>
        <w:separator/>
      </w:r>
    </w:p>
  </w:footnote>
  <w:footnote w:type="continuationSeparator" w:id="0">
    <w:p w14:paraId="2682C2EC" w14:textId="77777777" w:rsidR="00946BB8" w:rsidRDefault="00946BB8" w:rsidP="00510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EE529" w14:textId="77777777" w:rsidR="00510BD4" w:rsidRPr="006524A9" w:rsidRDefault="00510BD4" w:rsidP="00510BD4">
    <w:pPr>
      <w:pStyle w:val="Header"/>
      <w:jc w:val="center"/>
      <w:rPr>
        <w:rFonts w:ascii="Cambria" w:hAnsi="Cambria"/>
      </w:rPr>
    </w:pPr>
    <w:r w:rsidRPr="006524A9">
      <w:rPr>
        <w:rFonts w:ascii="Cambria" w:hAnsi="Cambria"/>
      </w:rPr>
      <w:t xml:space="preserve">Alaa Alajmy 201700095 – Moemen </w:t>
    </w:r>
    <w:proofErr w:type="spellStart"/>
    <w:r w:rsidRPr="006524A9">
      <w:rPr>
        <w:rFonts w:ascii="Cambria" w:hAnsi="Cambria"/>
      </w:rPr>
      <w:t>Gaafar</w:t>
    </w:r>
    <w:proofErr w:type="spellEnd"/>
    <w:r w:rsidRPr="006524A9">
      <w:rPr>
        <w:rFonts w:ascii="Cambria" w:hAnsi="Cambria"/>
      </w:rPr>
      <w:t xml:space="preserve"> 201700873</w:t>
    </w:r>
  </w:p>
  <w:p w14:paraId="510658BC" w14:textId="77777777" w:rsidR="00510BD4" w:rsidRDefault="00510B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7AA5"/>
    <w:multiLevelType w:val="hybridMultilevel"/>
    <w:tmpl w:val="66A07E46"/>
    <w:lvl w:ilvl="0" w:tplc="3FF4D3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1108D"/>
    <w:multiLevelType w:val="hybridMultilevel"/>
    <w:tmpl w:val="345C2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CE3A09"/>
    <w:multiLevelType w:val="hybridMultilevel"/>
    <w:tmpl w:val="71566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E72FA"/>
    <w:multiLevelType w:val="hybridMultilevel"/>
    <w:tmpl w:val="1D467A18"/>
    <w:lvl w:ilvl="0" w:tplc="4DD8BC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F629B"/>
    <w:multiLevelType w:val="hybridMultilevel"/>
    <w:tmpl w:val="71566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7C5D68"/>
    <w:multiLevelType w:val="hybridMultilevel"/>
    <w:tmpl w:val="EB7CB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7F24427"/>
    <w:multiLevelType w:val="hybridMultilevel"/>
    <w:tmpl w:val="A7A8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893B2D"/>
    <w:multiLevelType w:val="hybridMultilevel"/>
    <w:tmpl w:val="882A19DA"/>
    <w:lvl w:ilvl="0" w:tplc="4F8AB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9650C"/>
    <w:multiLevelType w:val="hybridMultilevel"/>
    <w:tmpl w:val="87B48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D4"/>
    <w:rsid w:val="0005089D"/>
    <w:rsid w:val="000A69A1"/>
    <w:rsid w:val="00111EE8"/>
    <w:rsid w:val="0023616F"/>
    <w:rsid w:val="00281D02"/>
    <w:rsid w:val="00351F1D"/>
    <w:rsid w:val="004C1C3C"/>
    <w:rsid w:val="00510BD4"/>
    <w:rsid w:val="00564AFE"/>
    <w:rsid w:val="0057473F"/>
    <w:rsid w:val="00597B47"/>
    <w:rsid w:val="006066B5"/>
    <w:rsid w:val="006524A9"/>
    <w:rsid w:val="00657899"/>
    <w:rsid w:val="00692191"/>
    <w:rsid w:val="006F49FB"/>
    <w:rsid w:val="00782CB7"/>
    <w:rsid w:val="0086438F"/>
    <w:rsid w:val="00946BB8"/>
    <w:rsid w:val="00953430"/>
    <w:rsid w:val="009E3B2A"/>
    <w:rsid w:val="00A311FB"/>
    <w:rsid w:val="00A41353"/>
    <w:rsid w:val="00A86B28"/>
    <w:rsid w:val="00A9794A"/>
    <w:rsid w:val="00AC6EA7"/>
    <w:rsid w:val="00B02F14"/>
    <w:rsid w:val="00B2282C"/>
    <w:rsid w:val="00B52CC5"/>
    <w:rsid w:val="00C06502"/>
    <w:rsid w:val="00C75253"/>
    <w:rsid w:val="00CE306C"/>
    <w:rsid w:val="00E306F8"/>
    <w:rsid w:val="00E522EE"/>
    <w:rsid w:val="00E77F44"/>
    <w:rsid w:val="00E913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C7613"/>
  <w15:chartTrackingRefBased/>
  <w15:docId w15:val="{86F7EEF4-7F41-4CCD-9683-E601BD5E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D4"/>
  </w:style>
  <w:style w:type="paragraph" w:styleId="Footer">
    <w:name w:val="footer"/>
    <w:basedOn w:val="Normal"/>
    <w:link w:val="FooterChar"/>
    <w:uiPriority w:val="99"/>
    <w:unhideWhenUsed/>
    <w:rsid w:val="00510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D4"/>
  </w:style>
  <w:style w:type="paragraph" w:styleId="ListParagraph">
    <w:name w:val="List Paragraph"/>
    <w:basedOn w:val="Normal"/>
    <w:uiPriority w:val="34"/>
    <w:qFormat/>
    <w:rsid w:val="00510BD4"/>
    <w:pPr>
      <w:ind w:left="720"/>
      <w:contextualSpacing/>
    </w:pPr>
  </w:style>
  <w:style w:type="character" w:styleId="PlaceholderText">
    <w:name w:val="Placeholder Text"/>
    <w:basedOn w:val="DefaultParagraphFont"/>
    <w:uiPriority w:val="99"/>
    <w:semiHidden/>
    <w:rsid w:val="006066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CD54F-C85B-4F1C-9B24-66DC5D63F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moemen khaled</dc:creator>
  <cp:keywords/>
  <dc:description/>
  <cp:lastModifiedBy>moemen khaled</cp:lastModifiedBy>
  <cp:revision>13</cp:revision>
  <dcterms:created xsi:type="dcterms:W3CDTF">2021-04-15T21:37:00Z</dcterms:created>
  <dcterms:modified xsi:type="dcterms:W3CDTF">2021-05-29T18:52:00Z</dcterms:modified>
</cp:coreProperties>
</file>