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0142EA">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8E6A33" w:rsidP="00056513">
      <w:pPr>
        <w:spacing w:line="240" w:lineRule="auto"/>
        <w:rPr>
          <w:rFonts w:asciiTheme="majorBidi" w:hAnsiTheme="majorBidi" w:cstheme="majorBidi"/>
          <w:color w:val="000000" w:themeColor="text1"/>
          <w:sz w:val="24"/>
          <w:szCs w:val="24"/>
          <w:lang w:bidi="ar-AE"/>
        </w:rPr>
      </w:pPr>
      <w:r w:rsidRPr="008E6A33">
        <w:rPr>
          <w:rFonts w:asciiTheme="majorBidi" w:hAnsiTheme="majorBidi" w:cstheme="majorBidi"/>
          <w:color w:val="000000" w:themeColor="text1"/>
          <w:sz w:val="24"/>
          <w:szCs w:val="24"/>
          <w:lang w:bidi="ar-AE"/>
        </w:rPr>
        <w:t xml:space="preserve">In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 xml:space="preserve">yzing data </w:t>
      </w:r>
      <w:r w:rsidR="00564591">
        <w:rPr>
          <w:rFonts w:asciiTheme="majorBidi" w:hAnsiTheme="majorBidi" w:cstheme="majorBidi"/>
          <w:color w:val="000000" w:themeColor="text1"/>
          <w:sz w:val="24"/>
          <w:szCs w:val="24"/>
          <w:lang w:bidi="ar-AE"/>
        </w:rPr>
        <w:lastRenderedPageBreak/>
        <w:t>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lang/>
        </w:rPr>
        <w:t xml:space="preserve"> </w:t>
      </w:r>
      <w:r w:rsidR="00961761">
        <w:rPr>
          <w:rFonts w:ascii="inherit" w:hAnsi="inherit"/>
          <w:color w:val="1F1F1F"/>
          <w:sz w:val="24"/>
          <w:szCs w:val="24"/>
          <w:lang/>
        </w:rPr>
        <w:t>i</w:t>
      </w:r>
      <w:r w:rsidR="00961761" w:rsidRPr="00961761">
        <w:rPr>
          <w:rFonts w:ascii="inherit" w:hAnsi="inherit"/>
          <w:color w:val="1F1F1F"/>
          <w:sz w:val="24"/>
          <w:szCs w:val="24"/>
          <w:lang/>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lastRenderedPageBreak/>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FE752A"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A77F8E" w:rsidRDefault="005D3D5B" w:rsidP="00A77F8E">
      <w:pPr>
        <w:pStyle w:val="a9"/>
        <w:rPr>
          <w:rFonts w:asciiTheme="majorBidi" w:hAnsiTheme="majorBidi" w:cstheme="majorBidi"/>
          <w:sz w:val="24"/>
          <w:szCs w:val="24"/>
          <w:lang w:bidi="ar-AE"/>
        </w:rPr>
      </w:pPr>
      <w:r w:rsidRPr="00FE752A">
        <w:rPr>
          <w:rFonts w:asciiTheme="majorBidi" w:hAnsiTheme="majorBidi" w:cstheme="majorBidi"/>
          <w:b/>
          <w:bCs/>
          <w:sz w:val="24"/>
          <w:szCs w:val="24"/>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0221B1" w:rsidRDefault="000221B1"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i</w:t>
      </w:r>
      <w:r w:rsidR="00A90D84" w:rsidRPr="00A90D84">
        <w:rPr>
          <w:rFonts w:asciiTheme="majorBidi" w:hAnsiTheme="majorBidi" w:cstheme="majorBidi"/>
          <w:color w:val="000000" w:themeColor="text1"/>
          <w:sz w:val="24"/>
          <w:szCs w:val="24"/>
          <w:lang w:bidi="ar-AE"/>
        </w:rPr>
        <w:t>n this system, we have several interconnected tables that represent the stages of CV processing, from the moment they are uploaded to the</w:t>
      </w:r>
      <w:r w:rsidR="000221B1">
        <w:rPr>
          <w:rFonts w:asciiTheme="majorBidi" w:hAnsiTheme="majorBidi" w:cstheme="majorBidi"/>
          <w:color w:val="000000" w:themeColor="text1"/>
          <w:sz w:val="24"/>
          <w:szCs w:val="24"/>
          <w:lang w:bidi="ar-AE"/>
        </w:rPr>
        <w:t xml:space="preserve"> moment the data is extracted. t</w:t>
      </w:r>
      <w:r w:rsidR="00A90D84" w:rsidRPr="00A90D84">
        <w:rPr>
          <w:rFonts w:asciiTheme="majorBidi" w:hAnsiTheme="majorBidi" w:cstheme="majorBidi"/>
          <w:color w:val="000000" w:themeColor="text1"/>
          <w:sz w:val="24"/>
          <w:szCs w:val="24"/>
          <w:lang w:bidi="ar-AE"/>
        </w:rPr>
        <w:t xml:space="preserve">he process begins with the user—the person uploading the CV, whether an employee in the human resources department or a </w:t>
      </w:r>
      <w:r w:rsidR="00A90D84">
        <w:rPr>
          <w:rFonts w:asciiTheme="majorBidi" w:hAnsiTheme="majorBidi" w:cstheme="majorBidi"/>
          <w:color w:val="000000" w:themeColor="text1"/>
          <w:sz w:val="24"/>
          <w:szCs w:val="24"/>
          <w:lang w:bidi="ar-AE"/>
        </w:rPr>
        <w:t>administrator. 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 file name, path, upload date,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table has a primary key id that uniquely identifies each CV. It also contains a foreign key user_id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table acts as a "processing queue," meaning that every CV accepted for processing is entered into this table for processing by the extraction system. This table contains a primary key (id) that uniquely identifies each processing operation, as well as a foreign key (cv_id)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7E74E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ExtractedData table has a primary key, id</w:t>
      </w:r>
      <w:r w:rsidR="007E74E8">
        <w:rPr>
          <w:rFonts w:asciiTheme="majorBidi" w:hAnsiTheme="majorBidi" w:cstheme="majorBidi"/>
          <w:color w:val="000000" w:themeColor="text1"/>
          <w:sz w:val="24"/>
          <w:szCs w:val="24"/>
          <w:lang w:bidi="ar-AE"/>
        </w:rPr>
        <w:t xml:space="preserve">. 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 a foreign key called extracted_data_id in each of these tables.</w:t>
      </w:r>
    </w:p>
    <w:p w:rsidR="007E74E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he composite key for phone is extracted-data-id and phone-number, and for skill class is extracted-data-id and skill-name, and for WorkExperience is extracted-data-id and experience-name, and for AcademicQualification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E2057">
        <w:rPr>
          <w:rFonts w:asciiTheme="majorBidi" w:hAnsiTheme="majorBidi" w:cstheme="majorBidi"/>
          <w:color w:val="000000" w:themeColor="text1"/>
          <w:sz w:val="24"/>
          <w:szCs w:val="24"/>
          <w:lang w:bidi="ar-AE"/>
        </w:rPr>
        <w:t xml:space="preserve"> </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D72DA" w:rsidRDefault="00BD72DA" w:rsidP="00124920">
      <w:pPr>
        <w:spacing w:after="0" w:line="240" w:lineRule="auto"/>
      </w:pPr>
      <w:r>
        <w:separator/>
      </w:r>
    </w:p>
  </w:endnote>
  <w:endnote w:type="continuationSeparator" w:id="1">
    <w:p w:rsidR="00BD72DA" w:rsidRDefault="00BD72D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D72DA" w:rsidRDefault="00BD72DA" w:rsidP="00124920">
      <w:pPr>
        <w:spacing w:after="0" w:line="240" w:lineRule="auto"/>
      </w:pPr>
      <w:r>
        <w:separator/>
      </w:r>
    </w:p>
  </w:footnote>
  <w:footnote w:type="continuationSeparator" w:id="1">
    <w:p w:rsidR="00BD72DA" w:rsidRDefault="00BD72D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6513"/>
    <w:rsid w:val="000754CA"/>
    <w:rsid w:val="00083F34"/>
    <w:rsid w:val="000A3162"/>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553A8"/>
    <w:rsid w:val="00263E64"/>
    <w:rsid w:val="00295CB6"/>
    <w:rsid w:val="002A1B29"/>
    <w:rsid w:val="002C53AA"/>
    <w:rsid w:val="002C62F1"/>
    <w:rsid w:val="002F4657"/>
    <w:rsid w:val="00332CAF"/>
    <w:rsid w:val="00341C12"/>
    <w:rsid w:val="003667C0"/>
    <w:rsid w:val="00376700"/>
    <w:rsid w:val="00382A6E"/>
    <w:rsid w:val="00385157"/>
    <w:rsid w:val="003A56F7"/>
    <w:rsid w:val="003B01BA"/>
    <w:rsid w:val="003B3FC1"/>
    <w:rsid w:val="003B5DE2"/>
    <w:rsid w:val="003E5527"/>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A31C4"/>
    <w:rsid w:val="006A52F1"/>
    <w:rsid w:val="006B25A5"/>
    <w:rsid w:val="006B2FBA"/>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1931</TotalTime>
  <Pages>1</Pages>
  <Words>3595</Words>
  <Characters>20494</Characters>
  <Application>Microsoft Office Word</Application>
  <DocSecurity>0</DocSecurity>
  <Lines>170</Lines>
  <Paragraphs>48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24041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182</cp:revision>
  <dcterms:created xsi:type="dcterms:W3CDTF">2025-04-28T14:54:00Z</dcterms:created>
  <dcterms:modified xsi:type="dcterms:W3CDTF">2025-05-27T17:00:00Z</dcterms:modified>
</cp:coreProperties>
</file>