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القراءة: مستقبل العالم ومكاننا فيه — الحصة الأولى (الفقرتان 1-2)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ص46-50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يتعرّفَ الكاتبَ أحمد كمال أبو المجد وأبرزَ محطاتِ سيرته وإنتاجِه الفكري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يقرأَ الفقرتين الأولى والثانية قراءةً جهريةً صحيحةً ويضبطَ مفرداتِهما الجديدة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يستخرجَ المعنى العام والفكرةَ الرئيسة لكل فقرة من الفقرتين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ماذا تتوقع من نصٍّ عنوانه «مستقبل العالم ومكاننا فيه»؟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اذكر مجالين يتغير فيهما العالم من حولك بسرعة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ما الذي يعنيه أن يكون لنا «مكان» في مستقبل العالم؟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التعريف بالكاتب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قراءة بطاقة الكاتب (ص47)، ثم نشاط بطاقة تعريف مستقلة في الدفتر ومقارنتها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 1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تدريب «الاستكشاف» (ص50) — في الدفتر ثم التصحيح بالنموذج الظاهر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القراءة الجهرية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قراءة الفقرتين 1-2 (ص48) جهرًا مع الضبط والوقفات والاستعانة بالهوامش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نشاط المفردات 1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توصيل الكلمة بمعناها (معاني مبعثرة) في الدفتر ثم التصحيح الذاتي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نشاط المفردات 2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كلمة وجمعها / كلمة ومضادها — إكمال الجدول ثم المقارنة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 2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توظيف المفردات في جمل من إنشاء الطالب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سلّم الصعود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لكل فقرة: أسئلة متدرجة تقود إلى الفكرة الرئيسة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 3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المعنى العام والفكرة الرئيسة + تدريب «الاستيعاب» (ص50) — س1-2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 (g12-mustaqbal-1)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3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تقويم بنائي بعد كل نشاط بالنموذج الظاهر بالضغط — وغلق لكل هدف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مراجعة مفردات الفقرتين 1-2 ومعانيها، وقراءة الفقرتين قراءة صامتة.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شريحة الاستيعاب تعرض س1-2 فقط مع إجابتين نموذجيتين — بقية الأسئلة في الحصص التالية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الأولى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