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8"/>
        <w:gridCol w:w="321"/>
        <w:gridCol w:w="526"/>
        <w:gridCol w:w="129"/>
        <w:gridCol w:w="991"/>
        <w:gridCol w:w="1094"/>
        <w:gridCol w:w="40"/>
        <w:gridCol w:w="642"/>
        <w:gridCol w:w="634"/>
        <w:gridCol w:w="1134"/>
        <w:gridCol w:w="679"/>
        <w:gridCol w:w="368"/>
        <w:gridCol w:w="81"/>
        <w:gridCol w:w="231"/>
        <w:gridCol w:w="397"/>
        <w:gridCol w:w="283"/>
        <w:gridCol w:w="661"/>
        <w:gridCol w:w="48"/>
        <w:gridCol w:w="425"/>
        <w:gridCol w:w="189"/>
        <w:gridCol w:w="662"/>
      </w:tblGrid>
      <w:tr>
        <w:trPr>
          <w:cantSplit w:val="true"/>
        </w:trPr>
        <w:tc>
          <w:tcPr>
            <w:tcW w:w="879" w:type="dxa"/>
            <w:gridSpan w:val="2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7938" w:type="dxa"/>
            <w:gridSpan w:val="16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22" w:name="__RefHeading___Toc195540406"/>
            <w:bookmarkEnd w:id="22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كشف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تقدير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الإحتياجات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من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الموارد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البشرية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في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الوحدات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التنظيمية</w:t>
            </w:r>
          </w:p>
        </w:tc>
        <w:tc>
          <w:tcPr>
            <w:tcW w:w="1276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21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3619" w:type="dxa"/>
            <w:gridSpan w:val="6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           /         /    </w:t>
            </w:r>
          </w:p>
        </w:tc>
        <w:tc>
          <w:tcPr>
            <w:tcW w:w="3497" w:type="dxa"/>
            <w:gridSpan w:val="6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السنة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977" w:type="dxa"/>
            <w:gridSpan w:val="9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  <w:shd w:fill="FFFFBF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4935" w:type="dxa"/>
            <w:gridSpan w:val="9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sz w:val="28"/>
                <w:szCs w:val="28"/>
              </w:rPr>
              <w:t>1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لاستخدام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إدارة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5158" w:type="dxa"/>
            <w:gridSpan w:val="1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sz w:val="28"/>
                <w:szCs w:val="28"/>
              </w:rPr>
              <w:t>2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لاستخدام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التنظيمية</w:t>
            </w:r>
          </w:p>
        </w:tc>
      </w:tr>
      <w:tr>
        <w:trPr>
          <w:cantSplit w:val="true"/>
        </w:trPr>
        <w:tc>
          <w:tcPr>
            <w:tcW w:w="558" w:type="dxa"/>
            <w:vMerge w:val="restart"/>
            <w:tcBorders>
              <w:top w:val="thickThin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FFFFCC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</w:t>
            </w:r>
          </w:p>
        </w:tc>
        <w:tc>
          <w:tcPr>
            <w:tcW w:w="976" w:type="dxa"/>
            <w:gridSpan w:val="3"/>
            <w:vMerge w:val="restart"/>
            <w:tcBorders>
              <w:top w:val="thickThin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FFFFCC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الإسم</w:t>
            </w:r>
          </w:p>
        </w:tc>
        <w:tc>
          <w:tcPr>
            <w:tcW w:w="991" w:type="dxa"/>
            <w:vMerge w:val="restart"/>
            <w:tcBorders>
              <w:top w:val="thickThin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FFFFCC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الوظيفة</w:t>
            </w:r>
          </w:p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الحالية</w:t>
            </w:r>
          </w:p>
        </w:tc>
        <w:tc>
          <w:tcPr>
            <w:tcW w:w="1134" w:type="dxa"/>
            <w:gridSpan w:val="2"/>
            <w:vMerge w:val="restart"/>
            <w:tcBorders>
              <w:top w:val="thickThin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FFFFCC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المرتبة</w:t>
            </w:r>
          </w:p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والدرجة</w:t>
            </w:r>
          </w:p>
        </w:tc>
        <w:tc>
          <w:tcPr>
            <w:tcW w:w="1276" w:type="dxa"/>
            <w:gridSpan w:val="2"/>
            <w:vMerge w:val="restart"/>
            <w:tcBorders>
              <w:top w:val="thickThin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FFFFCC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مدة</w:t>
            </w:r>
          </w:p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eastAsia="Arial" w:cs="Arial" w:ascii="Arial" w:hAnsi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الخدمة</w:t>
            </w:r>
          </w:p>
        </w:tc>
        <w:tc>
          <w:tcPr>
            <w:tcW w:w="1134" w:type="dxa"/>
            <w:vMerge w:val="restart"/>
            <w:tcBorders>
              <w:top w:val="thickThin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العدد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المطلوب</w:t>
            </w:r>
          </w:p>
        </w:tc>
        <w:tc>
          <w:tcPr>
            <w:tcW w:w="2039" w:type="dxa"/>
            <w:gridSpan w:val="6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الزيادة</w:t>
            </w:r>
          </w:p>
        </w:tc>
        <w:tc>
          <w:tcPr>
            <w:tcW w:w="1985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النقص</w:t>
            </w:r>
          </w:p>
        </w:tc>
      </w:tr>
      <w:tr>
        <w:trPr>
          <w:cantSplit w:val="true"/>
        </w:trPr>
        <w:tc>
          <w:tcPr>
            <w:tcW w:w="558" w:type="dxa"/>
            <w:vMerge w:val="continue"/>
            <w:tcBorders>
              <w:top w:val="thickThin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FFFFCC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lang w:eastAsia="en-US"/>
              </w:rPr>
            </w:r>
          </w:p>
        </w:tc>
        <w:tc>
          <w:tcPr>
            <w:tcW w:w="976" w:type="dxa"/>
            <w:gridSpan w:val="3"/>
            <w:vMerge w:val="continue"/>
            <w:tcBorders>
              <w:top w:val="thickThin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FFFFCC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</w:rPr>
            </w:r>
          </w:p>
        </w:tc>
        <w:tc>
          <w:tcPr>
            <w:tcW w:w="991" w:type="dxa"/>
            <w:vMerge w:val="continue"/>
            <w:tcBorders>
              <w:top w:val="thickThin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FFFFCC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</w:rPr>
            </w:r>
          </w:p>
        </w:tc>
        <w:tc>
          <w:tcPr>
            <w:tcW w:w="1134" w:type="dxa"/>
            <w:gridSpan w:val="2"/>
            <w:vMerge w:val="continue"/>
            <w:tcBorders>
              <w:top w:val="thickThin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FFFFCC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</w:rPr>
            </w:r>
          </w:p>
        </w:tc>
        <w:tc>
          <w:tcPr>
            <w:tcW w:w="1276" w:type="dxa"/>
            <w:gridSpan w:val="2"/>
            <w:vMerge w:val="continue"/>
            <w:tcBorders>
              <w:top w:val="thickThin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FFFFCC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</w:rPr>
            </w:r>
          </w:p>
        </w:tc>
        <w:tc>
          <w:tcPr>
            <w:tcW w:w="1134" w:type="dxa"/>
            <w:vMerge w:val="continue"/>
            <w:tcBorders>
              <w:top w:val="thickThin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</w:rPr>
            </w:r>
          </w:p>
        </w:tc>
        <w:tc>
          <w:tcPr>
            <w:tcW w:w="679" w:type="dxa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توظيف</w:t>
            </w:r>
          </w:p>
        </w:tc>
        <w:tc>
          <w:tcPr>
            <w:tcW w:w="680" w:type="dxa"/>
            <w:gridSpan w:val="3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نقل</w:t>
            </w:r>
          </w:p>
        </w:tc>
        <w:tc>
          <w:tcPr>
            <w:tcW w:w="680" w:type="dxa"/>
            <w:gridSpan w:val="2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ترقية</w:t>
            </w:r>
          </w:p>
        </w:tc>
        <w:tc>
          <w:tcPr>
            <w:tcW w:w="661" w:type="dxa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إنهاء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خدمة</w:t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نقل</w:t>
            </w:r>
          </w:p>
        </w:tc>
        <w:tc>
          <w:tcPr>
            <w:tcW w:w="662" w:type="dxa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ترقية</w:t>
            </w:r>
          </w:p>
        </w:tc>
      </w:tr>
      <w:tr>
        <w:trPr>
          <w:cantSplit w:val="true"/>
        </w:trPr>
        <w:tc>
          <w:tcPr>
            <w:tcW w:w="558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976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1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9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80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80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1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2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2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97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8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8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97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8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8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97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8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8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97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8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8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97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8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8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97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8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8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97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8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8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97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8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8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97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8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8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97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8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8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97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8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8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97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8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8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97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8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8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97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8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8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97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8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8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97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8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8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97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8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8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97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8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8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97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8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8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5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97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8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8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58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976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9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80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80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1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62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405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896" w:type="dxa"/>
            <w:gridSpan w:val="5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إعداد</w:t>
            </w:r>
          </w:p>
        </w:tc>
        <w:tc>
          <w:tcPr>
            <w:tcW w:w="2896" w:type="dxa"/>
            <w:gridSpan w:val="5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مدير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البشرية</w:t>
            </w:r>
          </w:p>
        </w:tc>
        <w:tc>
          <w:tcPr>
            <w:tcW w:w="2896" w:type="dxa"/>
            <w:gridSpan w:val="8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مدير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</w:p>
        </w:tc>
      </w:tr>
      <w:tr>
        <w:trPr/>
        <w:tc>
          <w:tcPr>
            <w:tcW w:w="1405" w:type="dxa"/>
            <w:gridSpan w:val="3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896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896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896" w:type="dxa"/>
            <w:gridSpan w:val="8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405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89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89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896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405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896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896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896" w:type="dxa"/>
            <w:gridSpan w:val="8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21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4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15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