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2"/>
        <w:gridCol w:w="1310"/>
        <w:gridCol w:w="971"/>
        <w:gridCol w:w="924"/>
        <w:gridCol w:w="1261"/>
        <w:gridCol w:w="344"/>
        <w:gridCol w:w="917"/>
        <w:gridCol w:w="1194"/>
        <w:gridCol w:w="67"/>
        <w:gridCol w:w="255"/>
        <w:gridCol w:w="1006"/>
        <w:gridCol w:w="411"/>
        <w:gridCol w:w="851"/>
      </w:tblGrid>
      <w:tr>
        <w:trPr>
          <w:cantSplit w:val="true"/>
        </w:trPr>
        <w:tc>
          <w:tcPr>
            <w:tcW w:w="2863" w:type="dxa"/>
            <w:gridSpan w:val="3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640" w:type="dxa"/>
            <w:gridSpan w:val="5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28" w:name="__RefHeading___Toc195540412"/>
            <w:bookmarkEnd w:id="28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كشف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المرشحين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للمقابلات</w:t>
            </w:r>
          </w:p>
        </w:tc>
        <w:tc>
          <w:tcPr>
            <w:tcW w:w="2590" w:type="dxa"/>
            <w:gridSpan w:val="5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392" w:type="dxa"/>
            <w:gridSpan w:val="6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701" w:type="dxa"/>
            <w:gridSpan w:val="7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اسم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82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م</w:t>
            </w:r>
          </w:p>
        </w:tc>
        <w:tc>
          <w:tcPr>
            <w:tcW w:w="1310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الطلب</w:t>
            </w:r>
          </w:p>
        </w:tc>
        <w:tc>
          <w:tcPr>
            <w:tcW w:w="1895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الإسم</w:t>
            </w:r>
          </w:p>
        </w:tc>
        <w:tc>
          <w:tcPr>
            <w:tcW w:w="1261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الجنسية</w:t>
            </w:r>
          </w:p>
        </w:tc>
        <w:tc>
          <w:tcPr>
            <w:tcW w:w="1261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العمر</w:t>
            </w:r>
          </w:p>
        </w:tc>
        <w:tc>
          <w:tcPr>
            <w:tcW w:w="1261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الحالة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الاجتماعية</w:t>
            </w:r>
          </w:p>
        </w:tc>
        <w:tc>
          <w:tcPr>
            <w:tcW w:w="1261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المؤهلات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العلمية</w:t>
            </w:r>
          </w:p>
        </w:tc>
        <w:tc>
          <w:tcPr>
            <w:tcW w:w="1262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الخبرة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العملية</w:t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2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4"/>
                <w:lang w:eastAsia="en-US"/>
              </w:rPr>
            </w:pPr>
            <w:r>
              <w:rPr>
                <w:rFonts w:cs="AL-Mohanad;Arial"/>
                <w:sz w:val="28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10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  <w:lang w:eastAsia="en-US"/>
              </w:rPr>
            </w:pPr>
            <w:r>
              <w:rPr>
                <w:rFonts w:cs="Simplified Arabic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