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85"/>
        <w:gridCol w:w="1078"/>
        <w:gridCol w:w="539"/>
        <w:gridCol w:w="567"/>
        <w:gridCol w:w="226"/>
        <w:gridCol w:w="766"/>
        <w:gridCol w:w="426"/>
        <w:gridCol w:w="467"/>
        <w:gridCol w:w="383"/>
        <w:gridCol w:w="1134"/>
        <w:gridCol w:w="132"/>
        <w:gridCol w:w="1289"/>
        <w:gridCol w:w="1301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2" w:name="__RefHeading___Toc195540416"/>
            <w:bookmarkEnd w:id="3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استمارة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المقابلة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الشخصية</w:t>
            </w:r>
          </w:p>
        </w:tc>
        <w:tc>
          <w:tcPr>
            <w:tcW w:w="2590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المرشح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للوظيفة</w:t>
            </w:r>
          </w:p>
        </w:tc>
      </w:tr>
      <w:tr>
        <w:trPr>
          <w:cantSplit w:val="true"/>
        </w:trPr>
        <w:tc>
          <w:tcPr>
            <w:tcW w:w="178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308" w:type="dxa"/>
            <w:gridSpan w:val="1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78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تاريخ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الميلاد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317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12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مكان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الولادة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385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78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الجنسية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317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12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نوع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الجواز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385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78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الوضع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الاجتماعي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317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12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عدد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الأطفال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385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78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العنوان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317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12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رقم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الهاتف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14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البريد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الإلكتروني</w:t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9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لديه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رخصة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قيادة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سارية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المفعول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؟</w:t>
            </w:r>
          </w:p>
        </w:tc>
        <w:tc>
          <w:tcPr>
            <w:tcW w:w="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نعم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نوع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الرخصة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7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9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لديه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مشاكل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صحية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؟</w:t>
            </w:r>
          </w:p>
        </w:tc>
        <w:tc>
          <w:tcPr>
            <w:tcW w:w="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نعم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نوعهــا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7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9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أجريت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عمليات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جراحية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؟</w:t>
            </w:r>
          </w:p>
        </w:tc>
        <w:tc>
          <w:tcPr>
            <w:tcW w:w="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نعم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نوع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العمليـة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7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9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الدول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زارها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خلال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السنوات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الخمسة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الأخيرة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589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9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نعم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نوع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العمل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7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9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2"/>
                <w:szCs w:val="22"/>
                <w:lang w:eastAsia="en-US"/>
              </w:rPr>
            </w:pPr>
            <w:r>
              <w:rPr>
                <w:rFonts w:cs="Simplified Arabic"/>
                <w:sz w:val="22"/>
                <w:szCs w:val="22"/>
                <w:rtl w:val="true"/>
                <w:lang w:eastAsia="en-US"/>
              </w:rPr>
            </w:r>
          </w:p>
        </w:tc>
        <w:tc>
          <w:tcPr>
            <w:tcW w:w="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نعم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7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95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  <w:tc>
          <w:tcPr>
            <w:tcW w:w="5898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</w:rPr>
            </w:pPr>
            <w:r>
              <w:rPr>
                <w:rFonts w:cs="AL-Mohanad;Arial"/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المؤهلات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العلمية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للوظيفة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ومدى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توفرها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المرشح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للوظيفة</w:t>
            </w:r>
          </w:p>
        </w:tc>
      </w:tr>
      <w:tr>
        <w:trPr/>
        <w:tc>
          <w:tcPr>
            <w:tcW w:w="340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1593" w:leader="none"/>
                <w:tab w:val="left" w:pos="2461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  <w:tab/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البيان</w:t>
            </w:r>
            <w:r>
              <w:rPr>
                <w:rFonts w:cs="Simplified Arabic"/>
                <w:sz w:val="24"/>
                <w:szCs w:val="24"/>
                <w:rtl w:val="true"/>
              </w:rPr>
              <w:tab/>
            </w:r>
          </w:p>
        </w:tc>
        <w:tc>
          <w:tcPr>
            <w:tcW w:w="567" w:type="dxa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eastAsia="Wingdings" w:cs="Wingdings" w:ascii="Wingdings" w:hAnsi="Wingdings"/>
                <w:sz w:val="24"/>
                <w:szCs w:val="24"/>
              </w:rPr>
              <w:sym w:font="Wingdings" w:char="f0fc"/>
            </w:r>
          </w:p>
        </w:tc>
        <w:tc>
          <w:tcPr>
            <w:tcW w:w="6124" w:type="dxa"/>
            <w:gridSpan w:val="9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الملاحظات</w:t>
            </w:r>
          </w:p>
        </w:tc>
      </w:tr>
      <w:tr>
        <w:trPr/>
        <w:tc>
          <w:tcPr>
            <w:tcW w:w="340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8"/>
              </w:numPr>
              <w:snapToGrid w:val="false"/>
              <w:ind w:hanging="686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thinThickSmallGap" w:sz="12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8"/>
              </w:numPr>
              <w:snapToGrid w:val="false"/>
              <w:ind w:hanging="686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8"/>
              </w:numPr>
              <w:snapToGrid w:val="false"/>
              <w:ind w:hanging="686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8"/>
              </w:numPr>
              <w:snapToGrid w:val="false"/>
              <w:ind w:hanging="686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الخبرات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العملية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للوظيفة</w:t>
            </w:r>
          </w:p>
        </w:tc>
      </w:tr>
      <w:tr>
        <w:trPr/>
        <w:tc>
          <w:tcPr>
            <w:tcW w:w="340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البيان</w:t>
            </w:r>
          </w:p>
        </w:tc>
        <w:tc>
          <w:tcPr>
            <w:tcW w:w="567" w:type="dxa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eastAsia="Wingdings" w:cs="Wingdings" w:ascii="Wingdings" w:hAnsi="Wingdings"/>
                <w:sz w:val="24"/>
                <w:szCs w:val="24"/>
              </w:rPr>
              <w:sym w:font="Wingdings" w:char="f0fc"/>
            </w:r>
          </w:p>
        </w:tc>
        <w:tc>
          <w:tcPr>
            <w:tcW w:w="6124" w:type="dxa"/>
            <w:gridSpan w:val="9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الملاحظات</w:t>
            </w:r>
          </w:p>
        </w:tc>
      </w:tr>
      <w:tr>
        <w:trPr/>
        <w:tc>
          <w:tcPr>
            <w:tcW w:w="340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1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thinThickSmallGap" w:sz="12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1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1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1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الدورات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التدريبية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للوظيفة</w:t>
            </w:r>
          </w:p>
        </w:tc>
      </w:tr>
      <w:tr>
        <w:trPr/>
        <w:tc>
          <w:tcPr>
            <w:tcW w:w="340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البيان</w:t>
            </w:r>
          </w:p>
        </w:tc>
        <w:tc>
          <w:tcPr>
            <w:tcW w:w="567" w:type="dxa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eastAsia="Wingdings" w:cs="Wingdings" w:ascii="Wingdings" w:hAnsi="Wingdings"/>
                <w:sz w:val="24"/>
                <w:szCs w:val="24"/>
              </w:rPr>
              <w:sym w:font="Wingdings" w:char="f0fc"/>
            </w:r>
          </w:p>
        </w:tc>
        <w:tc>
          <w:tcPr>
            <w:tcW w:w="6124" w:type="dxa"/>
            <w:gridSpan w:val="9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الملاحظات</w:t>
            </w:r>
          </w:p>
        </w:tc>
      </w:tr>
      <w:tr>
        <w:trPr/>
        <w:tc>
          <w:tcPr>
            <w:tcW w:w="340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5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thinThickSmallGap" w:sz="12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5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5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3402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5"/>
              </w:numPr>
              <w:snapToGrid w:val="false"/>
              <w:ind w:hanging="720" w:start="720"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124" w:type="dxa"/>
            <w:gridSpan w:val="9"/>
            <w:tcBorders>
              <w:top w:val="dotted" w:sz="4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نتائج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الإختبار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العملي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1"/>
        <w:gridCol w:w="2549"/>
        <w:gridCol w:w="104"/>
        <w:gridCol w:w="586"/>
        <w:gridCol w:w="614"/>
        <w:gridCol w:w="614"/>
        <w:gridCol w:w="614"/>
        <w:gridCol w:w="615"/>
        <w:gridCol w:w="321"/>
        <w:gridCol w:w="293"/>
        <w:gridCol w:w="614"/>
        <w:gridCol w:w="190"/>
        <w:gridCol w:w="425"/>
        <w:gridCol w:w="614"/>
        <w:gridCol w:w="378"/>
        <w:gridCol w:w="236"/>
        <w:gridCol w:w="615"/>
      </w:tblGrid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عناصر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التقييم</w:t>
            </w:r>
          </w:p>
        </w:tc>
      </w:tr>
      <w:tr>
        <w:trPr>
          <w:cantSplit w:val="true"/>
        </w:trPr>
        <w:tc>
          <w:tcPr>
            <w:tcW w:w="711" w:type="dxa"/>
            <w:vMerge w:val="restart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2549" w:type="dxa"/>
            <w:vMerge w:val="restart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عناصر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التقييم</w:t>
            </w:r>
          </w:p>
        </w:tc>
        <w:tc>
          <w:tcPr>
            <w:tcW w:w="690" w:type="dxa"/>
            <w:gridSpan w:val="2"/>
            <w:vMerge w:val="restart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16"/>
                <w:szCs w:val="16"/>
              </w:rPr>
            </w:pPr>
            <w:r>
              <w:rPr>
                <w:rFonts w:cs="Simplified Arabic"/>
                <w:sz w:val="16"/>
                <w:sz w:val="16"/>
                <w:szCs w:val="16"/>
                <w:rtl w:val="true"/>
              </w:rPr>
              <w:t>الدرجة</w:t>
            </w:r>
            <w:r>
              <w:rPr>
                <w:rFonts w:cs="Times New Roman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cs="Simplified Arabic"/>
                <w:sz w:val="16"/>
                <w:sz w:val="16"/>
                <w:szCs w:val="16"/>
                <w:rtl w:val="true"/>
              </w:rPr>
              <w:t>المطلوبة</w:t>
            </w:r>
          </w:p>
        </w:tc>
        <w:tc>
          <w:tcPr>
            <w:tcW w:w="6143" w:type="dxa"/>
            <w:gridSpan w:val="1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الدرجات</w:t>
            </w:r>
          </w:p>
        </w:tc>
      </w:tr>
      <w:tr>
        <w:trPr>
          <w:cantSplit w:val="true"/>
        </w:trPr>
        <w:tc>
          <w:tcPr>
            <w:tcW w:w="711" w:type="dxa"/>
            <w:vMerge w:val="continue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lang w:eastAsia="en-US"/>
              </w:rPr>
            </w:r>
          </w:p>
        </w:tc>
        <w:tc>
          <w:tcPr>
            <w:tcW w:w="2549" w:type="dxa"/>
            <w:vMerge w:val="continue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</w:rPr>
            </w:r>
          </w:p>
        </w:tc>
        <w:tc>
          <w:tcPr>
            <w:tcW w:w="690" w:type="dxa"/>
            <w:gridSpan w:val="2"/>
            <w:vMerge w:val="continue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9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8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7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6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5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3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2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Bernard MT Condensed" w:hAnsi="Bernard MT Condensed" w:cs="AL-Mohanad;Arial"/>
                <w:sz w:val="24"/>
                <w:szCs w:val="24"/>
              </w:rPr>
            </w:pPr>
            <w:r>
              <w:rPr>
                <w:rFonts w:cs="AL-Mohanad;Arial" w:ascii="Bernard MT Condensed" w:hAnsi="Bernard MT Condensed"/>
                <w:sz w:val="24"/>
                <w:szCs w:val="24"/>
              </w:rPr>
              <w:t>1</w:t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8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الانطباع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الأولي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المظهر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الشخصي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قوة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الشخصية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الثقة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بالنفس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المؤهلات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العلمية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الخبرات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العملية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الدورات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التدريبية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المعرفة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باللغة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العربية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المعرفة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باللغة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الإنجليزية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المعرفة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باللغات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الأخرى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المعرفة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بالحاسب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الآلي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القدرة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المحادثة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القدرة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القيادة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القدرة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الإبداع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2"/>
                <w:szCs w:val="22"/>
              </w:rPr>
            </w:pPr>
            <w:r>
              <w:rPr>
                <w:rFonts w:cs="Simplified Arabic"/>
                <w:sz w:val="22"/>
                <w:sz w:val="22"/>
                <w:szCs w:val="22"/>
                <w:rtl w:val="true"/>
              </w:rPr>
              <w:t>القدرة</w:t>
            </w:r>
            <w:r>
              <w:rPr>
                <w:rFonts w:cs="Times New Roman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sz w:val="22"/>
                <w:sz w:val="22"/>
                <w:szCs w:val="22"/>
                <w:rtl w:val="true"/>
              </w:rPr>
              <w:t>على</w:t>
            </w:r>
            <w:r>
              <w:rPr>
                <w:rFonts w:cs="Times New Roman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sz w:val="22"/>
                <w:sz w:val="22"/>
                <w:szCs w:val="22"/>
                <w:rtl w:val="true"/>
              </w:rPr>
              <w:t>تحمل</w:t>
            </w:r>
            <w:r>
              <w:rPr>
                <w:rFonts w:cs="Times New Roman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sz w:val="22"/>
                <w:sz w:val="22"/>
                <w:szCs w:val="22"/>
                <w:rtl w:val="true"/>
              </w:rPr>
              <w:t>ضغوط</w:t>
            </w:r>
            <w:r>
              <w:rPr>
                <w:rFonts w:cs="Times New Roman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sz w:val="22"/>
                <w:sz w:val="22"/>
                <w:szCs w:val="22"/>
                <w:rtl w:val="true"/>
              </w:rPr>
              <w:t>العمل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2"/>
                <w:szCs w:val="22"/>
              </w:rPr>
            </w:pPr>
            <w:r>
              <w:rPr>
                <w:rFonts w:cs="Simplified Arabic"/>
                <w:sz w:val="22"/>
                <w:szCs w:val="22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الفحص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العملي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Cs w:val="24"/>
                <w:rtl w:val="true"/>
              </w:rPr>
              <w:t>(__________)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7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4"/>
              </w:numPr>
              <w:snapToGrid w:val="false"/>
              <w:ind w:hanging="454" w:start="624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Cs w:val="24"/>
                <w:rtl w:val="true"/>
              </w:rPr>
              <w:t>(__________)</w:t>
            </w:r>
          </w:p>
        </w:tc>
        <w:tc>
          <w:tcPr>
            <w:tcW w:w="6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3950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32"/>
              </w:rPr>
            </w:pPr>
            <w:r>
              <w:rPr>
                <w:rFonts w:cs="Simplified Arabic"/>
                <w:sz w:val="28"/>
                <w:sz w:val="28"/>
                <w:szCs w:val="32"/>
                <w:rtl w:val="true"/>
              </w:rPr>
              <w:t>المجموع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cs="Simplified Arabic" w:ascii="Arial" w:hAnsi="Arial"/>
                <w:sz w:val="28"/>
                <w:szCs w:val="32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cs="Simplified Arabic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ملاحظات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مثيرة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للاهتمام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تنسى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ذكرها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المرشح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16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7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التوصيات</w:t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16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8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القرار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النهائي</w:t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16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/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5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2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