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95"/>
        <w:gridCol w:w="744"/>
        <w:gridCol w:w="1524"/>
        <w:gridCol w:w="1394"/>
        <w:gridCol w:w="789"/>
        <w:gridCol w:w="2129"/>
        <w:gridCol w:w="224"/>
        <w:gridCol w:w="426"/>
        <w:gridCol w:w="1417"/>
        <w:gridCol w:w="851"/>
        <w:gridCol w:w="9"/>
      </w:tblGrid>
      <w:tr>
        <w:trPr>
          <w:cantSplit w:val="true"/>
        </w:trPr>
        <w:tc>
          <w:tcPr>
            <w:tcW w:w="2863" w:type="dxa"/>
            <w:gridSpan w:val="3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4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72" w:name="__RefHeading___Toc195540456"/>
            <w:bookmarkEnd w:id="72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تعليمات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الدوام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الرسمي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للموظف</w:t>
            </w:r>
          </w:p>
        </w:tc>
        <w:tc>
          <w:tcPr>
            <w:tcW w:w="2703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العامة</w:t>
            </w:r>
          </w:p>
        </w:tc>
      </w:tr>
      <w:tr>
        <w:trPr>
          <w:cantSplit w:val="true"/>
        </w:trPr>
        <w:tc>
          <w:tcPr>
            <w:tcW w:w="5046" w:type="dxa"/>
            <w:gridSpan w:val="5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الوظيفي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5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/>
        <w:tc>
          <w:tcPr>
            <w:tcW w:w="10093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2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طريقة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إثبات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الدوام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الرسمي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thickThin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FFFFE5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32"/>
              </w:rPr>
            </w:pPr>
            <w:r>
              <w:rPr>
                <w:rFonts w:ascii="Arial" w:hAnsi="Arial" w:cs="Simplified Arabic"/>
                <w:sz w:val="22"/>
                <w:sz w:val="22"/>
                <w:szCs w:val="26"/>
                <w:rtl w:val="true"/>
              </w:rPr>
              <w:t>في</w:t>
            </w:r>
            <w:r>
              <w:rPr>
                <w:rFonts w:ascii="Arial" w:hAnsi="Arial" w:eastAsia="Arial" w:cs="Arial"/>
                <w:sz w:val="22"/>
                <w:sz w:val="22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6"/>
                <w:rtl w:val="true"/>
              </w:rPr>
              <w:t>هذا</w:t>
            </w:r>
            <w:r>
              <w:rPr>
                <w:rFonts w:ascii="Arial" w:hAnsi="Arial" w:eastAsia="Arial" w:cs="Arial"/>
                <w:sz w:val="22"/>
                <w:sz w:val="22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6"/>
                <w:rtl w:val="true"/>
              </w:rPr>
              <w:t>الجزء</w:t>
            </w:r>
            <w:r>
              <w:rPr>
                <w:rFonts w:ascii="Arial" w:hAnsi="Arial" w:eastAsia="Arial" w:cs="Arial"/>
                <w:sz w:val="22"/>
                <w:sz w:val="22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6"/>
                <w:rtl w:val="true"/>
              </w:rPr>
              <w:t>يتم</w:t>
            </w:r>
            <w:r>
              <w:rPr>
                <w:rFonts w:ascii="Arial" w:hAnsi="Arial" w:eastAsia="Arial" w:cs="Arial"/>
                <w:sz w:val="22"/>
                <w:sz w:val="22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6"/>
                <w:rtl w:val="true"/>
              </w:rPr>
              <w:t>توضيح</w:t>
            </w:r>
            <w:r>
              <w:rPr>
                <w:rFonts w:ascii="Arial" w:hAnsi="Arial" w:eastAsia="Arial" w:cs="Arial"/>
                <w:sz w:val="22"/>
                <w:sz w:val="22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6"/>
                <w:rtl w:val="true"/>
              </w:rPr>
              <w:t>طريقة</w:t>
            </w:r>
            <w:r>
              <w:rPr>
                <w:rFonts w:ascii="Arial" w:hAnsi="Arial" w:eastAsia="Arial" w:cs="Arial"/>
                <w:sz w:val="22"/>
                <w:sz w:val="22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6"/>
                <w:rtl w:val="true"/>
              </w:rPr>
              <w:t>الدوام</w:t>
            </w:r>
            <w:r>
              <w:rPr>
                <w:rFonts w:ascii="Arial" w:hAnsi="Arial" w:eastAsia="Arial" w:cs="Arial"/>
                <w:sz w:val="22"/>
                <w:sz w:val="22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6"/>
                <w:rtl w:val="true"/>
              </w:rPr>
              <w:t>المعتمدة</w:t>
            </w:r>
            <w:r>
              <w:rPr>
                <w:rFonts w:ascii="Arial" w:hAnsi="Arial" w:eastAsia="Arial" w:cs="Arial"/>
                <w:sz w:val="22"/>
                <w:sz w:val="22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6"/>
                <w:rtl w:val="true"/>
              </w:rPr>
              <w:t>في</w:t>
            </w:r>
            <w:r>
              <w:rPr>
                <w:rFonts w:ascii="Arial" w:hAnsi="Arial" w:eastAsia="Arial" w:cs="Arial"/>
                <w:sz w:val="22"/>
                <w:sz w:val="22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6"/>
                <w:rtl w:val="true"/>
              </w:rPr>
              <w:t>الشركة</w:t>
            </w:r>
            <w:r>
              <w:rPr>
                <w:rFonts w:ascii="Arial" w:hAnsi="Arial" w:eastAsia="Arial" w:cs="Arial"/>
                <w:sz w:val="22"/>
                <w:sz w:val="22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6"/>
                <w:rtl w:val="true"/>
              </w:rPr>
              <w:t>سواء</w:t>
            </w:r>
            <w:r>
              <w:rPr>
                <w:rFonts w:ascii="Arial" w:hAnsi="Arial" w:eastAsia="Arial" w:cs="Arial"/>
                <w:sz w:val="22"/>
                <w:sz w:val="22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6"/>
                <w:rtl w:val="true"/>
              </w:rPr>
              <w:t>كانت</w:t>
            </w:r>
            <w:r>
              <w:rPr>
                <w:rFonts w:ascii="Arial" w:hAnsi="Arial" w:eastAsia="Arial" w:cs="Arial"/>
                <w:sz w:val="22"/>
                <w:sz w:val="22"/>
                <w:szCs w:val="26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2"/>
                <w:szCs w:val="26"/>
                <w:rtl w:val="true"/>
              </w:rPr>
              <w:t xml:space="preserve">( </w:t>
            </w:r>
            <w:r>
              <w:rPr>
                <w:rFonts w:ascii="Arial" w:hAnsi="Arial" w:cs="Simplified Arabic"/>
                <w:sz w:val="22"/>
                <w:sz w:val="22"/>
                <w:szCs w:val="26"/>
                <w:rtl w:val="true"/>
              </w:rPr>
              <w:t>سجلات</w:t>
            </w:r>
            <w:r>
              <w:rPr>
                <w:rFonts w:cs="Simplified Arabic" w:ascii="Arial" w:hAnsi="Arial"/>
                <w:sz w:val="22"/>
                <w:szCs w:val="26"/>
                <w:rtl w:val="true"/>
              </w:rPr>
              <w:t>-</w:t>
            </w:r>
            <w:r>
              <w:rPr>
                <w:rFonts w:ascii="Arial" w:hAnsi="Arial" w:cs="Simplified Arabic"/>
                <w:sz w:val="22"/>
                <w:sz w:val="22"/>
                <w:szCs w:val="26"/>
                <w:rtl w:val="true"/>
              </w:rPr>
              <w:t>ساعة</w:t>
            </w:r>
            <w:r>
              <w:rPr>
                <w:rFonts w:ascii="Arial" w:hAnsi="Arial" w:eastAsia="Arial" w:cs="Arial"/>
                <w:sz w:val="22"/>
                <w:sz w:val="22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6"/>
                <w:rtl w:val="true"/>
              </w:rPr>
              <w:t>الدوام</w:t>
            </w:r>
            <w:r>
              <w:rPr>
                <w:rFonts w:ascii="Arial" w:hAnsi="Arial" w:eastAsia="Arial" w:cs="Arial"/>
                <w:sz w:val="22"/>
                <w:sz w:val="22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6"/>
                <w:rtl w:val="true"/>
              </w:rPr>
              <w:t>–</w:t>
            </w:r>
            <w:r>
              <w:rPr>
                <w:rFonts w:ascii="Arial" w:hAnsi="Arial" w:cs="Simplified Arabic"/>
                <w:sz w:val="22"/>
                <w:sz w:val="22"/>
                <w:szCs w:val="26"/>
                <w:rtl w:val="true"/>
              </w:rPr>
              <w:t>البطاقة</w:t>
            </w:r>
            <w:r>
              <w:rPr>
                <w:rFonts w:cs="Simplified Arabic" w:ascii="Arial" w:hAnsi="Arial"/>
                <w:sz w:val="22"/>
                <w:szCs w:val="26"/>
                <w:rtl w:val="true"/>
              </w:rPr>
              <w:t>-</w:t>
            </w:r>
            <w:r>
              <w:rPr>
                <w:rFonts w:ascii="Arial" w:hAnsi="Arial" w:cs="Simplified Arabic"/>
                <w:sz w:val="22"/>
                <w:sz w:val="22"/>
                <w:szCs w:val="26"/>
                <w:rtl w:val="true"/>
              </w:rPr>
              <w:t>البصمة</w:t>
            </w:r>
            <w:r>
              <w:rPr>
                <w:rFonts w:ascii="Arial" w:hAnsi="Arial" w:eastAsia="Arial" w:cs="Arial"/>
                <w:sz w:val="22"/>
                <w:sz w:val="22"/>
                <w:szCs w:val="26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2"/>
                <w:szCs w:val="26"/>
                <w:rtl w:val="true"/>
              </w:rPr>
              <w:t>)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3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التعليمات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الخاصة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بالدوام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thickThinSmallGap" w:sz="12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  <w:shd w:fill="FFFFE5" w:val="clear"/>
          </w:tcPr>
          <w:p>
            <w:pPr>
              <w:pStyle w:val="Normal"/>
              <w:ind w:end="0"/>
              <w:jc w:val="center"/>
              <w:rPr>
                <w:rFonts w:ascii="Arial" w:hAnsi="Arial"/>
                <w:sz w:val="22"/>
                <w:szCs w:val="26"/>
              </w:rPr>
            </w:pPr>
            <w:r>
              <w:rPr>
                <w:rFonts w:ascii="Arial" w:hAnsi="Arial" w:cs="Simplified Arabic"/>
                <w:sz w:val="22"/>
                <w:sz w:val="22"/>
                <w:szCs w:val="26"/>
                <w:rtl w:val="true"/>
              </w:rPr>
              <w:t>في</w:t>
            </w:r>
            <w:r>
              <w:rPr>
                <w:rFonts w:ascii="Arial" w:hAnsi="Arial" w:eastAsia="Arial" w:cs="Arial"/>
                <w:sz w:val="22"/>
                <w:sz w:val="22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6"/>
                <w:rtl w:val="true"/>
              </w:rPr>
              <w:t>هذا</w:t>
            </w:r>
            <w:r>
              <w:rPr>
                <w:rFonts w:ascii="Arial" w:hAnsi="Arial" w:eastAsia="Arial" w:cs="Arial"/>
                <w:sz w:val="22"/>
                <w:sz w:val="22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6"/>
                <w:rtl w:val="true"/>
              </w:rPr>
              <w:t>الجزء</w:t>
            </w:r>
            <w:r>
              <w:rPr>
                <w:rFonts w:ascii="Arial" w:hAnsi="Arial" w:eastAsia="Arial" w:cs="Arial"/>
                <w:sz w:val="22"/>
                <w:sz w:val="22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6"/>
                <w:rtl w:val="true"/>
              </w:rPr>
              <w:t>يتم</w:t>
            </w:r>
            <w:r>
              <w:rPr>
                <w:rFonts w:ascii="Arial" w:hAnsi="Arial" w:eastAsia="Arial" w:cs="Arial"/>
                <w:sz w:val="22"/>
                <w:sz w:val="22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6"/>
                <w:rtl w:val="true"/>
              </w:rPr>
              <w:t>توضيح</w:t>
            </w:r>
            <w:r>
              <w:rPr>
                <w:rFonts w:ascii="Arial" w:hAnsi="Arial" w:eastAsia="Arial" w:cs="Arial"/>
                <w:sz w:val="22"/>
                <w:sz w:val="22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6"/>
                <w:rtl w:val="true"/>
              </w:rPr>
              <w:t>الإجراءات</w:t>
            </w:r>
            <w:r>
              <w:rPr>
                <w:rFonts w:ascii="Arial" w:hAnsi="Arial" w:eastAsia="Arial" w:cs="Arial"/>
                <w:sz w:val="22"/>
                <w:sz w:val="22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6"/>
                <w:rtl w:val="true"/>
              </w:rPr>
              <w:t>التي</w:t>
            </w:r>
            <w:r>
              <w:rPr>
                <w:rFonts w:ascii="Arial" w:hAnsi="Arial" w:eastAsia="Arial" w:cs="Arial"/>
                <w:sz w:val="22"/>
                <w:sz w:val="22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6"/>
                <w:rtl w:val="true"/>
              </w:rPr>
              <w:t>يتوجب</w:t>
            </w:r>
            <w:r>
              <w:rPr>
                <w:rFonts w:ascii="Arial" w:hAnsi="Arial" w:eastAsia="Arial" w:cs="Arial"/>
                <w:sz w:val="22"/>
                <w:sz w:val="22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6"/>
                <w:rtl w:val="true"/>
              </w:rPr>
              <w:t>على</w:t>
            </w:r>
            <w:r>
              <w:rPr>
                <w:rFonts w:ascii="Arial" w:hAnsi="Arial" w:eastAsia="Arial" w:cs="Arial"/>
                <w:sz w:val="22"/>
                <w:sz w:val="22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6"/>
                <w:rtl w:val="true"/>
              </w:rPr>
              <w:t>الموظف</w:t>
            </w:r>
            <w:r>
              <w:rPr>
                <w:rFonts w:ascii="Arial" w:hAnsi="Arial" w:eastAsia="Arial" w:cs="Arial"/>
                <w:sz w:val="22"/>
                <w:sz w:val="22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6"/>
                <w:rtl w:val="true"/>
              </w:rPr>
              <w:t>إتباعها</w:t>
            </w:r>
            <w:r>
              <w:rPr>
                <w:rFonts w:ascii="Arial" w:hAnsi="Arial" w:eastAsia="Arial" w:cs="Arial"/>
                <w:sz w:val="22"/>
                <w:sz w:val="22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6"/>
                <w:rtl w:val="true"/>
              </w:rPr>
              <w:t>لإثبات</w:t>
            </w:r>
            <w:r>
              <w:rPr>
                <w:rFonts w:ascii="Arial" w:hAnsi="Arial" w:eastAsia="Arial" w:cs="Arial"/>
                <w:sz w:val="22"/>
                <w:sz w:val="22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6"/>
                <w:rtl w:val="true"/>
              </w:rPr>
              <w:t>الدوام</w:t>
            </w:r>
            <w:r>
              <w:rPr>
                <w:rFonts w:ascii="Arial" w:hAnsi="Arial" w:eastAsia="Arial" w:cs="Arial"/>
                <w:sz w:val="22"/>
                <w:sz w:val="22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6"/>
                <w:rtl w:val="true"/>
              </w:rPr>
              <w:t>الخاص</w:t>
            </w:r>
            <w:r>
              <w:rPr>
                <w:rFonts w:ascii="Arial" w:hAnsi="Arial" w:eastAsia="Arial" w:cs="Arial"/>
                <w:sz w:val="22"/>
                <w:sz w:val="22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2"/>
                <w:sz w:val="22"/>
                <w:szCs w:val="26"/>
                <w:rtl w:val="true"/>
              </w:rPr>
              <w:t>بة</w:t>
            </w:r>
          </w:p>
        </w:tc>
      </w:tr>
      <w:tr>
        <w:trPr>
          <w:cantSplit w:val="true"/>
        </w:trPr>
        <w:tc>
          <w:tcPr>
            <w:tcW w:w="595" w:type="dxa"/>
            <w:tcBorders>
              <w:top w:val="thickThinSmallGap" w:sz="12" w:space="0" w:color="000000"/>
              <w:start w:val="thinThickSmallGap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1"/>
                <w:numId w:val="5"/>
              </w:numPr>
              <w:snapToGrid w:val="false"/>
              <w:ind w:hanging="763" w:start="967" w:end="0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9498" w:type="dxa"/>
            <w:gridSpan w:val="9"/>
            <w:tcBorders>
              <w:top w:val="thickThinSmallGap" w:sz="12" w:space="0" w:color="000000"/>
              <w:start w:val="single" w:sz="4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595" w:type="dxa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1"/>
                <w:numId w:val="5"/>
              </w:numPr>
              <w:snapToGrid w:val="false"/>
              <w:ind w:hanging="763" w:start="967" w:end="0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9498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595" w:type="dxa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1"/>
                <w:numId w:val="5"/>
              </w:numPr>
              <w:snapToGrid w:val="false"/>
              <w:ind w:hanging="763" w:start="967" w:end="0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9498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595" w:type="dxa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1"/>
                <w:numId w:val="5"/>
              </w:numPr>
              <w:snapToGrid w:val="false"/>
              <w:ind w:hanging="763" w:start="967" w:end="0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9498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595" w:type="dxa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1"/>
                <w:numId w:val="5"/>
              </w:numPr>
              <w:snapToGrid w:val="false"/>
              <w:ind w:hanging="763" w:start="967" w:end="0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9498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595" w:type="dxa"/>
            <w:tcBorders>
              <w:top w:val="single" w:sz="4" w:space="0" w:color="000000"/>
              <w:start w:val="thinThickSmallGap" w:sz="12" w:space="0" w:color="000000"/>
              <w:bottom w:val="thinThickSmallGap" w:sz="12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1"/>
                <w:numId w:val="5"/>
              </w:numPr>
              <w:snapToGrid w:val="false"/>
              <w:ind w:hanging="763" w:start="967" w:end="0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9498" w:type="dxa"/>
            <w:gridSpan w:val="9"/>
            <w:tcBorders>
              <w:top w:val="single" w:sz="4" w:space="0" w:color="000000"/>
              <w:start w:val="single" w:sz="4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</w:rPr>
            </w:r>
          </w:p>
        </w:tc>
      </w:tr>
      <w:tr>
        <w:trPr/>
        <w:tc>
          <w:tcPr>
            <w:tcW w:w="10093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4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thickThinSmallGap" w:sz="12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b/>
                <w:bCs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4" w:space="0" w:color="000000"/>
              <w:start w:val="thinThickSmallGap" w:sz="12" w:space="0" w:color="000000"/>
              <w:bottom w:val="single" w:sz="4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4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/>
        <w:tc>
          <w:tcPr>
            <w:tcW w:w="1339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2918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32"/>
                <w:rtl w:val="true"/>
              </w:rPr>
              <w:t>مسؤول</w:t>
            </w:r>
            <w:r>
              <w:rPr>
                <w:rFonts w:ascii="Arial" w:hAnsi="Arial" w:eastAsia="Arial" w:cs="Arial"/>
                <w:sz w:val="28"/>
                <w:sz w:val="28"/>
                <w:szCs w:val="3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32"/>
                <w:rtl w:val="true"/>
              </w:rPr>
              <w:t>الدوام</w:t>
            </w:r>
          </w:p>
        </w:tc>
        <w:tc>
          <w:tcPr>
            <w:tcW w:w="2918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32"/>
                <w:rtl w:val="true"/>
              </w:rPr>
              <w:t>مدير</w:t>
            </w:r>
            <w:r>
              <w:rPr>
                <w:rFonts w:ascii="Arial" w:hAnsi="Arial" w:eastAsia="Arial" w:cs="Arial"/>
                <w:sz w:val="28"/>
                <w:sz w:val="28"/>
                <w:szCs w:val="3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32"/>
                <w:rtl w:val="true"/>
              </w:rPr>
              <w:t>الموارد</w:t>
            </w:r>
            <w:r>
              <w:rPr>
                <w:rFonts w:ascii="Arial" w:hAnsi="Arial" w:eastAsia="Arial" w:cs="Arial"/>
                <w:sz w:val="28"/>
                <w:sz w:val="28"/>
                <w:szCs w:val="3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32"/>
                <w:rtl w:val="true"/>
              </w:rPr>
              <w:t>البشرية</w:t>
            </w:r>
          </w:p>
        </w:tc>
        <w:tc>
          <w:tcPr>
            <w:tcW w:w="2918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32"/>
              </w:rPr>
            </w:pPr>
            <w:r>
              <w:rPr>
                <w:rFonts w:ascii="Arial" w:hAnsi="Arial" w:cs="Simplified Arabic"/>
                <w:sz w:val="28"/>
                <w:sz w:val="28"/>
                <w:szCs w:val="32"/>
                <w:rtl w:val="true"/>
              </w:rPr>
              <w:t>التوقيع</w:t>
            </w:r>
            <w:r>
              <w:rPr>
                <w:rFonts w:ascii="Arial" w:hAnsi="Arial" w:eastAsia="Arial" w:cs="Arial"/>
                <w:sz w:val="28"/>
                <w:sz w:val="28"/>
                <w:szCs w:val="32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32"/>
                <w:rtl w:val="true"/>
              </w:rPr>
              <w:t>بالإستلام</w:t>
            </w:r>
          </w:p>
        </w:tc>
      </w:tr>
      <w:tr>
        <w:trPr>
          <w:cantSplit w:val="true"/>
        </w:trPr>
        <w:tc>
          <w:tcPr>
            <w:tcW w:w="1339" w:type="dxa"/>
            <w:gridSpan w:val="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firstLine="33" w:end="176"/>
              <w:jc w:val="start"/>
              <w:rPr>
                <w:rFonts w:ascii="Arial" w:hAnsi="Arial" w:cs="Simplified Arabic"/>
                <w:sz w:val="28"/>
                <w:szCs w:val="32"/>
              </w:rPr>
            </w:pPr>
            <w:r>
              <w:rPr>
                <w:rFonts w:ascii="Arial" w:hAnsi="Arial" w:cs="Simplified Arabic"/>
                <w:sz w:val="28"/>
                <w:sz w:val="28"/>
                <w:szCs w:val="32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32"/>
                <w:rtl w:val="true"/>
              </w:rPr>
              <w:t>:</w:t>
            </w:r>
          </w:p>
        </w:tc>
        <w:tc>
          <w:tcPr>
            <w:tcW w:w="2918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32"/>
              </w:rPr>
            </w:pPr>
            <w:r>
              <w:rPr>
                <w:rFonts w:cs="Simplified Arabic" w:ascii="Arial" w:hAnsi="Arial"/>
                <w:sz w:val="28"/>
                <w:szCs w:val="32"/>
                <w:rtl w:val="true"/>
              </w:rPr>
            </w:r>
          </w:p>
        </w:tc>
        <w:tc>
          <w:tcPr>
            <w:tcW w:w="2918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2918" w:type="dxa"/>
            <w:gridSpan w:val="4"/>
            <w:tcBorders>
              <w:top w:val="thickThin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</w:tr>
      <w:tr>
        <w:trPr>
          <w:cantSplit w:val="true"/>
        </w:trPr>
        <w:tc>
          <w:tcPr>
            <w:tcW w:w="1339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firstLine="33" w:end="176"/>
              <w:jc w:val="start"/>
              <w:rPr>
                <w:rFonts w:ascii="Arial" w:hAnsi="Arial" w:cs="Simplified Arabic"/>
                <w:sz w:val="28"/>
                <w:szCs w:val="32"/>
              </w:rPr>
            </w:pPr>
            <w:r>
              <w:rPr>
                <w:rFonts w:ascii="Arial" w:hAnsi="Arial" w:cs="Simplified Arabic"/>
                <w:sz w:val="28"/>
                <w:sz w:val="28"/>
                <w:szCs w:val="32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32"/>
                <w:rtl w:val="true"/>
              </w:rPr>
              <w:t>:</w:t>
            </w:r>
          </w:p>
        </w:tc>
        <w:tc>
          <w:tcPr>
            <w:tcW w:w="29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32"/>
              </w:rPr>
            </w:pPr>
            <w:r>
              <w:rPr>
                <w:rFonts w:cs="Simplified Arabic" w:ascii="Arial" w:hAnsi="Arial"/>
                <w:sz w:val="28"/>
                <w:szCs w:val="32"/>
                <w:rtl w:val="true"/>
              </w:rPr>
            </w:r>
          </w:p>
        </w:tc>
        <w:tc>
          <w:tcPr>
            <w:tcW w:w="29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2918" w:type="dxa"/>
            <w:gridSpan w:val="4"/>
            <w:tcBorders>
              <w:top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</w:tr>
      <w:tr>
        <w:trPr>
          <w:cantSplit w:val="true"/>
        </w:trPr>
        <w:tc>
          <w:tcPr>
            <w:tcW w:w="1339" w:type="dxa"/>
            <w:gridSpan w:val="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firstLine="33" w:end="176"/>
              <w:jc w:val="start"/>
              <w:rPr>
                <w:rFonts w:ascii="Arial" w:hAnsi="Arial" w:cs="Simplified Arabic"/>
                <w:sz w:val="28"/>
                <w:szCs w:val="32"/>
              </w:rPr>
            </w:pPr>
            <w:r>
              <w:rPr>
                <w:rFonts w:ascii="Arial" w:hAnsi="Arial" w:cs="Simplified Arabic"/>
                <w:sz w:val="28"/>
                <w:sz w:val="28"/>
                <w:szCs w:val="32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32"/>
                <w:rtl w:val="true"/>
              </w:rPr>
              <w:t>:</w:t>
            </w:r>
          </w:p>
        </w:tc>
        <w:tc>
          <w:tcPr>
            <w:tcW w:w="2918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32"/>
              </w:rPr>
            </w:pPr>
            <w:r>
              <w:rPr>
                <w:rFonts w:cs="Simplified Arabic" w:ascii="Arial" w:hAnsi="Arial"/>
                <w:sz w:val="28"/>
                <w:szCs w:val="32"/>
                <w:rtl w:val="true"/>
              </w:rPr>
            </w:r>
          </w:p>
        </w:tc>
        <w:tc>
          <w:tcPr>
            <w:tcW w:w="2918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  <w:tc>
          <w:tcPr>
            <w:tcW w:w="2918" w:type="dxa"/>
            <w:gridSpan w:val="4"/>
            <w:tcBorders>
              <w:top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8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hanging="3658" w:start="3685"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