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Comparatif_Jury_Cest_Quoi_IT_STORM</w:t>
      </w:r>
    </w:p>
    <w:p>
      <w:pPr>
        <w:pStyle w:val="Heading1"/>
      </w:pPr>
      <w:r>
        <w:t>Comparatif Jury</w:t>
      </w:r>
    </w:p>
    <w:p/>
    <w:p>
      <w:pPr>
        <w:pStyle w:val="Heading1"/>
      </w:pPr>
      <w:r>
        <w:t>Synthèse</w:t>
      </w:r>
    </w:p>
    <w:p>
      <w:r>
        <w:t>Modèle recommandé: mistral:7b-instruct (score 0.906, 43.01s)</w:t>
      </w:r>
    </w:p>
    <w:p>
      <w:pPr>
        <w:pStyle w:val="Heading1"/>
      </w:pPr>
      <w:r>
        <w:t>Détail</w:t>
      </w:r>
    </w:p>
    <w:p>
      <w:r>
        <w:t>Modèle | Score | Confiance | Grounding | Couverture | Style | Temps (s)</w:t>
      </w:r>
    </w:p>
    <w:p>
      <w:r>
        <w:t>qwen2.5:7b | 0.885 | 0.9 | 0.95 | 0.7 | 1.0 | 40.18</w:t>
      </w:r>
    </w:p>
    <w:p>
      <w:r>
        <w:t>llama3.2:3b | 0.879 | 0.86 | 0.97 | 0.8 | 0.84 | 30.44</w:t>
      </w:r>
    </w:p>
    <w:p>
      <w:r>
        <w:t>mistral:7b-instruct | 0.906 | 0.92 | 0.96 | 0.75 | 1.0 | 43.01</w:t>
      </w:r>
    </w:p>
    <w:p>
      <w:r>
        <w:t>tinyllama:latest | 0.683 | 0.73 | 0.87 | 0.15 | 1.0 | 9.2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