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325BF" w14:textId="1E6EFD34" w:rsidR="004D7EDA" w:rsidRPr="005904F5" w:rsidRDefault="005904F5" w:rsidP="005904F5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5904F5">
        <w:rPr>
          <w:b/>
          <w:bCs/>
          <w:sz w:val="32"/>
          <w:szCs w:val="32"/>
          <w:u w:val="single"/>
        </w:rPr>
        <w:t>CSCI 452 Project</w:t>
      </w:r>
    </w:p>
    <w:p w14:paraId="18532E9D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4922A2CA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3C896CDA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4E4798CF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38F3905F" w14:textId="77777777" w:rsidR="005904F5" w:rsidRP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2BA66936" w14:textId="512A3AC9" w:rsidR="005904F5" w:rsidRP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  <w:r w:rsidRPr="005904F5">
        <w:rPr>
          <w:b/>
          <w:bCs/>
          <w:sz w:val="32"/>
          <w:szCs w:val="32"/>
        </w:rPr>
        <w:t>Alaa Mohamed Hassan</w:t>
      </w:r>
    </w:p>
    <w:p w14:paraId="0B5EFFE3" w14:textId="6FE43ADC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  <w:r w:rsidRPr="005904F5">
        <w:rPr>
          <w:b/>
          <w:bCs/>
          <w:sz w:val="32"/>
          <w:szCs w:val="32"/>
        </w:rPr>
        <w:t>19100394</w:t>
      </w:r>
    </w:p>
    <w:p w14:paraId="70852A97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3E571521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7C247881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2EA0E29E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6334A27B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380A0121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3440B700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2F0C815D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56E6EF44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67B87B10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1FB91467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1E7EB7B4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66A39FB2" w14:textId="77777777" w:rsidR="005904F5" w:rsidRDefault="005904F5" w:rsidP="005904F5">
      <w:pPr>
        <w:spacing w:line="276" w:lineRule="auto"/>
        <w:jc w:val="center"/>
        <w:rPr>
          <w:b/>
          <w:bCs/>
          <w:sz w:val="32"/>
          <w:szCs w:val="32"/>
        </w:rPr>
      </w:pPr>
    </w:p>
    <w:p w14:paraId="07404513" w14:textId="77777777" w:rsidR="005904F5" w:rsidRDefault="005904F5" w:rsidP="005904F5">
      <w:pPr>
        <w:pStyle w:val="Heading1"/>
      </w:pPr>
      <w:r w:rsidRPr="005904F5">
        <w:lastRenderedPageBreak/>
        <w:t>Project Overview</w:t>
      </w:r>
    </w:p>
    <w:p w14:paraId="480D2748" w14:textId="77777777" w:rsidR="005904F5" w:rsidRPr="005904F5" w:rsidRDefault="005904F5" w:rsidP="005904F5"/>
    <w:p w14:paraId="5A96A765" w14:textId="6D20F963" w:rsidR="005904F5" w:rsidRDefault="005904F5" w:rsidP="005904F5">
      <w:pPr>
        <w:spacing w:line="276" w:lineRule="auto"/>
        <w:ind w:left="720"/>
        <w:rPr>
          <w:sz w:val="24"/>
          <w:szCs w:val="24"/>
        </w:rPr>
      </w:pPr>
      <w:r w:rsidRPr="005904F5">
        <w:rPr>
          <w:sz w:val="24"/>
          <w:szCs w:val="24"/>
        </w:rPr>
        <w:t xml:space="preserve">The 3D Gallery Room is a virtual environment designed to showcase various 3D models in an interactive and visually appealing manner. The application allows users to navigate within the scene, view objects up close, and </w:t>
      </w:r>
      <w:r>
        <w:rPr>
          <w:sz w:val="24"/>
          <w:szCs w:val="24"/>
        </w:rPr>
        <w:t>see model titles.</w:t>
      </w:r>
    </w:p>
    <w:p w14:paraId="4DD4A4D8" w14:textId="77777777" w:rsidR="005904F5" w:rsidRDefault="005904F5" w:rsidP="005904F5">
      <w:pPr>
        <w:spacing w:line="276" w:lineRule="auto"/>
        <w:ind w:left="720"/>
        <w:rPr>
          <w:sz w:val="24"/>
          <w:szCs w:val="24"/>
        </w:rPr>
      </w:pPr>
    </w:p>
    <w:p w14:paraId="731D543D" w14:textId="77777777" w:rsidR="005904F5" w:rsidRDefault="005904F5" w:rsidP="005904F5">
      <w:pPr>
        <w:spacing w:line="276" w:lineRule="auto"/>
        <w:ind w:left="720"/>
        <w:rPr>
          <w:sz w:val="24"/>
          <w:szCs w:val="24"/>
        </w:rPr>
      </w:pPr>
    </w:p>
    <w:p w14:paraId="26B1A48C" w14:textId="77777777" w:rsidR="005904F5" w:rsidRPr="005904F5" w:rsidRDefault="005904F5" w:rsidP="005904F5">
      <w:pPr>
        <w:pStyle w:val="Heading1"/>
        <w:spacing w:line="276" w:lineRule="auto"/>
      </w:pPr>
      <w:r w:rsidRPr="005904F5">
        <w:t>Current Features</w:t>
      </w:r>
    </w:p>
    <w:p w14:paraId="08024F4D" w14:textId="77777777" w:rsidR="005904F5" w:rsidRPr="005904F5" w:rsidRDefault="005904F5" w:rsidP="005904F5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>Interactive 3D Environment</w:t>
      </w:r>
    </w:p>
    <w:p w14:paraId="5BA8F88A" w14:textId="77777777" w:rsidR="005904F5" w:rsidRPr="005904F5" w:rsidRDefault="005904F5" w:rsidP="005904F5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>Users can navigate through the gallery using keyboard controls (W, A, S, D, Shift, Ctrl) for movement and Q, E for rotation.</w:t>
      </w:r>
    </w:p>
    <w:p w14:paraId="134E9BD3" w14:textId="77777777" w:rsidR="005904F5" w:rsidRPr="005904F5" w:rsidRDefault="005904F5" w:rsidP="005904F5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>Lighting and Shadows</w:t>
      </w:r>
    </w:p>
    <w:p w14:paraId="49BC9D4E" w14:textId="5ABBCED3" w:rsidR="005904F5" w:rsidRPr="005904F5" w:rsidRDefault="005904F5" w:rsidP="005904F5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 xml:space="preserve">Ambient and point lighting </w:t>
      </w:r>
      <w:r>
        <w:rPr>
          <w:sz w:val="24"/>
          <w:szCs w:val="24"/>
        </w:rPr>
        <w:t>simulates</w:t>
      </w:r>
      <w:r w:rsidRPr="005904F5">
        <w:rPr>
          <w:sz w:val="24"/>
          <w:szCs w:val="24"/>
        </w:rPr>
        <w:t xml:space="preserve"> natural lighting conditions.</w:t>
      </w:r>
    </w:p>
    <w:p w14:paraId="63EBA741" w14:textId="77777777" w:rsidR="005904F5" w:rsidRPr="005904F5" w:rsidRDefault="005904F5" w:rsidP="005904F5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>Objects and the floor receive shadows for a realistic effect.</w:t>
      </w:r>
    </w:p>
    <w:p w14:paraId="627C545C" w14:textId="77777777" w:rsidR="005904F5" w:rsidRPr="005904F5" w:rsidRDefault="005904F5" w:rsidP="005904F5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>Label Display on Proximity</w:t>
      </w:r>
    </w:p>
    <w:p w14:paraId="56BD2EE7" w14:textId="77777777" w:rsidR="005904F5" w:rsidRPr="005904F5" w:rsidRDefault="005904F5" w:rsidP="005904F5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>When the player approaches an object, its name appears as a label above it.</w:t>
      </w:r>
    </w:p>
    <w:p w14:paraId="32BD39D2" w14:textId="77777777" w:rsidR="005904F5" w:rsidRPr="005904F5" w:rsidRDefault="005904F5" w:rsidP="005904F5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>Customizable Models</w:t>
      </w:r>
    </w:p>
    <w:p w14:paraId="20600854" w14:textId="77777777" w:rsidR="005904F5" w:rsidRPr="005904F5" w:rsidRDefault="005904F5" w:rsidP="005904F5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>Each object has a distinct color and can be scaled or rotated as required.</w:t>
      </w:r>
    </w:p>
    <w:p w14:paraId="1F2C4C98" w14:textId="77777777" w:rsidR="005904F5" w:rsidRPr="005904F5" w:rsidRDefault="005904F5" w:rsidP="005904F5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>Walls and Floor Design</w:t>
      </w:r>
    </w:p>
    <w:p w14:paraId="0183210A" w14:textId="77777777" w:rsidR="005904F5" w:rsidRPr="005904F5" w:rsidRDefault="005904F5" w:rsidP="005904F5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04F5">
        <w:rPr>
          <w:sz w:val="24"/>
          <w:szCs w:val="24"/>
        </w:rPr>
        <w:t>Walls are colored gray, and the floor resembles a light wood texture to enhance the aesthetic feel.</w:t>
      </w:r>
    </w:p>
    <w:p w14:paraId="24F02F1B" w14:textId="77777777" w:rsidR="005904F5" w:rsidRDefault="005904F5" w:rsidP="005904F5">
      <w:pPr>
        <w:spacing w:line="276" w:lineRule="auto"/>
        <w:ind w:left="720"/>
        <w:rPr>
          <w:sz w:val="24"/>
          <w:szCs w:val="24"/>
        </w:rPr>
      </w:pPr>
    </w:p>
    <w:p w14:paraId="547AE9CF" w14:textId="77777777" w:rsidR="005904F5" w:rsidRDefault="005904F5" w:rsidP="005904F5">
      <w:pPr>
        <w:spacing w:line="276" w:lineRule="auto"/>
        <w:ind w:left="720"/>
        <w:rPr>
          <w:sz w:val="24"/>
          <w:szCs w:val="24"/>
        </w:rPr>
      </w:pPr>
    </w:p>
    <w:p w14:paraId="48AF7881" w14:textId="428ABAA1" w:rsidR="005904F5" w:rsidRDefault="005904F5" w:rsidP="005904F5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p w14:paraId="635875E7" w14:textId="77777777" w:rsidR="005904F5" w:rsidRDefault="005904F5" w:rsidP="005904F5">
      <w:pPr>
        <w:spacing w:line="276" w:lineRule="auto"/>
        <w:ind w:left="720"/>
        <w:rPr>
          <w:sz w:val="24"/>
          <w:szCs w:val="24"/>
        </w:rPr>
      </w:pPr>
    </w:p>
    <w:p w14:paraId="60494D3C" w14:textId="77777777" w:rsidR="005904F5" w:rsidRDefault="005904F5" w:rsidP="005904F5">
      <w:pPr>
        <w:spacing w:line="276" w:lineRule="auto"/>
        <w:ind w:left="720"/>
        <w:rPr>
          <w:sz w:val="24"/>
          <w:szCs w:val="24"/>
        </w:rPr>
      </w:pPr>
    </w:p>
    <w:p w14:paraId="5EAEDD7C" w14:textId="77777777" w:rsidR="005904F5" w:rsidRDefault="005904F5" w:rsidP="005904F5">
      <w:pPr>
        <w:spacing w:line="276" w:lineRule="auto"/>
        <w:ind w:left="720"/>
        <w:rPr>
          <w:sz w:val="24"/>
          <w:szCs w:val="24"/>
        </w:rPr>
      </w:pPr>
    </w:p>
    <w:p w14:paraId="240B6413" w14:textId="77777777" w:rsidR="005904F5" w:rsidRPr="005904F5" w:rsidRDefault="005904F5" w:rsidP="005904F5">
      <w:pPr>
        <w:pStyle w:val="Heading1"/>
        <w:spacing w:line="360" w:lineRule="auto"/>
      </w:pPr>
      <w:r w:rsidRPr="005904F5">
        <w:t>Planned Features</w:t>
      </w:r>
    </w:p>
    <w:p w14:paraId="640AFD60" w14:textId="77777777" w:rsidR="005904F5" w:rsidRPr="005904F5" w:rsidRDefault="005904F5" w:rsidP="005904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904F5">
        <w:rPr>
          <w:sz w:val="24"/>
          <w:szCs w:val="24"/>
        </w:rPr>
        <w:t>Enhanced Interaction</w:t>
      </w:r>
    </w:p>
    <w:p w14:paraId="14A728DD" w14:textId="0D18B700" w:rsidR="005904F5" w:rsidRPr="005904F5" w:rsidRDefault="005904F5" w:rsidP="005904F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5904F5">
        <w:rPr>
          <w:sz w:val="24"/>
          <w:szCs w:val="24"/>
        </w:rPr>
        <w:t xml:space="preserve">Object Details on Click: Allow users to click on objects to view detailed information (e.g., description, </w:t>
      </w:r>
      <w:r>
        <w:rPr>
          <w:sz w:val="24"/>
          <w:szCs w:val="24"/>
        </w:rPr>
        <w:t xml:space="preserve">price, </w:t>
      </w:r>
      <w:proofErr w:type="spellStart"/>
      <w:r>
        <w:rPr>
          <w:sz w:val="24"/>
          <w:szCs w:val="24"/>
        </w:rPr>
        <w:t>etc</w:t>
      </w:r>
      <w:proofErr w:type="spellEnd"/>
      <w:r w:rsidRPr="005904F5">
        <w:rPr>
          <w:sz w:val="24"/>
          <w:szCs w:val="24"/>
        </w:rPr>
        <w:t>).</w:t>
      </w:r>
    </w:p>
    <w:p w14:paraId="41FFA3F7" w14:textId="77777777" w:rsidR="005904F5" w:rsidRPr="005904F5" w:rsidRDefault="005904F5" w:rsidP="005904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904F5">
        <w:rPr>
          <w:sz w:val="24"/>
          <w:szCs w:val="24"/>
        </w:rPr>
        <w:t>Multimedia Integration</w:t>
      </w:r>
    </w:p>
    <w:p w14:paraId="0DBCEF79" w14:textId="77777777" w:rsidR="005904F5" w:rsidRPr="005904F5" w:rsidRDefault="005904F5" w:rsidP="005904F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5904F5">
        <w:rPr>
          <w:sz w:val="24"/>
          <w:szCs w:val="24"/>
        </w:rPr>
        <w:t>Background Music: Add ambient music with the ability to toggle it on/off.</w:t>
      </w:r>
    </w:p>
    <w:p w14:paraId="243BA763" w14:textId="77777777" w:rsidR="005904F5" w:rsidRPr="005904F5" w:rsidRDefault="005904F5" w:rsidP="005904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904F5">
        <w:rPr>
          <w:sz w:val="24"/>
          <w:szCs w:val="24"/>
        </w:rPr>
        <w:t>Expanded Navigation Features</w:t>
      </w:r>
    </w:p>
    <w:p w14:paraId="0322653D" w14:textId="77777777" w:rsidR="005904F5" w:rsidRDefault="005904F5" w:rsidP="005904F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5904F5">
        <w:rPr>
          <w:sz w:val="24"/>
          <w:szCs w:val="24"/>
        </w:rPr>
        <w:t xml:space="preserve">Jump Mechanic: Allow the player to jump over </w:t>
      </w:r>
      <w:r w:rsidRPr="005904F5">
        <w:rPr>
          <w:sz w:val="24"/>
          <w:szCs w:val="24"/>
        </w:rPr>
        <w:t>objects.</w:t>
      </w:r>
    </w:p>
    <w:p w14:paraId="6D22BF13" w14:textId="75BD884A" w:rsidR="005904F5" w:rsidRPr="005904F5" w:rsidRDefault="005904F5" w:rsidP="005904F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5904F5">
        <w:rPr>
          <w:sz w:val="24"/>
          <w:szCs w:val="24"/>
        </w:rPr>
        <w:t>Gallery Menu: Include a menu to select specific rooms or objects.</w:t>
      </w:r>
    </w:p>
    <w:p w14:paraId="681C941A" w14:textId="77777777" w:rsidR="005904F5" w:rsidRPr="005904F5" w:rsidRDefault="005904F5" w:rsidP="005904F5">
      <w:pPr>
        <w:spacing w:line="276" w:lineRule="auto"/>
        <w:ind w:left="720"/>
        <w:rPr>
          <w:sz w:val="24"/>
          <w:szCs w:val="24"/>
        </w:rPr>
      </w:pPr>
    </w:p>
    <w:sectPr w:rsidR="005904F5" w:rsidRPr="0059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F70A4"/>
    <w:multiLevelType w:val="multilevel"/>
    <w:tmpl w:val="3668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B5C43"/>
    <w:multiLevelType w:val="multilevel"/>
    <w:tmpl w:val="7A74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827032">
    <w:abstractNumId w:val="0"/>
  </w:num>
  <w:num w:numId="2" w16cid:durableId="20965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F0"/>
    <w:rsid w:val="000B2EF0"/>
    <w:rsid w:val="004D2D3A"/>
    <w:rsid w:val="004D7EDA"/>
    <w:rsid w:val="005904F5"/>
    <w:rsid w:val="00597184"/>
    <w:rsid w:val="006C7C23"/>
    <w:rsid w:val="0097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7B2E8"/>
  <w15:chartTrackingRefBased/>
  <w15:docId w15:val="{F197C737-93A0-4DB1-A9FB-FAFB248A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228</Words>
  <Characters>1143</Characters>
  <Application>Microsoft Office Word</Application>
  <DocSecurity>0</DocSecurity>
  <Lines>60</Lines>
  <Paragraphs>28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Hassan Gadallah</dc:creator>
  <cp:keywords/>
  <dc:description/>
  <cp:lastModifiedBy>Alaa Mohamed Hassan Gadallah</cp:lastModifiedBy>
  <cp:revision>2</cp:revision>
  <dcterms:created xsi:type="dcterms:W3CDTF">2024-12-04T08:21:00Z</dcterms:created>
  <dcterms:modified xsi:type="dcterms:W3CDTF">2024-12-04T08:28:00Z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ac4e3bba5e6e5c12223c8d4ffb0c0cb393fae52231f2c432b25ebd2000a2d9d2</vt:lpwstr>
  </property>
</Properties>
</file>