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71" w:rsidRDefault="000211F9">
      <w:r>
        <w:rPr>
          <w:rFonts w:hint="eastAsia"/>
        </w:rPr>
        <w:t>水仙花算法：</w:t>
      </w:r>
    </w:p>
    <w:p w:rsidR="000211F9" w:rsidRDefault="000211F9">
      <w:r>
        <w:rPr>
          <w:rFonts w:hint="eastAsia"/>
        </w:rPr>
        <w:t>水仙花数</w:t>
      </w:r>
      <w:r>
        <w:rPr>
          <w:rFonts w:hint="eastAsia"/>
        </w:rPr>
        <w:t>(Narcissistic number</w:t>
      </w:r>
      <w:r>
        <w:t xml:space="preserve">), </w:t>
      </w:r>
      <w:r>
        <w:rPr>
          <w:rFonts w:hint="eastAsia"/>
        </w:rPr>
        <w:t>它是指一个</w:t>
      </w:r>
      <w:r>
        <w:rPr>
          <w:rFonts w:hint="eastAsia"/>
        </w:rPr>
        <w:t>n</w:t>
      </w:r>
      <w:r>
        <w:rPr>
          <w:rFonts w:hint="eastAsia"/>
        </w:rPr>
        <w:t>位数</w:t>
      </w:r>
      <w:r>
        <w:rPr>
          <w:rFonts w:hint="eastAsia"/>
        </w:rPr>
        <w:t>(n&gt;=3),</w:t>
      </w:r>
      <w:r>
        <w:rPr>
          <w:rFonts w:hint="eastAsia"/>
        </w:rPr>
        <w:t>它的每个数位上的数字的</w:t>
      </w:r>
      <w:r>
        <w:rPr>
          <w:rFonts w:hint="eastAsia"/>
        </w:rPr>
        <w:t>n</w:t>
      </w:r>
      <w:r>
        <w:rPr>
          <w:rFonts w:hint="eastAsia"/>
        </w:rPr>
        <w:t>次幂之和，等于它本身。严格来说三位数的三次幂数才能被视为水仙花数。</w:t>
      </w:r>
    </w:p>
    <w:p w:rsidR="000211F9" w:rsidRDefault="000211F9">
      <w:pPr>
        <w:rPr>
          <w:rFonts w:hint="eastAsia"/>
        </w:rPr>
      </w:pPr>
      <w:r>
        <w:rPr>
          <w:rFonts w:hint="eastAsia"/>
        </w:rPr>
        <w:t>其使用</w:t>
      </w:r>
      <w:r>
        <w:rPr>
          <w:rFonts w:hint="eastAsia"/>
        </w:rPr>
        <w:t>Jav</w:t>
      </w:r>
      <w:r>
        <w:t>a</w:t>
      </w:r>
      <w:r>
        <w:rPr>
          <w:rFonts w:hint="eastAsia"/>
        </w:rPr>
        <w:t>语言算法如下：</w:t>
      </w:r>
    </w:p>
    <w:p w:rsidR="000211F9" w:rsidRDefault="000211F9">
      <w:bookmarkStart w:id="0" w:name="_GoBack"/>
      <w:r>
        <w:rPr>
          <w:rFonts w:hint="eastAsia"/>
          <w:noProof/>
        </w:rPr>
        <w:drawing>
          <wp:inline distT="0" distB="0" distL="0" distR="0">
            <wp:extent cx="4420217" cy="24292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06F0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11F9" w:rsidRDefault="000211F9">
      <w:r>
        <w:rPr>
          <w:rFonts w:hint="eastAsia"/>
        </w:rPr>
        <w:t>执行后结果如下：</w:t>
      </w:r>
    </w:p>
    <w:p w:rsidR="000211F9" w:rsidRDefault="000211F9">
      <w:pPr>
        <w:rPr>
          <w:rFonts w:hint="eastAsia"/>
        </w:rPr>
      </w:pPr>
      <w:r>
        <w:rPr>
          <w:noProof/>
        </w:rPr>
        <w:drawing>
          <wp:inline distT="0" distB="0" distL="0" distR="0" wp14:anchorId="46371D5C">
            <wp:extent cx="1200785" cy="79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21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71"/>
    <w:rsid w:val="000211F9"/>
    <w:rsid w:val="003C0671"/>
    <w:rsid w:val="0095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9E83"/>
  <w15:chartTrackingRefBased/>
  <w15:docId w15:val="{F2364A9A-DB1D-43E6-BC3A-97821829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Song</dc:creator>
  <cp:keywords/>
  <dc:description/>
  <cp:lastModifiedBy>Zhiwen Song</cp:lastModifiedBy>
  <cp:revision>3</cp:revision>
  <dcterms:created xsi:type="dcterms:W3CDTF">2018-08-27T02:12:00Z</dcterms:created>
  <dcterms:modified xsi:type="dcterms:W3CDTF">2018-08-27T02:35:00Z</dcterms:modified>
</cp:coreProperties>
</file>