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7040" w14:textId="77777777" w:rsidR="00192226" w:rsidRDefault="00192226">
      <w:pPr>
        <w:pStyle w:val="GvdeMetni"/>
        <w:ind w:left="0"/>
      </w:pPr>
    </w:p>
    <w:p w14:paraId="2C8C3B2A" w14:textId="77777777" w:rsidR="00192226" w:rsidRDefault="00192226">
      <w:pPr>
        <w:pStyle w:val="GvdeMetni"/>
        <w:ind w:left="0"/>
      </w:pPr>
    </w:p>
    <w:p w14:paraId="1AC69419" w14:textId="77777777" w:rsidR="00192226" w:rsidRDefault="00192226" w:rsidP="006331CC">
      <w:pPr>
        <w:pStyle w:val="GvdeMetni"/>
        <w:spacing w:before="6"/>
        <w:ind w:left="0"/>
        <w:jc w:val="center"/>
      </w:pPr>
    </w:p>
    <w:p w14:paraId="191832A9" w14:textId="0E8F2F1A" w:rsidR="006331CC" w:rsidRPr="006331CC" w:rsidRDefault="006331CC" w:rsidP="006331CC">
      <w:pPr>
        <w:spacing w:before="88"/>
        <w:ind w:left="2455" w:right="2384"/>
        <w:jc w:val="center"/>
        <w:rPr>
          <w:b/>
          <w:sz w:val="28"/>
          <w:szCs w:val="28"/>
        </w:rPr>
      </w:pPr>
      <w:bookmarkStart w:id="0" w:name="_Hlk135253220"/>
      <w:r w:rsidRPr="006331CC">
        <w:rPr>
          <w:b/>
          <w:bCs/>
          <w:color w:val="000000"/>
          <w:sz w:val="28"/>
          <w:szCs w:val="28"/>
        </w:rPr>
        <w:t>LSTM T</w:t>
      </w:r>
      <w:r>
        <w:rPr>
          <w:b/>
          <w:bCs/>
          <w:color w:val="000000"/>
          <w:sz w:val="28"/>
          <w:szCs w:val="28"/>
        </w:rPr>
        <w:t>ABANLI</w:t>
      </w:r>
      <w:r w:rsidRPr="006331CC">
        <w:rPr>
          <w:b/>
          <w:bCs/>
          <w:color w:val="000000"/>
          <w:sz w:val="28"/>
          <w:szCs w:val="28"/>
        </w:rPr>
        <w:t xml:space="preserve"> D</w:t>
      </w:r>
      <w:r>
        <w:rPr>
          <w:b/>
          <w:bCs/>
          <w:color w:val="000000"/>
          <w:sz w:val="28"/>
          <w:szCs w:val="28"/>
        </w:rPr>
        <w:t>UYGU</w:t>
      </w:r>
      <w:r w:rsidRPr="006331CC">
        <w:rPr>
          <w:b/>
          <w:bCs/>
          <w:color w:val="000000"/>
          <w:sz w:val="28"/>
          <w:szCs w:val="28"/>
        </w:rPr>
        <w:t xml:space="preserve"> A</w:t>
      </w:r>
      <w:r>
        <w:rPr>
          <w:b/>
          <w:bCs/>
          <w:color w:val="000000"/>
          <w:sz w:val="28"/>
          <w:szCs w:val="28"/>
        </w:rPr>
        <w:t>NALİZİ</w:t>
      </w:r>
    </w:p>
    <w:bookmarkEnd w:id="0"/>
    <w:tbl>
      <w:tblPr>
        <w:tblStyle w:val="TableNormal"/>
        <w:tblpPr w:leftFromText="141" w:rightFromText="141" w:vertAnchor="text" w:horzAnchor="margin" w:tblpXSpec="center" w:tblpY="176"/>
        <w:tblW w:w="0" w:type="auto"/>
        <w:tblLayout w:type="fixed"/>
        <w:tblLook w:val="01E0" w:firstRow="1" w:lastRow="1" w:firstColumn="1" w:lastColumn="1" w:noHBand="0" w:noVBand="0"/>
      </w:tblPr>
      <w:tblGrid>
        <w:gridCol w:w="1930"/>
        <w:gridCol w:w="2041"/>
        <w:gridCol w:w="2041"/>
      </w:tblGrid>
      <w:tr w:rsidR="00974675" w:rsidRPr="006331CC" w14:paraId="32A1E2A0" w14:textId="77777777" w:rsidTr="00974675">
        <w:trPr>
          <w:trHeight w:val="214"/>
        </w:trPr>
        <w:tc>
          <w:tcPr>
            <w:tcW w:w="1930" w:type="dxa"/>
          </w:tcPr>
          <w:p w14:paraId="784C0E08" w14:textId="77777777" w:rsidR="00974675" w:rsidRDefault="00974675" w:rsidP="00974675">
            <w:pPr>
              <w:pStyle w:val="TableParagraph"/>
              <w:spacing w:line="195" w:lineRule="exact"/>
              <w:ind w:left="50"/>
              <w:jc w:val="center"/>
              <w:rPr>
                <w:sz w:val="18"/>
              </w:rPr>
            </w:pPr>
          </w:p>
        </w:tc>
        <w:tc>
          <w:tcPr>
            <w:tcW w:w="2041" w:type="dxa"/>
          </w:tcPr>
          <w:p w14:paraId="18C35121" w14:textId="77777777" w:rsidR="00974675" w:rsidRPr="006331CC" w:rsidRDefault="00974675" w:rsidP="00974675">
            <w:pPr>
              <w:pStyle w:val="TableParagraph"/>
              <w:spacing w:line="195" w:lineRule="exact"/>
              <w:ind w:left="334"/>
              <w:jc w:val="center"/>
              <w:rPr>
                <w:sz w:val="18"/>
                <w:szCs w:val="18"/>
              </w:rPr>
            </w:pPr>
            <w:r w:rsidRPr="006331CC">
              <w:rPr>
                <w:sz w:val="18"/>
                <w:szCs w:val="18"/>
              </w:rPr>
              <w:t>Ali Bora V</w:t>
            </w:r>
            <w:r>
              <w:rPr>
                <w:sz w:val="18"/>
                <w:szCs w:val="18"/>
              </w:rPr>
              <w:t>ARİNLİ</w:t>
            </w:r>
          </w:p>
          <w:p w14:paraId="180C1B29" w14:textId="77777777" w:rsidR="00974675" w:rsidRPr="006331CC" w:rsidRDefault="00974675" w:rsidP="00974675">
            <w:pPr>
              <w:pStyle w:val="TableParagraph"/>
              <w:spacing w:line="195" w:lineRule="exact"/>
              <w:ind w:left="334"/>
              <w:jc w:val="center"/>
              <w:rPr>
                <w:i/>
                <w:iCs/>
                <w:sz w:val="14"/>
                <w:szCs w:val="14"/>
              </w:rPr>
            </w:pPr>
            <w:r w:rsidRPr="006331CC">
              <w:rPr>
                <w:i/>
                <w:iCs/>
                <w:sz w:val="14"/>
                <w:szCs w:val="14"/>
              </w:rPr>
              <w:t>22502405022@subu.edu.tr</w:t>
            </w:r>
          </w:p>
        </w:tc>
        <w:tc>
          <w:tcPr>
            <w:tcW w:w="2041" w:type="dxa"/>
          </w:tcPr>
          <w:p w14:paraId="237AA1E7" w14:textId="77777777" w:rsidR="00974675" w:rsidRPr="006331CC" w:rsidRDefault="00974675" w:rsidP="00974675">
            <w:pPr>
              <w:pStyle w:val="TableParagraph"/>
              <w:suppressLineNumbers/>
              <w:spacing w:before="100" w:beforeAutospacing="1" w:line="195" w:lineRule="exact"/>
              <w:ind w:left="0"/>
              <w:rPr>
                <w:sz w:val="18"/>
                <w:szCs w:val="18"/>
              </w:rPr>
            </w:pPr>
          </w:p>
        </w:tc>
      </w:tr>
    </w:tbl>
    <w:p w14:paraId="0380FAC7" w14:textId="3F3AD295" w:rsidR="00192226" w:rsidRDefault="00192226">
      <w:pPr>
        <w:sectPr w:rsidR="00192226" w:rsidSect="00974675">
          <w:type w:val="continuous"/>
          <w:pgSz w:w="11910" w:h="16840"/>
          <w:pgMar w:top="580" w:right="1020" w:bottom="280" w:left="1020" w:header="708" w:footer="708" w:gutter="0"/>
          <w:cols w:space="708"/>
          <w:docGrid w:linePitch="299"/>
        </w:sectPr>
      </w:pPr>
    </w:p>
    <w:p w14:paraId="16A93F3F" w14:textId="77777777" w:rsidR="0059597B" w:rsidRDefault="0059597B">
      <w:pPr>
        <w:pStyle w:val="GvdeMetni"/>
        <w:spacing w:before="2"/>
        <w:ind w:left="0"/>
        <w:rPr>
          <w:sz w:val="23"/>
        </w:rPr>
      </w:pPr>
      <w:bookmarkStart w:id="1" w:name="_Hlk135253142"/>
    </w:p>
    <w:p w14:paraId="486A6FA7" w14:textId="257703D8" w:rsidR="00192226" w:rsidRDefault="00000000">
      <w:pPr>
        <w:pStyle w:val="Balk1"/>
        <w:spacing w:before="0"/>
        <w:ind w:left="113" w:firstLine="0"/>
        <w:jc w:val="left"/>
      </w:pPr>
      <w:bookmarkStart w:id="2" w:name="_Hlk135253351"/>
      <w:r>
        <w:t>Özet</w:t>
      </w:r>
    </w:p>
    <w:p w14:paraId="22D9251A" w14:textId="5736584F" w:rsidR="006331CC" w:rsidRDefault="006331CC">
      <w:pPr>
        <w:pStyle w:val="GvdeMetni"/>
        <w:spacing w:before="118"/>
        <w:ind w:right="38"/>
        <w:jc w:val="both"/>
      </w:pPr>
      <w:r w:rsidRPr="006331CC">
        <w:t xml:space="preserve">Bu çalışmada, </w:t>
      </w:r>
      <w:proofErr w:type="spellStart"/>
      <w:r w:rsidRPr="006331CC">
        <w:t>IMDb</w:t>
      </w:r>
      <w:proofErr w:type="spellEnd"/>
      <w:r w:rsidRPr="006331CC">
        <w:t xml:space="preserve"> (Internet Movie Database) veri kümesi kullanılarak bir duygu analizi modeli geliştirildi. </w:t>
      </w:r>
      <w:proofErr w:type="spellStart"/>
      <w:r w:rsidRPr="006331CC">
        <w:t>IMDb</w:t>
      </w:r>
      <w:proofErr w:type="spellEnd"/>
      <w:r w:rsidRPr="006331CC">
        <w:t xml:space="preserve">, sinema endüstrisine ait geniş bir </w:t>
      </w:r>
      <w:proofErr w:type="spellStart"/>
      <w:r w:rsidRPr="006331CC">
        <w:t>veritabanı</w:t>
      </w:r>
      <w:proofErr w:type="spellEnd"/>
      <w:r w:rsidRPr="006331CC">
        <w:t xml:space="preserve"> sunan ve dünya çapında popüler olan bir çevrimiçi film ve dizi inceleme platformudur. </w:t>
      </w:r>
      <w:proofErr w:type="spellStart"/>
      <w:r w:rsidRPr="006331CC">
        <w:t>IMDb</w:t>
      </w:r>
      <w:proofErr w:type="spellEnd"/>
      <w:r w:rsidRPr="006331CC">
        <w:t xml:space="preserve"> veri kümesi, kullanıcıların filmler ve diziler hakkındaki incelemelerini içeren büyük bir metin koleksiyonunu barındırır. Bu çalışmada, LSTM tabanlı bir yapay sinir ağı modeli kullanıldı ve model </w:t>
      </w:r>
      <w:proofErr w:type="spellStart"/>
      <w:r w:rsidRPr="006331CC">
        <w:t>IMDb</w:t>
      </w:r>
      <w:proofErr w:type="spellEnd"/>
      <w:r w:rsidRPr="006331CC">
        <w:t xml:space="preserve"> veri kümesi üzerinde filmler hakkındaki duygusal tepkileri tahmin etmek için eğitildi. Modelin performansı değerlendirildi ve filmler hakkındaki duygusal tepkileri doğru bir şekilde tahmin edebilme yeteneği ortaya konuldu. Bu çalışma, işletmelerin pazarlama stratejilerini optimize etme, kullanıcı deneyimlerini iyileştirme ve sosyal medya etkileşimlerini yönlendirme gibi alanlarda değerli bir araç olarak kullanılabilecek bir duygu analizi modelinin geliştirilmesini amaçlamaktadır.</w:t>
      </w:r>
    </w:p>
    <w:p w14:paraId="561D8CAF" w14:textId="77777777" w:rsidR="006331CC" w:rsidRDefault="006331CC">
      <w:pPr>
        <w:pStyle w:val="GvdeMetni"/>
        <w:spacing w:before="118"/>
        <w:ind w:right="38"/>
        <w:jc w:val="both"/>
      </w:pPr>
    </w:p>
    <w:p w14:paraId="33B5EAFA" w14:textId="5B11A4B7" w:rsidR="006331CC" w:rsidRPr="006331CC" w:rsidRDefault="006331CC" w:rsidP="006331CC">
      <w:pPr>
        <w:pStyle w:val="Balk1"/>
        <w:spacing w:before="0"/>
        <w:ind w:left="113" w:firstLine="0"/>
        <w:jc w:val="left"/>
      </w:pPr>
      <w:proofErr w:type="spellStart"/>
      <w:r w:rsidRPr="006331CC">
        <w:rPr>
          <w:color w:val="000000"/>
        </w:rPr>
        <w:t>Abstract</w:t>
      </w:r>
      <w:proofErr w:type="spellEnd"/>
    </w:p>
    <w:p w14:paraId="364A2D5D" w14:textId="55B22304" w:rsidR="00192226" w:rsidRDefault="006331CC" w:rsidP="006331CC">
      <w:pPr>
        <w:pStyle w:val="GvdeMetni"/>
        <w:spacing w:before="118"/>
        <w:ind w:right="38"/>
        <w:jc w:val="both"/>
      </w:pPr>
      <w:proofErr w:type="spellStart"/>
      <w:r w:rsidRPr="006331CC">
        <w:t>In</w:t>
      </w:r>
      <w:proofErr w:type="spellEnd"/>
      <w:r w:rsidRPr="006331CC">
        <w:t xml:space="preserve"> </w:t>
      </w:r>
      <w:proofErr w:type="spellStart"/>
      <w:r w:rsidRPr="006331CC">
        <w:t>this</w:t>
      </w:r>
      <w:proofErr w:type="spellEnd"/>
      <w:r w:rsidRPr="006331CC">
        <w:t xml:space="preserve"> </w:t>
      </w:r>
      <w:proofErr w:type="spellStart"/>
      <w:r w:rsidRPr="006331CC">
        <w:t>study</w:t>
      </w:r>
      <w:proofErr w:type="spellEnd"/>
      <w:r w:rsidRPr="006331CC">
        <w:t xml:space="preserve">, a </w:t>
      </w:r>
      <w:proofErr w:type="spellStart"/>
      <w:r w:rsidRPr="006331CC">
        <w:t>sentiment</w:t>
      </w:r>
      <w:proofErr w:type="spellEnd"/>
      <w:r w:rsidRPr="006331CC">
        <w:t xml:space="preserve"> </w:t>
      </w:r>
      <w:proofErr w:type="spellStart"/>
      <w:r w:rsidRPr="006331CC">
        <w:t>analysis</w:t>
      </w:r>
      <w:proofErr w:type="spellEnd"/>
      <w:r w:rsidRPr="006331CC">
        <w:t xml:space="preserve"> model </w:t>
      </w:r>
      <w:proofErr w:type="spellStart"/>
      <w:r w:rsidRPr="006331CC">
        <w:t>was</w:t>
      </w:r>
      <w:proofErr w:type="spellEnd"/>
      <w:r w:rsidRPr="006331CC">
        <w:t xml:space="preserve"> </w:t>
      </w:r>
      <w:proofErr w:type="spellStart"/>
      <w:r w:rsidRPr="006331CC">
        <w:t>developed</w:t>
      </w:r>
      <w:proofErr w:type="spellEnd"/>
      <w:r w:rsidRPr="006331CC">
        <w:t xml:space="preserve"> </w:t>
      </w:r>
      <w:proofErr w:type="spellStart"/>
      <w:r w:rsidRPr="006331CC">
        <w:t>using</w:t>
      </w:r>
      <w:proofErr w:type="spellEnd"/>
      <w:r w:rsidRPr="006331CC">
        <w:t xml:space="preserve"> </w:t>
      </w:r>
      <w:proofErr w:type="spellStart"/>
      <w:r w:rsidRPr="006331CC">
        <w:t>the</w:t>
      </w:r>
      <w:proofErr w:type="spellEnd"/>
      <w:r w:rsidRPr="006331CC">
        <w:t xml:space="preserve"> </w:t>
      </w:r>
      <w:proofErr w:type="spellStart"/>
      <w:r w:rsidRPr="006331CC">
        <w:t>IMDb</w:t>
      </w:r>
      <w:proofErr w:type="spellEnd"/>
      <w:r w:rsidRPr="006331CC">
        <w:t xml:space="preserve"> (Internet Movie Database) </w:t>
      </w:r>
      <w:proofErr w:type="spellStart"/>
      <w:r w:rsidRPr="006331CC">
        <w:t>dataset</w:t>
      </w:r>
      <w:proofErr w:type="spellEnd"/>
      <w:r w:rsidRPr="006331CC">
        <w:t xml:space="preserve">. </w:t>
      </w:r>
      <w:proofErr w:type="spellStart"/>
      <w:r w:rsidRPr="006331CC">
        <w:t>IMDb</w:t>
      </w:r>
      <w:proofErr w:type="spellEnd"/>
      <w:r w:rsidRPr="006331CC">
        <w:t xml:space="preserve"> is a </w:t>
      </w:r>
      <w:proofErr w:type="spellStart"/>
      <w:r w:rsidRPr="006331CC">
        <w:t>globally</w:t>
      </w:r>
      <w:proofErr w:type="spellEnd"/>
      <w:r w:rsidRPr="006331CC">
        <w:t xml:space="preserve"> popular online </w:t>
      </w:r>
      <w:proofErr w:type="spellStart"/>
      <w:r w:rsidRPr="006331CC">
        <w:t>movie</w:t>
      </w:r>
      <w:proofErr w:type="spellEnd"/>
      <w:r w:rsidRPr="006331CC">
        <w:t xml:space="preserve"> </w:t>
      </w:r>
      <w:proofErr w:type="spellStart"/>
      <w:r w:rsidRPr="006331CC">
        <w:t>and</w:t>
      </w:r>
      <w:proofErr w:type="spellEnd"/>
      <w:r w:rsidRPr="006331CC">
        <w:t xml:space="preserve"> </w:t>
      </w:r>
      <w:proofErr w:type="spellStart"/>
      <w:r w:rsidRPr="006331CC">
        <w:t>series</w:t>
      </w:r>
      <w:proofErr w:type="spellEnd"/>
      <w:r w:rsidRPr="006331CC">
        <w:t xml:space="preserve"> </w:t>
      </w:r>
      <w:proofErr w:type="spellStart"/>
      <w:r w:rsidRPr="006331CC">
        <w:t>review</w:t>
      </w:r>
      <w:proofErr w:type="spellEnd"/>
      <w:r w:rsidRPr="006331CC">
        <w:t xml:space="preserve"> platform </w:t>
      </w:r>
      <w:proofErr w:type="spellStart"/>
      <w:r w:rsidRPr="006331CC">
        <w:t>that</w:t>
      </w:r>
      <w:proofErr w:type="spellEnd"/>
      <w:r w:rsidRPr="006331CC">
        <w:t xml:space="preserve"> </w:t>
      </w:r>
      <w:proofErr w:type="spellStart"/>
      <w:r w:rsidRPr="006331CC">
        <w:t>offers</w:t>
      </w:r>
      <w:proofErr w:type="spellEnd"/>
      <w:r w:rsidRPr="006331CC">
        <w:t xml:space="preserve"> a </w:t>
      </w:r>
      <w:proofErr w:type="spellStart"/>
      <w:r w:rsidRPr="006331CC">
        <w:t>large</w:t>
      </w:r>
      <w:proofErr w:type="spellEnd"/>
      <w:r w:rsidRPr="006331CC">
        <w:t xml:space="preserve"> </w:t>
      </w:r>
      <w:proofErr w:type="spellStart"/>
      <w:r w:rsidRPr="006331CC">
        <w:t>database</w:t>
      </w:r>
      <w:proofErr w:type="spellEnd"/>
      <w:r w:rsidRPr="006331CC">
        <w:t xml:space="preserve"> of </w:t>
      </w:r>
      <w:proofErr w:type="spellStart"/>
      <w:r w:rsidRPr="006331CC">
        <w:t>the</w:t>
      </w:r>
      <w:proofErr w:type="spellEnd"/>
      <w:r w:rsidRPr="006331CC">
        <w:t xml:space="preserve"> </w:t>
      </w:r>
      <w:proofErr w:type="spellStart"/>
      <w:r w:rsidRPr="006331CC">
        <w:t>movie</w:t>
      </w:r>
      <w:proofErr w:type="spellEnd"/>
      <w:r w:rsidRPr="006331CC">
        <w:t xml:space="preserve"> </w:t>
      </w:r>
      <w:proofErr w:type="spellStart"/>
      <w:r w:rsidRPr="006331CC">
        <w:t>industry</w:t>
      </w:r>
      <w:proofErr w:type="spellEnd"/>
      <w:r w:rsidRPr="006331CC">
        <w:t xml:space="preserve">. </w:t>
      </w:r>
      <w:proofErr w:type="spellStart"/>
      <w:r w:rsidRPr="006331CC">
        <w:t>The</w:t>
      </w:r>
      <w:proofErr w:type="spellEnd"/>
      <w:r w:rsidRPr="006331CC">
        <w:t xml:space="preserve"> </w:t>
      </w:r>
      <w:proofErr w:type="spellStart"/>
      <w:r w:rsidRPr="006331CC">
        <w:t>IMDb</w:t>
      </w:r>
      <w:proofErr w:type="spellEnd"/>
      <w:r w:rsidRPr="006331CC">
        <w:t xml:space="preserve"> </w:t>
      </w:r>
      <w:proofErr w:type="spellStart"/>
      <w:r w:rsidRPr="006331CC">
        <w:t>dataset</w:t>
      </w:r>
      <w:proofErr w:type="spellEnd"/>
      <w:r w:rsidRPr="006331CC">
        <w:t xml:space="preserve"> </w:t>
      </w:r>
      <w:proofErr w:type="spellStart"/>
      <w:r w:rsidRPr="006331CC">
        <w:t>contains</w:t>
      </w:r>
      <w:proofErr w:type="spellEnd"/>
      <w:r w:rsidRPr="006331CC">
        <w:t xml:space="preserve"> a </w:t>
      </w:r>
      <w:proofErr w:type="spellStart"/>
      <w:r w:rsidRPr="006331CC">
        <w:t>large</w:t>
      </w:r>
      <w:proofErr w:type="spellEnd"/>
      <w:r w:rsidRPr="006331CC">
        <w:t xml:space="preserve"> </w:t>
      </w:r>
      <w:proofErr w:type="spellStart"/>
      <w:r w:rsidRPr="006331CC">
        <w:t>collection</w:t>
      </w:r>
      <w:proofErr w:type="spellEnd"/>
      <w:r w:rsidRPr="006331CC">
        <w:t xml:space="preserve"> of </w:t>
      </w:r>
      <w:proofErr w:type="spellStart"/>
      <w:r w:rsidRPr="006331CC">
        <w:t>texts</w:t>
      </w:r>
      <w:proofErr w:type="spellEnd"/>
      <w:r w:rsidRPr="006331CC">
        <w:t xml:space="preserve"> </w:t>
      </w:r>
      <w:proofErr w:type="spellStart"/>
      <w:r w:rsidRPr="006331CC">
        <w:t>that</w:t>
      </w:r>
      <w:proofErr w:type="spellEnd"/>
      <w:r w:rsidRPr="006331CC">
        <w:t xml:space="preserve"> </w:t>
      </w:r>
      <w:proofErr w:type="spellStart"/>
      <w:r w:rsidRPr="006331CC">
        <w:t>contain</w:t>
      </w:r>
      <w:proofErr w:type="spellEnd"/>
      <w:r w:rsidRPr="006331CC">
        <w:t xml:space="preserve"> </w:t>
      </w:r>
      <w:proofErr w:type="spellStart"/>
      <w:r w:rsidRPr="006331CC">
        <w:t>reviews</w:t>
      </w:r>
      <w:proofErr w:type="spellEnd"/>
      <w:r w:rsidRPr="006331CC">
        <w:t xml:space="preserve"> </w:t>
      </w:r>
      <w:proofErr w:type="spellStart"/>
      <w:r w:rsidRPr="006331CC">
        <w:t>from</w:t>
      </w:r>
      <w:proofErr w:type="spellEnd"/>
      <w:r w:rsidRPr="006331CC">
        <w:t xml:space="preserve"> </w:t>
      </w:r>
      <w:proofErr w:type="spellStart"/>
      <w:r w:rsidRPr="006331CC">
        <w:t>users</w:t>
      </w:r>
      <w:proofErr w:type="spellEnd"/>
      <w:r w:rsidRPr="006331CC">
        <w:t xml:space="preserve"> </w:t>
      </w:r>
      <w:proofErr w:type="spellStart"/>
      <w:r w:rsidRPr="006331CC">
        <w:t>about</w:t>
      </w:r>
      <w:proofErr w:type="spellEnd"/>
      <w:r w:rsidRPr="006331CC">
        <w:t xml:space="preserve"> </w:t>
      </w:r>
      <w:proofErr w:type="spellStart"/>
      <w:r w:rsidRPr="006331CC">
        <w:t>movies</w:t>
      </w:r>
      <w:proofErr w:type="spellEnd"/>
      <w:r w:rsidRPr="006331CC">
        <w:t xml:space="preserve"> </w:t>
      </w:r>
      <w:proofErr w:type="spellStart"/>
      <w:r w:rsidRPr="006331CC">
        <w:t>and</w:t>
      </w:r>
      <w:proofErr w:type="spellEnd"/>
      <w:r w:rsidRPr="006331CC">
        <w:t xml:space="preserve"> TV </w:t>
      </w:r>
      <w:proofErr w:type="spellStart"/>
      <w:r w:rsidRPr="006331CC">
        <w:t>shows</w:t>
      </w:r>
      <w:proofErr w:type="spellEnd"/>
      <w:r w:rsidRPr="006331CC">
        <w:t xml:space="preserve">. </w:t>
      </w:r>
      <w:proofErr w:type="spellStart"/>
      <w:r w:rsidRPr="006331CC">
        <w:t>In</w:t>
      </w:r>
      <w:proofErr w:type="spellEnd"/>
      <w:r w:rsidRPr="006331CC">
        <w:t xml:space="preserve"> </w:t>
      </w:r>
      <w:proofErr w:type="spellStart"/>
      <w:r w:rsidRPr="006331CC">
        <w:t>this</w:t>
      </w:r>
      <w:proofErr w:type="spellEnd"/>
      <w:r w:rsidRPr="006331CC">
        <w:t xml:space="preserve"> </w:t>
      </w:r>
      <w:proofErr w:type="spellStart"/>
      <w:r w:rsidRPr="006331CC">
        <w:t>study</w:t>
      </w:r>
      <w:proofErr w:type="spellEnd"/>
      <w:r w:rsidRPr="006331CC">
        <w:t>, an LSTM-</w:t>
      </w:r>
      <w:proofErr w:type="spellStart"/>
      <w:r w:rsidRPr="006331CC">
        <w:t>based</w:t>
      </w:r>
      <w:proofErr w:type="spellEnd"/>
      <w:r w:rsidRPr="006331CC">
        <w:t xml:space="preserve"> </w:t>
      </w:r>
      <w:proofErr w:type="spellStart"/>
      <w:r w:rsidRPr="006331CC">
        <w:t>neural</w:t>
      </w:r>
      <w:proofErr w:type="spellEnd"/>
      <w:r w:rsidRPr="006331CC">
        <w:t xml:space="preserve"> network model </w:t>
      </w:r>
      <w:proofErr w:type="spellStart"/>
      <w:r w:rsidRPr="006331CC">
        <w:t>was</w:t>
      </w:r>
      <w:proofErr w:type="spellEnd"/>
      <w:r w:rsidRPr="006331CC">
        <w:t xml:space="preserve"> </w:t>
      </w:r>
      <w:proofErr w:type="spellStart"/>
      <w:r w:rsidRPr="006331CC">
        <w:t>used</w:t>
      </w:r>
      <w:proofErr w:type="spellEnd"/>
      <w:r w:rsidRPr="006331CC">
        <w:t xml:space="preserve"> </w:t>
      </w:r>
      <w:proofErr w:type="spellStart"/>
      <w:r w:rsidRPr="006331CC">
        <w:t>and</w:t>
      </w:r>
      <w:proofErr w:type="spellEnd"/>
      <w:r w:rsidRPr="006331CC">
        <w:t xml:space="preserve"> </w:t>
      </w:r>
      <w:proofErr w:type="spellStart"/>
      <w:r w:rsidRPr="006331CC">
        <w:t>the</w:t>
      </w:r>
      <w:proofErr w:type="spellEnd"/>
      <w:r w:rsidRPr="006331CC">
        <w:t xml:space="preserve"> model </w:t>
      </w:r>
      <w:proofErr w:type="spellStart"/>
      <w:r w:rsidRPr="006331CC">
        <w:t>was</w:t>
      </w:r>
      <w:proofErr w:type="spellEnd"/>
      <w:r w:rsidRPr="006331CC">
        <w:t xml:space="preserve"> </w:t>
      </w:r>
      <w:proofErr w:type="spellStart"/>
      <w:r w:rsidRPr="006331CC">
        <w:t>trained</w:t>
      </w:r>
      <w:proofErr w:type="spellEnd"/>
      <w:r w:rsidRPr="006331CC">
        <w:t xml:space="preserve"> </w:t>
      </w:r>
      <w:proofErr w:type="spellStart"/>
      <w:r w:rsidRPr="006331CC">
        <w:t>to</w:t>
      </w:r>
      <w:proofErr w:type="spellEnd"/>
      <w:r w:rsidRPr="006331CC">
        <w:t xml:space="preserve"> </w:t>
      </w:r>
      <w:proofErr w:type="spellStart"/>
      <w:r w:rsidRPr="006331CC">
        <w:t>predict</w:t>
      </w:r>
      <w:proofErr w:type="spellEnd"/>
      <w:r w:rsidRPr="006331CC">
        <w:t xml:space="preserve"> </w:t>
      </w:r>
      <w:proofErr w:type="spellStart"/>
      <w:r w:rsidRPr="006331CC">
        <w:t>emotional</w:t>
      </w:r>
      <w:proofErr w:type="spellEnd"/>
      <w:r w:rsidRPr="006331CC">
        <w:t xml:space="preserve"> </w:t>
      </w:r>
      <w:proofErr w:type="spellStart"/>
      <w:r w:rsidRPr="006331CC">
        <w:t>responses</w:t>
      </w:r>
      <w:proofErr w:type="spellEnd"/>
      <w:r w:rsidRPr="006331CC">
        <w:t xml:space="preserve"> </w:t>
      </w:r>
      <w:proofErr w:type="spellStart"/>
      <w:r w:rsidRPr="006331CC">
        <w:t>about</w:t>
      </w:r>
      <w:proofErr w:type="spellEnd"/>
      <w:r w:rsidRPr="006331CC">
        <w:t xml:space="preserve"> </w:t>
      </w:r>
      <w:proofErr w:type="spellStart"/>
      <w:r w:rsidRPr="006331CC">
        <w:t>movies</w:t>
      </w:r>
      <w:proofErr w:type="spellEnd"/>
      <w:r w:rsidRPr="006331CC">
        <w:t xml:space="preserve"> on </w:t>
      </w:r>
      <w:proofErr w:type="spellStart"/>
      <w:r w:rsidRPr="006331CC">
        <w:t>the</w:t>
      </w:r>
      <w:proofErr w:type="spellEnd"/>
      <w:r w:rsidRPr="006331CC">
        <w:t xml:space="preserve"> </w:t>
      </w:r>
      <w:proofErr w:type="spellStart"/>
      <w:r w:rsidRPr="006331CC">
        <w:t>IMDb</w:t>
      </w:r>
      <w:proofErr w:type="spellEnd"/>
      <w:r w:rsidRPr="006331CC">
        <w:t xml:space="preserve"> </w:t>
      </w:r>
      <w:proofErr w:type="spellStart"/>
      <w:r w:rsidRPr="006331CC">
        <w:t>dataset</w:t>
      </w:r>
      <w:proofErr w:type="spellEnd"/>
      <w:r w:rsidRPr="006331CC">
        <w:t xml:space="preserve">. </w:t>
      </w:r>
      <w:proofErr w:type="spellStart"/>
      <w:r w:rsidRPr="006331CC">
        <w:t>The</w:t>
      </w:r>
      <w:proofErr w:type="spellEnd"/>
      <w:r w:rsidRPr="006331CC">
        <w:t xml:space="preserve"> </w:t>
      </w:r>
      <w:proofErr w:type="spellStart"/>
      <w:r w:rsidRPr="006331CC">
        <w:t>performance</w:t>
      </w:r>
      <w:proofErr w:type="spellEnd"/>
      <w:r w:rsidRPr="006331CC">
        <w:t xml:space="preserve"> of </w:t>
      </w:r>
      <w:proofErr w:type="spellStart"/>
      <w:r w:rsidRPr="006331CC">
        <w:t>the</w:t>
      </w:r>
      <w:proofErr w:type="spellEnd"/>
      <w:r w:rsidRPr="006331CC">
        <w:t xml:space="preserve"> model </w:t>
      </w:r>
      <w:proofErr w:type="spellStart"/>
      <w:r w:rsidRPr="006331CC">
        <w:t>was</w:t>
      </w:r>
      <w:proofErr w:type="spellEnd"/>
      <w:r w:rsidRPr="006331CC">
        <w:t xml:space="preserve"> </w:t>
      </w:r>
      <w:proofErr w:type="spellStart"/>
      <w:r w:rsidRPr="006331CC">
        <w:t>evaluated</w:t>
      </w:r>
      <w:proofErr w:type="spellEnd"/>
      <w:r w:rsidRPr="006331CC">
        <w:t xml:space="preserve"> </w:t>
      </w:r>
      <w:proofErr w:type="spellStart"/>
      <w:r w:rsidRPr="006331CC">
        <w:t>and</w:t>
      </w:r>
      <w:proofErr w:type="spellEnd"/>
      <w:r w:rsidRPr="006331CC">
        <w:t xml:space="preserve"> </w:t>
      </w:r>
      <w:proofErr w:type="spellStart"/>
      <w:r w:rsidRPr="006331CC">
        <w:t>its</w:t>
      </w:r>
      <w:proofErr w:type="spellEnd"/>
      <w:r w:rsidRPr="006331CC">
        <w:t xml:space="preserve"> </w:t>
      </w:r>
      <w:proofErr w:type="spellStart"/>
      <w:r w:rsidRPr="006331CC">
        <w:t>ability</w:t>
      </w:r>
      <w:proofErr w:type="spellEnd"/>
      <w:r w:rsidRPr="006331CC">
        <w:t xml:space="preserve"> </w:t>
      </w:r>
      <w:proofErr w:type="spellStart"/>
      <w:r w:rsidRPr="006331CC">
        <w:t>to</w:t>
      </w:r>
      <w:proofErr w:type="spellEnd"/>
      <w:r w:rsidRPr="006331CC">
        <w:t xml:space="preserve"> </w:t>
      </w:r>
      <w:proofErr w:type="spellStart"/>
      <w:r w:rsidRPr="006331CC">
        <w:t>accurately</w:t>
      </w:r>
      <w:proofErr w:type="spellEnd"/>
      <w:r w:rsidRPr="006331CC">
        <w:t xml:space="preserve"> </w:t>
      </w:r>
      <w:proofErr w:type="spellStart"/>
      <w:r w:rsidRPr="006331CC">
        <w:t>predict</w:t>
      </w:r>
      <w:proofErr w:type="spellEnd"/>
      <w:r w:rsidRPr="006331CC">
        <w:t xml:space="preserve"> </w:t>
      </w:r>
      <w:proofErr w:type="spellStart"/>
      <w:r w:rsidRPr="006331CC">
        <w:t>emotional</w:t>
      </w:r>
      <w:proofErr w:type="spellEnd"/>
      <w:r w:rsidRPr="006331CC">
        <w:t xml:space="preserve"> </w:t>
      </w:r>
      <w:proofErr w:type="spellStart"/>
      <w:r w:rsidRPr="006331CC">
        <w:t>reactions</w:t>
      </w:r>
      <w:proofErr w:type="spellEnd"/>
      <w:r w:rsidRPr="006331CC">
        <w:t xml:space="preserve"> </w:t>
      </w:r>
      <w:proofErr w:type="spellStart"/>
      <w:r w:rsidRPr="006331CC">
        <w:t>about</w:t>
      </w:r>
      <w:proofErr w:type="spellEnd"/>
      <w:r w:rsidRPr="006331CC">
        <w:t xml:space="preserve"> </w:t>
      </w:r>
      <w:proofErr w:type="spellStart"/>
      <w:r w:rsidRPr="006331CC">
        <w:t>movies</w:t>
      </w:r>
      <w:proofErr w:type="spellEnd"/>
      <w:r w:rsidRPr="006331CC">
        <w:t xml:space="preserve"> </w:t>
      </w:r>
      <w:proofErr w:type="spellStart"/>
      <w:r w:rsidRPr="006331CC">
        <w:t>was</w:t>
      </w:r>
      <w:proofErr w:type="spellEnd"/>
      <w:r w:rsidRPr="006331CC">
        <w:t xml:space="preserve"> </w:t>
      </w:r>
      <w:proofErr w:type="spellStart"/>
      <w:r w:rsidRPr="006331CC">
        <w:t>demonstrated</w:t>
      </w:r>
      <w:proofErr w:type="spellEnd"/>
      <w:r w:rsidRPr="006331CC">
        <w:t xml:space="preserve">. </w:t>
      </w:r>
      <w:proofErr w:type="spellStart"/>
      <w:r w:rsidRPr="006331CC">
        <w:t>This</w:t>
      </w:r>
      <w:proofErr w:type="spellEnd"/>
      <w:r w:rsidRPr="006331CC">
        <w:t xml:space="preserve"> </w:t>
      </w:r>
      <w:proofErr w:type="spellStart"/>
      <w:r w:rsidRPr="006331CC">
        <w:t>study</w:t>
      </w:r>
      <w:proofErr w:type="spellEnd"/>
      <w:r w:rsidRPr="006331CC">
        <w:t xml:space="preserve"> </w:t>
      </w:r>
      <w:proofErr w:type="spellStart"/>
      <w:r w:rsidRPr="006331CC">
        <w:t>aims</w:t>
      </w:r>
      <w:proofErr w:type="spellEnd"/>
      <w:r w:rsidRPr="006331CC">
        <w:t xml:space="preserve"> </w:t>
      </w:r>
      <w:proofErr w:type="spellStart"/>
      <w:r w:rsidRPr="006331CC">
        <w:t>to</w:t>
      </w:r>
      <w:proofErr w:type="spellEnd"/>
      <w:r w:rsidRPr="006331CC">
        <w:t xml:space="preserve"> </w:t>
      </w:r>
      <w:proofErr w:type="spellStart"/>
      <w:r w:rsidRPr="006331CC">
        <w:t>develop</w:t>
      </w:r>
      <w:proofErr w:type="spellEnd"/>
      <w:r w:rsidRPr="006331CC">
        <w:t xml:space="preserve"> a </w:t>
      </w:r>
      <w:proofErr w:type="spellStart"/>
      <w:r w:rsidRPr="006331CC">
        <w:t>sentiment</w:t>
      </w:r>
      <w:proofErr w:type="spellEnd"/>
      <w:r w:rsidRPr="006331CC">
        <w:t xml:space="preserve"> </w:t>
      </w:r>
      <w:proofErr w:type="spellStart"/>
      <w:r w:rsidRPr="006331CC">
        <w:t>analysis</w:t>
      </w:r>
      <w:proofErr w:type="spellEnd"/>
      <w:r w:rsidRPr="006331CC">
        <w:t xml:space="preserve"> model </w:t>
      </w:r>
      <w:proofErr w:type="spellStart"/>
      <w:r w:rsidRPr="006331CC">
        <w:t>that</w:t>
      </w:r>
      <w:proofErr w:type="spellEnd"/>
      <w:r w:rsidRPr="006331CC">
        <w:t xml:space="preserve"> can be </w:t>
      </w:r>
      <w:proofErr w:type="spellStart"/>
      <w:r w:rsidRPr="006331CC">
        <w:t>used</w:t>
      </w:r>
      <w:proofErr w:type="spellEnd"/>
      <w:r w:rsidRPr="006331CC">
        <w:t xml:space="preserve"> as a </w:t>
      </w:r>
      <w:proofErr w:type="spellStart"/>
      <w:r w:rsidRPr="006331CC">
        <w:t>valuable</w:t>
      </w:r>
      <w:proofErr w:type="spellEnd"/>
      <w:r w:rsidRPr="006331CC">
        <w:t xml:space="preserve"> </w:t>
      </w:r>
      <w:proofErr w:type="spellStart"/>
      <w:r w:rsidRPr="006331CC">
        <w:t>tool</w:t>
      </w:r>
      <w:proofErr w:type="spellEnd"/>
      <w:r w:rsidRPr="006331CC">
        <w:t xml:space="preserve"> in </w:t>
      </w:r>
      <w:proofErr w:type="spellStart"/>
      <w:r w:rsidRPr="006331CC">
        <w:t>areas</w:t>
      </w:r>
      <w:proofErr w:type="spellEnd"/>
      <w:r w:rsidRPr="006331CC">
        <w:t xml:space="preserve"> </w:t>
      </w:r>
      <w:proofErr w:type="spellStart"/>
      <w:r w:rsidRPr="006331CC">
        <w:t>such</w:t>
      </w:r>
      <w:proofErr w:type="spellEnd"/>
      <w:r w:rsidRPr="006331CC">
        <w:t xml:space="preserve"> as </w:t>
      </w:r>
      <w:proofErr w:type="spellStart"/>
      <w:r w:rsidRPr="006331CC">
        <w:t>optimizing</w:t>
      </w:r>
      <w:proofErr w:type="spellEnd"/>
      <w:r w:rsidRPr="006331CC">
        <w:t xml:space="preserve"> </w:t>
      </w:r>
      <w:proofErr w:type="spellStart"/>
      <w:r w:rsidRPr="006331CC">
        <w:t>the</w:t>
      </w:r>
      <w:proofErr w:type="spellEnd"/>
      <w:r w:rsidRPr="006331CC">
        <w:t xml:space="preserve"> marketing </w:t>
      </w:r>
      <w:proofErr w:type="spellStart"/>
      <w:r w:rsidRPr="006331CC">
        <w:t>strategies</w:t>
      </w:r>
      <w:proofErr w:type="spellEnd"/>
      <w:r w:rsidRPr="006331CC">
        <w:t xml:space="preserve"> of </w:t>
      </w:r>
      <w:proofErr w:type="spellStart"/>
      <w:r w:rsidRPr="006331CC">
        <w:t>businesses</w:t>
      </w:r>
      <w:proofErr w:type="spellEnd"/>
      <w:r w:rsidRPr="006331CC">
        <w:t xml:space="preserve">, </w:t>
      </w:r>
      <w:proofErr w:type="spellStart"/>
      <w:r w:rsidRPr="006331CC">
        <w:t>improving</w:t>
      </w:r>
      <w:proofErr w:type="spellEnd"/>
      <w:r w:rsidRPr="006331CC">
        <w:t xml:space="preserve"> </w:t>
      </w:r>
      <w:proofErr w:type="spellStart"/>
      <w:r w:rsidRPr="006331CC">
        <w:t>user</w:t>
      </w:r>
      <w:proofErr w:type="spellEnd"/>
      <w:r w:rsidRPr="006331CC">
        <w:t xml:space="preserve"> </w:t>
      </w:r>
      <w:proofErr w:type="spellStart"/>
      <w:r w:rsidRPr="006331CC">
        <w:t>experiences</w:t>
      </w:r>
      <w:proofErr w:type="spellEnd"/>
      <w:r w:rsidRPr="006331CC">
        <w:t xml:space="preserve"> </w:t>
      </w:r>
      <w:proofErr w:type="spellStart"/>
      <w:r w:rsidRPr="006331CC">
        <w:t>and</w:t>
      </w:r>
      <w:proofErr w:type="spellEnd"/>
      <w:r w:rsidRPr="006331CC">
        <w:t xml:space="preserve"> </w:t>
      </w:r>
      <w:proofErr w:type="spellStart"/>
      <w:r w:rsidRPr="006331CC">
        <w:t>directing</w:t>
      </w:r>
      <w:proofErr w:type="spellEnd"/>
      <w:r w:rsidRPr="006331CC">
        <w:t xml:space="preserve"> </w:t>
      </w:r>
      <w:proofErr w:type="spellStart"/>
      <w:r w:rsidRPr="006331CC">
        <w:t>social</w:t>
      </w:r>
      <w:proofErr w:type="spellEnd"/>
      <w:r w:rsidRPr="006331CC">
        <w:t xml:space="preserve"> </w:t>
      </w:r>
      <w:proofErr w:type="spellStart"/>
      <w:r w:rsidRPr="006331CC">
        <w:t>media</w:t>
      </w:r>
      <w:proofErr w:type="spellEnd"/>
      <w:r w:rsidRPr="006331CC">
        <w:t xml:space="preserve"> </w:t>
      </w:r>
      <w:proofErr w:type="spellStart"/>
      <w:r w:rsidRPr="006331CC">
        <w:t>interactions</w:t>
      </w:r>
      <w:proofErr w:type="spellEnd"/>
      <w:r w:rsidRPr="006331CC">
        <w:t>.</w:t>
      </w:r>
    </w:p>
    <w:p w14:paraId="56BB1E81" w14:textId="77777777" w:rsidR="00192226" w:rsidRDefault="00192226">
      <w:pPr>
        <w:pStyle w:val="GvdeMetni"/>
        <w:ind w:left="0"/>
        <w:rPr>
          <w:sz w:val="22"/>
        </w:rPr>
      </w:pPr>
    </w:p>
    <w:p w14:paraId="638E0CE8" w14:textId="77777777" w:rsidR="00192226" w:rsidRDefault="00000000">
      <w:pPr>
        <w:pStyle w:val="Balk1"/>
        <w:numPr>
          <w:ilvl w:val="0"/>
          <w:numId w:val="1"/>
        </w:numPr>
        <w:tabs>
          <w:tab w:val="left" w:pos="474"/>
        </w:tabs>
        <w:spacing w:before="159"/>
        <w:ind w:hanging="361"/>
      </w:pPr>
      <w:r>
        <w:t>Giriş</w:t>
      </w:r>
    </w:p>
    <w:p w14:paraId="33B6A531" w14:textId="3968C424" w:rsidR="006331CC" w:rsidRDefault="006331CC" w:rsidP="006331CC">
      <w:pPr>
        <w:pStyle w:val="GvdeMetni"/>
        <w:spacing w:before="118"/>
        <w:ind w:right="38"/>
        <w:jc w:val="both"/>
      </w:pPr>
      <w:r>
        <w:t xml:space="preserve">Duygu analizi, metin verilerinin incelenmesi ve içerdikleri duygusal anlamların belirlenmesi için kullanılan bir yapay </w:t>
      </w:r>
      <w:proofErr w:type="gramStart"/>
      <w:r>
        <w:t>zeka</w:t>
      </w:r>
      <w:proofErr w:type="gramEnd"/>
      <w:r>
        <w:t xml:space="preserve"> alt alanıdır. Metin tabanlı duygu analizi, insanların sosyal medya paylaşımları, ürün incelemeleri, haberler ve diğer çevrimiçi içerikler aracılığıyla ifade ettikleri duygusal tepkileri anlamak için yaygın olarak kullanılan bir yöntemdir [1]. Bu alandaki çalışmalar, işletmelerin müşteri memnuniyetini değerlendirmek, kamusal tepkileri izlemek ve sosyal medya kampanyalarını optimize etmek gibi birçok uygulama alanında büyük önem taşımaktadır.</w:t>
      </w:r>
    </w:p>
    <w:p w14:paraId="7B17007C" w14:textId="2BED1208" w:rsidR="006331CC" w:rsidRDefault="006331CC" w:rsidP="006331CC">
      <w:pPr>
        <w:pStyle w:val="GvdeMetni"/>
        <w:spacing w:before="118"/>
        <w:ind w:right="38"/>
        <w:jc w:val="both"/>
      </w:pPr>
      <w:r>
        <w:t xml:space="preserve">Bu çalışmanın amacı, </w:t>
      </w:r>
      <w:proofErr w:type="spellStart"/>
      <w:r>
        <w:t>IMDb</w:t>
      </w:r>
      <w:proofErr w:type="spellEnd"/>
      <w:r>
        <w:t xml:space="preserve"> (Internet Movie Database) veri kümesi kullanılarak bir duygu analizi modeli geliştirmektir. </w:t>
      </w:r>
      <w:proofErr w:type="spellStart"/>
      <w:r>
        <w:t>IMDb</w:t>
      </w:r>
      <w:proofErr w:type="spellEnd"/>
      <w:r>
        <w:t xml:space="preserve">, sinema endüstrisine ilişkin geniş bir </w:t>
      </w:r>
      <w:proofErr w:type="spellStart"/>
      <w:r>
        <w:t>veritabanı</w:t>
      </w:r>
      <w:proofErr w:type="spellEnd"/>
      <w:r>
        <w:t xml:space="preserve"> sunan ve dünya çapında popüler olan bir çevrimiçi film ve dizi inceleme platformudur [2]. </w:t>
      </w:r>
      <w:proofErr w:type="spellStart"/>
      <w:r>
        <w:t>IMDb</w:t>
      </w:r>
      <w:proofErr w:type="spellEnd"/>
      <w:r>
        <w:t xml:space="preserve"> veri kümesi, kullanıcıların filmler ve diziler hakkındaki incelemelerini içeren büyük bir metin koleksiyonunu barındırmaktadır. Bu incelemeler, kullanıcıların filmler hakkındaki görüşlerini, eleştirilerini ve duygusal tepkilerini yansıtmaktadır [3]. Bu zengin veri kaynağı, duygu analizi modellerinin geliştirilmesi için değerli bir </w:t>
      </w:r>
      <w:r>
        <w:t>kaynak haline gelmiştir.</w:t>
      </w:r>
    </w:p>
    <w:p w14:paraId="4369903B" w14:textId="12AAF18B" w:rsidR="006331CC" w:rsidRDefault="006331CC" w:rsidP="006331CC">
      <w:pPr>
        <w:pStyle w:val="GvdeMetni"/>
        <w:spacing w:before="118"/>
        <w:ind w:right="38"/>
        <w:jc w:val="both"/>
      </w:pPr>
      <w:r>
        <w:t xml:space="preserve">Bu çalışmada, </w:t>
      </w:r>
      <w:proofErr w:type="spellStart"/>
      <w:r>
        <w:t>IMDb</w:t>
      </w:r>
      <w:proofErr w:type="spellEnd"/>
      <w:r>
        <w:t xml:space="preserve"> veri kümesi kullanılarak bir duygu analizi modeli oluşturulmuştur. İlk adımda, veri kümesi yüklenmiş ve eğitim ve test veri setleri oluşturulmuştur. Veri kümesi, en sık kullanılan 10,000 kelimeyle sınırlanmış ve her bir inceleme 200 kelimeyle sınırlanmıştır. Ardından, uzun kısa süreli bellek (LSTM) tabanlı bir yapay sinir ağı modeli geliştirilmiştir. LSTM, metin verilerinin zaman bağımlılığını ve bağlamsal ilişkilerini dikkate alabilen güçlü bir modeldir [4]. Model, bir Gömme (</w:t>
      </w:r>
      <w:proofErr w:type="spellStart"/>
      <w:r>
        <w:t>Embedding</w:t>
      </w:r>
      <w:proofErr w:type="spellEnd"/>
      <w:r>
        <w:t>) katmanı, bir LSTM katmanı ve bir yoğunluk (Dense) katmanı içermektedir. Model, filmler hakkındaki duygusal tepkileri tahmin etmek için eğitilmektedir [5].</w:t>
      </w:r>
    </w:p>
    <w:p w14:paraId="7892FF09" w14:textId="43012A1A" w:rsidR="006331CC" w:rsidRDefault="006331CC" w:rsidP="006331CC">
      <w:pPr>
        <w:pStyle w:val="GvdeMetni"/>
        <w:spacing w:before="118"/>
        <w:ind w:right="38"/>
        <w:jc w:val="both"/>
      </w:pPr>
      <w:r>
        <w:t xml:space="preserve">Bu çalışmanın temel amacı, </w:t>
      </w:r>
      <w:proofErr w:type="spellStart"/>
      <w:r>
        <w:t>IMDb</w:t>
      </w:r>
      <w:proofErr w:type="spellEnd"/>
      <w:r>
        <w:t xml:space="preserve"> veri kümesini kullanarak oluşturulan duygu analizi modelinin performansını değerlendirmek ve filmler hakkındaki duygusal tepkileri doğru bir şekilde tahmin edebilme yeteneğini ortaya koymaktır. Bu model, işletmelerin pazarlama stratejilerini optimize etme, kullanıcıların deneyimlerini iyileştirme ve sosyal medya etkileşimlerini yönlendirme gibi birçok alanda değerli bir araç olarak kullanılabilir.</w:t>
      </w:r>
    </w:p>
    <w:p w14:paraId="0404969A" w14:textId="1EB901A9" w:rsidR="006331CC" w:rsidRDefault="006331CC" w:rsidP="006331CC">
      <w:pPr>
        <w:pStyle w:val="GvdeMetni"/>
        <w:spacing w:before="118"/>
        <w:ind w:right="38"/>
        <w:jc w:val="both"/>
      </w:pPr>
      <w:r>
        <w:t xml:space="preserve">Duygu analizi alanındaki önceki çalışmalar, genellikle metin verilerini işlemek ve duygusal anlamları çıkarmak için farklı yöntemler ve algoritmalar kullanmaktadır. Ancak, LSTM gibi derin öğrenme modelleri, metinlerdeki bağlamsal ilişkileri daha iyi anlamak ve daha hassas duygu tahminleri yapmak için avantaj sağlamaktadır. Bu çalışma, LSTM tabanlı bir modelin </w:t>
      </w:r>
      <w:proofErr w:type="spellStart"/>
      <w:r>
        <w:t>IMDb</w:t>
      </w:r>
      <w:proofErr w:type="spellEnd"/>
      <w:r>
        <w:t xml:space="preserve"> veri kümesi üzerinde duygu analizi yapabilme yeteneğini göstererek, derin öğrenme yöntemlerinin duygu analizi alanında ne kadar etkili olabileceğini göstermektedir.</w:t>
      </w:r>
    </w:p>
    <w:p w14:paraId="346FE24B" w14:textId="3A817E8C" w:rsidR="006331CC" w:rsidRDefault="006331CC" w:rsidP="006331CC">
      <w:pPr>
        <w:pStyle w:val="GvdeMetni"/>
        <w:spacing w:before="118"/>
        <w:ind w:right="38"/>
        <w:jc w:val="both"/>
      </w:pPr>
      <w:r>
        <w:t>Bununla birlikte, duygu analizi modelleriyle ilgili bazı zorluklar da vardır. Metinlerdeki duygusal ifadelerin çok çeşitli olması, yanlış anlamaların ve hatalı tahminlerin ortaya çıkmasına neden olabilir. Ayrıca, duygusal ifadelerin kültürel ve dil bağımlı olması da doğruluk oranını etkileyebilir. Bu nedenle, duygu analizi modellerinin çeşitli veri kaynakları ve dil toplulukları üzerinde test edilmesi ve genelleme yeteneklerinin iyileştirilmesi önemlidir.</w:t>
      </w:r>
    </w:p>
    <w:p w14:paraId="7C586DCC" w14:textId="77777777" w:rsidR="0059597B" w:rsidRDefault="0059597B" w:rsidP="006331CC">
      <w:pPr>
        <w:pStyle w:val="GvdeMetni"/>
        <w:spacing w:before="118"/>
        <w:ind w:right="38"/>
        <w:jc w:val="both"/>
      </w:pPr>
    </w:p>
    <w:p w14:paraId="0F5CAD94" w14:textId="43D25ABD" w:rsidR="00192226" w:rsidRPr="00530AF4" w:rsidRDefault="00530AF4">
      <w:pPr>
        <w:pStyle w:val="Balk1"/>
        <w:numPr>
          <w:ilvl w:val="0"/>
          <w:numId w:val="1"/>
        </w:numPr>
        <w:tabs>
          <w:tab w:val="left" w:pos="474"/>
        </w:tabs>
        <w:ind w:hanging="361"/>
      </w:pPr>
      <w:r w:rsidRPr="00530AF4">
        <w:rPr>
          <w:color w:val="000000"/>
        </w:rPr>
        <w:t>Materyal ve Metot</w:t>
      </w:r>
    </w:p>
    <w:p w14:paraId="30D02347" w14:textId="37007BF5" w:rsidR="00192226" w:rsidRPr="00530AF4" w:rsidRDefault="00530AF4">
      <w:pPr>
        <w:pStyle w:val="Balk2"/>
        <w:numPr>
          <w:ilvl w:val="1"/>
          <w:numId w:val="1"/>
        </w:numPr>
        <w:tabs>
          <w:tab w:val="left" w:pos="474"/>
        </w:tabs>
        <w:ind w:hanging="361"/>
      </w:pPr>
      <w:r w:rsidRPr="00530AF4">
        <w:rPr>
          <w:color w:val="000000"/>
        </w:rPr>
        <w:t>Veri Kümesi</w:t>
      </w:r>
    </w:p>
    <w:p w14:paraId="27C0C781" w14:textId="467727EF" w:rsidR="00530AF4" w:rsidRDefault="00530AF4">
      <w:pPr>
        <w:pStyle w:val="GvdeMetni"/>
        <w:spacing w:before="119"/>
        <w:ind w:right="39"/>
        <w:jc w:val="both"/>
      </w:pPr>
      <w:r w:rsidRPr="00530AF4">
        <w:t xml:space="preserve">Bu çalışmada, </w:t>
      </w:r>
      <w:proofErr w:type="spellStart"/>
      <w:r w:rsidRPr="00530AF4">
        <w:t>IMDb</w:t>
      </w:r>
      <w:proofErr w:type="spellEnd"/>
      <w:r w:rsidRPr="00530AF4">
        <w:t xml:space="preserve"> (Internet Movie Database) veri kümesi kullanılmıştır. </w:t>
      </w:r>
      <w:proofErr w:type="spellStart"/>
      <w:r w:rsidRPr="00530AF4">
        <w:t>IMDb</w:t>
      </w:r>
      <w:proofErr w:type="spellEnd"/>
      <w:r w:rsidRPr="00530AF4">
        <w:t xml:space="preserve">, çevrimiçi bir film ve dizi inceleme platformudur ve kullanıcıların film ve dizi hakkındaki görüşlerini, eleştirilerini ve puanlarını içeren geniş bir </w:t>
      </w:r>
      <w:proofErr w:type="spellStart"/>
      <w:r w:rsidRPr="00530AF4">
        <w:t>veritabanına</w:t>
      </w:r>
      <w:proofErr w:type="spellEnd"/>
      <w:r w:rsidRPr="00530AF4">
        <w:t xml:space="preserve"> sahiptir. Veri kümesi, çeşitli filmler hakkındaki incelemelerin metinlerini içermektedir. Bu metinler, kullanıcıların duygusal tepkilerini yansıtmaktadır ve pozitif veya negatif bir duygu ifade edebilir. </w:t>
      </w:r>
      <w:proofErr w:type="spellStart"/>
      <w:r w:rsidRPr="00530AF4">
        <w:t>IMDb</w:t>
      </w:r>
      <w:proofErr w:type="spellEnd"/>
      <w:r w:rsidRPr="00530AF4">
        <w:t xml:space="preserve"> veri kümesi, çeşitli film türlerinden ve farklı dil ve kültürlere ait metinleri içeren geniş bir koleksiyona sahiptir.</w:t>
      </w:r>
    </w:p>
    <w:p w14:paraId="069E1DA2" w14:textId="7D8F6B00" w:rsidR="00192226" w:rsidRDefault="00192226">
      <w:pPr>
        <w:pStyle w:val="GvdeMetni"/>
        <w:spacing w:before="9"/>
        <w:ind w:left="0"/>
        <w:rPr>
          <w:sz w:val="31"/>
        </w:rPr>
      </w:pPr>
    </w:p>
    <w:p w14:paraId="7AE3960E" w14:textId="6CEDB6C6" w:rsidR="00192226" w:rsidRPr="00530AF4" w:rsidRDefault="00530AF4">
      <w:pPr>
        <w:pStyle w:val="Balk2"/>
        <w:numPr>
          <w:ilvl w:val="1"/>
          <w:numId w:val="1"/>
        </w:numPr>
        <w:tabs>
          <w:tab w:val="left" w:pos="474"/>
        </w:tabs>
        <w:spacing w:before="0"/>
        <w:ind w:hanging="361"/>
      </w:pPr>
      <w:r w:rsidRPr="00530AF4">
        <w:rPr>
          <w:color w:val="000000"/>
        </w:rPr>
        <w:t>Veri Ön İşleme</w:t>
      </w:r>
    </w:p>
    <w:p w14:paraId="6B8B786A" w14:textId="77777777" w:rsidR="00530AF4" w:rsidRPr="00530AF4" w:rsidRDefault="00530AF4" w:rsidP="00530AF4">
      <w:pPr>
        <w:tabs>
          <w:tab w:val="left" w:pos="474"/>
        </w:tabs>
        <w:spacing w:before="118"/>
        <w:ind w:left="112"/>
        <w:rPr>
          <w:sz w:val="20"/>
        </w:rPr>
      </w:pPr>
      <w:r w:rsidRPr="00530AF4">
        <w:rPr>
          <w:sz w:val="20"/>
        </w:rPr>
        <w:t xml:space="preserve">Veri kümesi, </w:t>
      </w:r>
      <w:proofErr w:type="spellStart"/>
      <w:r w:rsidRPr="00530AF4">
        <w:rPr>
          <w:sz w:val="20"/>
        </w:rPr>
        <w:t>TensorFlow</w:t>
      </w:r>
      <w:proofErr w:type="spellEnd"/>
      <w:r w:rsidRPr="00530AF4">
        <w:rPr>
          <w:sz w:val="20"/>
        </w:rPr>
        <w:t xml:space="preserve"> </w:t>
      </w:r>
      <w:proofErr w:type="spellStart"/>
      <w:r w:rsidRPr="00530AF4">
        <w:rPr>
          <w:sz w:val="20"/>
        </w:rPr>
        <w:t>Keras</w:t>
      </w:r>
      <w:proofErr w:type="spellEnd"/>
      <w:r w:rsidRPr="00530AF4">
        <w:rPr>
          <w:sz w:val="20"/>
        </w:rPr>
        <w:t xml:space="preserve"> kütüphanesinin sağladığı </w:t>
      </w:r>
      <w:proofErr w:type="spellStart"/>
      <w:proofErr w:type="gramStart"/>
      <w:r w:rsidRPr="00530AF4">
        <w:rPr>
          <w:sz w:val="20"/>
        </w:rPr>
        <w:t>imdb.load</w:t>
      </w:r>
      <w:proofErr w:type="gramEnd"/>
      <w:r w:rsidRPr="00530AF4">
        <w:rPr>
          <w:sz w:val="20"/>
        </w:rPr>
        <w:t>_data</w:t>
      </w:r>
      <w:proofErr w:type="spellEnd"/>
      <w:r w:rsidRPr="00530AF4">
        <w:rPr>
          <w:sz w:val="20"/>
        </w:rPr>
        <w:t xml:space="preserve">() fonksiyonu kullanılarak </w:t>
      </w:r>
      <w:r w:rsidRPr="00530AF4">
        <w:rPr>
          <w:sz w:val="20"/>
        </w:rPr>
        <w:lastRenderedPageBreak/>
        <w:t>yüklenmiştir [1]. Bu fonksiyon, veri kümesini eğitim ve test veri setleri olarak ayırır ve en sık kullanılan kelimelerin belirlenmesi için bir kelime indeksi oluşturur. Bu çalışmada, en sık kullanılan 10,000 kelime kullanılmıştır [1].</w:t>
      </w:r>
    </w:p>
    <w:p w14:paraId="60975ACA" w14:textId="77777777" w:rsidR="00530AF4" w:rsidRPr="00530AF4" w:rsidRDefault="00530AF4" w:rsidP="00530AF4">
      <w:pPr>
        <w:tabs>
          <w:tab w:val="left" w:pos="474"/>
        </w:tabs>
        <w:spacing w:before="118"/>
        <w:ind w:left="112"/>
        <w:rPr>
          <w:sz w:val="20"/>
        </w:rPr>
      </w:pPr>
    </w:p>
    <w:p w14:paraId="1F9226B9" w14:textId="2982E0F5" w:rsidR="00530AF4" w:rsidRPr="00530AF4" w:rsidRDefault="00530AF4" w:rsidP="00530AF4">
      <w:pPr>
        <w:tabs>
          <w:tab w:val="left" w:pos="474"/>
        </w:tabs>
        <w:spacing w:before="118"/>
        <w:ind w:left="112"/>
        <w:rPr>
          <w:sz w:val="20"/>
        </w:rPr>
      </w:pPr>
      <w:r w:rsidRPr="00530AF4">
        <w:rPr>
          <w:sz w:val="20"/>
        </w:rPr>
        <w:t xml:space="preserve">Veri ön işleme aşamasında, incelemeler belirli bir uzunluğa getirilmiş veya tamamlanmıştır. Her bir inceleme, maksimum 200 kelimeyle sınırlanmıştır. Eğer inceleme 200 kelimeye ulaşmazsa, eksik kalan kısımlar sıfırlarla doldurulmuştur. Veri ön işleme adımları, </w:t>
      </w:r>
      <w:proofErr w:type="spellStart"/>
      <w:r w:rsidRPr="00530AF4">
        <w:rPr>
          <w:sz w:val="20"/>
        </w:rPr>
        <w:t>sequence.pad_</w:t>
      </w:r>
      <w:proofErr w:type="gramStart"/>
      <w:r w:rsidRPr="00530AF4">
        <w:rPr>
          <w:sz w:val="20"/>
        </w:rPr>
        <w:t>sequences</w:t>
      </w:r>
      <w:proofErr w:type="spellEnd"/>
      <w:r w:rsidRPr="00530AF4">
        <w:rPr>
          <w:sz w:val="20"/>
        </w:rPr>
        <w:t>(</w:t>
      </w:r>
      <w:proofErr w:type="gramEnd"/>
      <w:r w:rsidRPr="00530AF4">
        <w:rPr>
          <w:sz w:val="20"/>
        </w:rPr>
        <w:t>) fonksiyonu kullanılarak gerçekleştirilmiştir [1].</w:t>
      </w:r>
    </w:p>
    <w:p w14:paraId="1F3FFF3A" w14:textId="4578FA82" w:rsidR="00192226" w:rsidRPr="00530AF4" w:rsidRDefault="00530AF4">
      <w:pPr>
        <w:pStyle w:val="Balk2"/>
        <w:numPr>
          <w:ilvl w:val="1"/>
          <w:numId w:val="1"/>
        </w:numPr>
        <w:tabs>
          <w:tab w:val="left" w:pos="474"/>
        </w:tabs>
        <w:spacing w:before="182"/>
        <w:ind w:hanging="361"/>
      </w:pPr>
      <w:r w:rsidRPr="00530AF4">
        <w:rPr>
          <w:color w:val="000000"/>
        </w:rPr>
        <w:t>LSTM Modeli</w:t>
      </w:r>
    </w:p>
    <w:p w14:paraId="2CE76B26" w14:textId="13D1B91E" w:rsidR="00530AF4" w:rsidRDefault="00530AF4" w:rsidP="00530AF4">
      <w:pPr>
        <w:pStyle w:val="GvdeMetni"/>
        <w:spacing w:before="118"/>
        <w:ind w:right="154"/>
        <w:jc w:val="both"/>
      </w:pPr>
      <w:r>
        <w:t>Bu çalışmada, uzun kısa süreli bellek (LSTM) tabanlı bir yapay sinir ağı modeli kullanılmıştır. LSTM, metin verilerindeki zaman bağımlılığını ve bağlamsal ilişkileri dikkate alabilen güçlü bir modeldir [4]. Model, filmler hakkındaki duygusal tepkileri tahmin etmek için eğitilmiştir.</w:t>
      </w:r>
    </w:p>
    <w:p w14:paraId="21169A8C" w14:textId="6FB772E9" w:rsidR="00530AF4" w:rsidRDefault="00530AF4" w:rsidP="00530AF4">
      <w:pPr>
        <w:pStyle w:val="GvdeMetni"/>
        <w:spacing w:before="118"/>
        <w:ind w:right="154"/>
        <w:jc w:val="both"/>
      </w:pPr>
      <w:r>
        <w:t xml:space="preserve">LSTM modeli, </w:t>
      </w:r>
      <w:proofErr w:type="spellStart"/>
      <w:r>
        <w:t>TensorFlow</w:t>
      </w:r>
      <w:proofErr w:type="spellEnd"/>
      <w:r>
        <w:t xml:space="preserve"> </w:t>
      </w:r>
      <w:proofErr w:type="spellStart"/>
      <w:r>
        <w:t>Keras</w:t>
      </w:r>
      <w:proofErr w:type="spellEnd"/>
      <w:r>
        <w:t xml:space="preserve"> kütüphanesinin sunduğu </w:t>
      </w:r>
      <w:proofErr w:type="spellStart"/>
      <w:r>
        <w:t>Sequential</w:t>
      </w:r>
      <w:proofErr w:type="spellEnd"/>
      <w:r>
        <w:t xml:space="preserve"> model kullanılarak oluşturulmuştur [1]. Modelin ilk katmanı, Gömme (</w:t>
      </w:r>
      <w:proofErr w:type="spellStart"/>
      <w:r>
        <w:t>Embedding</w:t>
      </w:r>
      <w:proofErr w:type="spellEnd"/>
      <w:r>
        <w:t>) katmanıdır. Bu katman, kelime indekslerini vektörlerle temsil eder ve kelime dağılımını yakalar. Gömme katmanı, en sık kullanılan 10,000 kelime için 128 boyutlu vektörler oluşturur [1].</w:t>
      </w:r>
    </w:p>
    <w:p w14:paraId="0ACDE48D" w14:textId="6BC04BA1" w:rsidR="00530AF4" w:rsidRDefault="00530AF4" w:rsidP="00530AF4">
      <w:pPr>
        <w:pStyle w:val="GvdeMetni"/>
        <w:spacing w:before="118"/>
        <w:ind w:right="154"/>
        <w:jc w:val="both"/>
      </w:pPr>
      <w:r>
        <w:t>LSTM katmanı, Gömme katmanını takip eder. Bu katman, önceki durumlarını hatırlayabilen hücreler kullanarak metinlerdeki bağlamsal ilişkileri düzeyde analiz etme yeteneğine sahiptir. LSTM katmanında 128 hücre kullanılmıştır ve aşırı uyum (</w:t>
      </w:r>
      <w:proofErr w:type="spellStart"/>
      <w:r>
        <w:t>overfitting</w:t>
      </w:r>
      <w:proofErr w:type="spellEnd"/>
      <w:r>
        <w:t xml:space="preserve">) önlemek için </w:t>
      </w:r>
      <w:proofErr w:type="gramStart"/>
      <w:r>
        <w:t>%20</w:t>
      </w:r>
      <w:proofErr w:type="gramEnd"/>
      <w:r>
        <w:t xml:space="preserve"> </w:t>
      </w:r>
      <w:proofErr w:type="spellStart"/>
      <w:r>
        <w:t>dropout</w:t>
      </w:r>
      <w:proofErr w:type="spellEnd"/>
      <w:r>
        <w:t xml:space="preserve"> ve tekrarlayan </w:t>
      </w:r>
      <w:proofErr w:type="spellStart"/>
      <w:r>
        <w:t>dropout</w:t>
      </w:r>
      <w:proofErr w:type="spellEnd"/>
      <w:r>
        <w:t xml:space="preserve"> uygulanmıştır [1].</w:t>
      </w:r>
    </w:p>
    <w:p w14:paraId="0593DBDD" w14:textId="0208D5FD" w:rsidR="00192226" w:rsidRDefault="00530AF4" w:rsidP="00E445E4">
      <w:pPr>
        <w:pStyle w:val="GvdeMetni"/>
        <w:spacing w:before="118"/>
        <w:ind w:right="154"/>
        <w:jc w:val="both"/>
        <w:rPr>
          <w:sz w:val="27"/>
        </w:rPr>
      </w:pPr>
      <w:r>
        <w:t>Son katman olarak, yoğunluk (Dense) katmanı kullanılmıştır. Bu katman, LSTM katmanının çıktılarını tek bir çıktı düğümüne indirger ve sigmoid aktivasyon fonksiyonunu kullanarak bir olasılık değeri üretir. Bu olasılık değeri, incelemenin pozitif veya negatif bir duygu ifade etme olasılığını temsil eder [1].</w:t>
      </w:r>
    </w:p>
    <w:p w14:paraId="35F43203" w14:textId="270FF9A3" w:rsidR="00192226" w:rsidRDefault="00192226">
      <w:pPr>
        <w:pStyle w:val="GvdeMetni"/>
        <w:spacing w:before="4"/>
        <w:ind w:left="0"/>
        <w:rPr>
          <w:sz w:val="27"/>
        </w:rPr>
      </w:pPr>
    </w:p>
    <w:p w14:paraId="5D344BA6" w14:textId="4A186DC9" w:rsidR="00192226" w:rsidRPr="00530AF4" w:rsidRDefault="00530AF4" w:rsidP="00530AF4">
      <w:pPr>
        <w:pStyle w:val="Balk2"/>
        <w:numPr>
          <w:ilvl w:val="0"/>
          <w:numId w:val="1"/>
        </w:numPr>
        <w:tabs>
          <w:tab w:val="left" w:pos="474"/>
        </w:tabs>
        <w:rPr>
          <w:sz w:val="24"/>
          <w:szCs w:val="24"/>
        </w:rPr>
      </w:pPr>
      <w:r w:rsidRPr="00530AF4">
        <w:rPr>
          <w:sz w:val="24"/>
          <w:szCs w:val="24"/>
        </w:rPr>
        <w:t>Deneysel Çalışma ve Sonuçları</w:t>
      </w:r>
    </w:p>
    <w:p w14:paraId="6333129C" w14:textId="07ADC4BC" w:rsidR="00530AF4" w:rsidRDefault="00530AF4" w:rsidP="00530AF4">
      <w:pPr>
        <w:pStyle w:val="GvdeMetni"/>
        <w:spacing w:before="118"/>
        <w:ind w:right="84"/>
        <w:jc w:val="both"/>
      </w:pPr>
      <w:r>
        <w:t xml:space="preserve">Eğitim aşamasında, </w:t>
      </w:r>
      <w:proofErr w:type="spellStart"/>
      <w:r>
        <w:t>IMDb</w:t>
      </w:r>
      <w:proofErr w:type="spellEnd"/>
      <w:r>
        <w:t xml:space="preserve"> veri kümesinin eğitim veri seti kullanılarak modelin parametreleri optimize edilmiştir. Model, 5 </w:t>
      </w:r>
      <w:proofErr w:type="spellStart"/>
      <w:r>
        <w:t>epoch</w:t>
      </w:r>
      <w:proofErr w:type="spellEnd"/>
      <w:r>
        <w:t xml:space="preserve"> boyunca eğitilmiştir ve her </w:t>
      </w:r>
      <w:proofErr w:type="spellStart"/>
      <w:r>
        <w:t>epoch</w:t>
      </w:r>
      <w:proofErr w:type="spellEnd"/>
      <w:r>
        <w:t xml:space="preserve"> için eğitim veri setindeki kayıp değeri ve doğruluk oranı kaydedilmiştir. Ayrıca, ayrılmış olan test veri seti üzerinde de modelin performansı ölçülmüştür.</w:t>
      </w:r>
    </w:p>
    <w:p w14:paraId="28460E26" w14:textId="6ADED4C0" w:rsidR="00530AF4" w:rsidRDefault="00530AF4" w:rsidP="0059597B">
      <w:pPr>
        <w:pStyle w:val="GvdeMetni"/>
        <w:spacing w:before="118"/>
        <w:ind w:right="84"/>
        <w:jc w:val="both"/>
      </w:pPr>
      <w:r>
        <w:t>Eğitim sürecinde elde edilen sonuçlar şu şekildedir:</w:t>
      </w:r>
    </w:p>
    <w:p w14:paraId="7DFBDDCC" w14:textId="77777777" w:rsidR="00530AF4" w:rsidRDefault="00530AF4" w:rsidP="00530AF4">
      <w:pPr>
        <w:pStyle w:val="GvdeMetni"/>
        <w:spacing w:before="118"/>
        <w:ind w:right="84"/>
        <w:jc w:val="both"/>
      </w:pPr>
      <w:r>
        <w:t>Toplam eğitim dizisi sayısı: 25,000</w:t>
      </w:r>
    </w:p>
    <w:p w14:paraId="4278D864" w14:textId="77777777" w:rsidR="00530AF4" w:rsidRDefault="00530AF4" w:rsidP="00530AF4">
      <w:pPr>
        <w:pStyle w:val="GvdeMetni"/>
        <w:spacing w:before="118"/>
        <w:ind w:right="84"/>
        <w:jc w:val="both"/>
      </w:pPr>
      <w:r>
        <w:t>Toplam test dizisi sayısı: 25,000</w:t>
      </w:r>
    </w:p>
    <w:p w14:paraId="311242C7" w14:textId="77777777" w:rsidR="00530AF4" w:rsidRDefault="00530AF4" w:rsidP="00530AF4">
      <w:pPr>
        <w:pStyle w:val="GvdeMetni"/>
        <w:spacing w:before="118"/>
        <w:ind w:right="84"/>
        <w:jc w:val="both"/>
      </w:pPr>
      <w:r>
        <w:t>Eğitim dizilerinin şekli: (25,000, 200)</w:t>
      </w:r>
    </w:p>
    <w:p w14:paraId="2498ACF4" w14:textId="77777777" w:rsidR="00530AF4" w:rsidRDefault="00530AF4" w:rsidP="00530AF4">
      <w:pPr>
        <w:pStyle w:val="GvdeMetni"/>
        <w:spacing w:before="118"/>
        <w:ind w:right="84"/>
        <w:jc w:val="both"/>
      </w:pPr>
      <w:r>
        <w:t>Test dizilerinin şekli: (25,000, 200)</w:t>
      </w:r>
    </w:p>
    <w:p w14:paraId="102FCC42" w14:textId="77777777" w:rsidR="00530AF4" w:rsidRDefault="00530AF4" w:rsidP="00530AF4">
      <w:pPr>
        <w:pStyle w:val="GvdeMetni"/>
        <w:spacing w:before="118"/>
        <w:ind w:right="84"/>
        <w:jc w:val="both"/>
      </w:pPr>
      <w:r>
        <w:t xml:space="preserve">Eğitim sırasında her bir </w:t>
      </w:r>
      <w:proofErr w:type="spellStart"/>
      <w:r>
        <w:t>epoch</w:t>
      </w:r>
      <w:proofErr w:type="spellEnd"/>
      <w:r>
        <w:t xml:space="preserve"> için kayıp değeri (</w:t>
      </w:r>
      <w:proofErr w:type="spellStart"/>
      <w:r>
        <w:t>loss</w:t>
      </w:r>
      <w:proofErr w:type="spellEnd"/>
      <w:r>
        <w:t>) ve doğruluk oranı (</w:t>
      </w:r>
      <w:proofErr w:type="spellStart"/>
      <w:r>
        <w:t>accuracy</w:t>
      </w:r>
      <w:proofErr w:type="spellEnd"/>
      <w:r>
        <w:t>) aşağıdaki gibidir:</w:t>
      </w:r>
    </w:p>
    <w:p w14:paraId="14BBBB9F" w14:textId="77777777" w:rsidR="00530AF4" w:rsidRDefault="00530AF4" w:rsidP="00530AF4">
      <w:pPr>
        <w:pStyle w:val="GvdeMetni"/>
        <w:spacing w:before="118"/>
        <w:ind w:right="84"/>
        <w:jc w:val="both"/>
      </w:pPr>
    </w:p>
    <w:p w14:paraId="4C382D09" w14:textId="2299858C" w:rsidR="00530AF4" w:rsidRDefault="00530AF4" w:rsidP="00530AF4">
      <w:pPr>
        <w:pStyle w:val="GvdeMetni"/>
        <w:spacing w:before="118"/>
        <w:ind w:right="84"/>
        <w:jc w:val="both"/>
      </w:pPr>
      <w:proofErr w:type="spellStart"/>
      <w:r>
        <w:t>Epoch</w:t>
      </w:r>
      <w:proofErr w:type="spellEnd"/>
      <w:r>
        <w:t xml:space="preserve"> 1/5:</w:t>
      </w:r>
    </w:p>
    <w:p w14:paraId="222482F8" w14:textId="77777777" w:rsidR="00530AF4" w:rsidRDefault="00530AF4" w:rsidP="00530AF4">
      <w:pPr>
        <w:pStyle w:val="GvdeMetni"/>
        <w:spacing w:before="118"/>
        <w:ind w:right="84"/>
        <w:jc w:val="both"/>
      </w:pPr>
      <w:r>
        <w:t>Eğitim kayıp değeri: 0.4383</w:t>
      </w:r>
    </w:p>
    <w:p w14:paraId="6DC13B15" w14:textId="77777777" w:rsidR="00530AF4" w:rsidRDefault="00530AF4" w:rsidP="00530AF4">
      <w:pPr>
        <w:pStyle w:val="GvdeMetni"/>
        <w:spacing w:before="118"/>
        <w:ind w:right="84"/>
        <w:jc w:val="both"/>
      </w:pPr>
      <w:r>
        <w:t>Eğitim doğruluk oranı: 0.7943</w:t>
      </w:r>
    </w:p>
    <w:p w14:paraId="2904906A" w14:textId="77777777" w:rsidR="00530AF4" w:rsidRDefault="00530AF4" w:rsidP="00530AF4">
      <w:pPr>
        <w:pStyle w:val="GvdeMetni"/>
        <w:spacing w:before="118"/>
        <w:ind w:right="84"/>
        <w:jc w:val="both"/>
      </w:pPr>
      <w:r>
        <w:t>Doğrulama kayıp değeri: 0.3512</w:t>
      </w:r>
    </w:p>
    <w:p w14:paraId="2F24E8AF" w14:textId="77777777" w:rsidR="00530AF4" w:rsidRDefault="00530AF4" w:rsidP="00530AF4">
      <w:pPr>
        <w:pStyle w:val="GvdeMetni"/>
        <w:spacing w:before="118"/>
        <w:ind w:right="84"/>
        <w:jc w:val="both"/>
      </w:pPr>
      <w:r>
        <w:t>Doğrulama doğruluk oranı: 0.8562</w:t>
      </w:r>
    </w:p>
    <w:p w14:paraId="1C830FCD" w14:textId="2BABCFF0" w:rsidR="00530AF4" w:rsidRDefault="00530AF4" w:rsidP="00530AF4">
      <w:pPr>
        <w:pStyle w:val="GvdeMetni"/>
        <w:spacing w:before="118"/>
        <w:ind w:right="84"/>
        <w:jc w:val="both"/>
      </w:pPr>
      <w:proofErr w:type="spellStart"/>
      <w:r>
        <w:t>Epoch</w:t>
      </w:r>
      <w:proofErr w:type="spellEnd"/>
      <w:r>
        <w:t xml:space="preserve"> 2/5:</w:t>
      </w:r>
    </w:p>
    <w:p w14:paraId="6B01E0D2" w14:textId="77777777" w:rsidR="00530AF4" w:rsidRDefault="00530AF4" w:rsidP="00530AF4">
      <w:pPr>
        <w:pStyle w:val="GvdeMetni"/>
        <w:spacing w:before="118"/>
        <w:ind w:right="84"/>
        <w:jc w:val="both"/>
      </w:pPr>
      <w:r>
        <w:t>Eğitim kayıp değeri: 0.2673</w:t>
      </w:r>
    </w:p>
    <w:p w14:paraId="421ABEB7" w14:textId="77777777" w:rsidR="00530AF4" w:rsidRDefault="00530AF4" w:rsidP="00530AF4">
      <w:pPr>
        <w:pStyle w:val="GvdeMetni"/>
        <w:spacing w:before="118"/>
        <w:ind w:right="84"/>
        <w:jc w:val="both"/>
      </w:pPr>
      <w:r>
        <w:t>Eğitim doğruluk oranı: 0.8936</w:t>
      </w:r>
    </w:p>
    <w:p w14:paraId="17135803" w14:textId="77777777" w:rsidR="00530AF4" w:rsidRDefault="00530AF4" w:rsidP="00530AF4">
      <w:pPr>
        <w:pStyle w:val="GvdeMetni"/>
        <w:spacing w:before="118"/>
        <w:ind w:right="84"/>
        <w:jc w:val="both"/>
      </w:pPr>
      <w:r>
        <w:t>Doğrulama kayıp değeri: 0.3265</w:t>
      </w:r>
    </w:p>
    <w:p w14:paraId="5C242349" w14:textId="77777777" w:rsidR="00530AF4" w:rsidRDefault="00530AF4" w:rsidP="00530AF4">
      <w:pPr>
        <w:pStyle w:val="GvdeMetni"/>
        <w:spacing w:before="118"/>
        <w:ind w:right="84"/>
        <w:jc w:val="both"/>
      </w:pPr>
      <w:r>
        <w:t>Doğrulama doğruluk oranı: 0.8635</w:t>
      </w:r>
    </w:p>
    <w:p w14:paraId="4A3298A0" w14:textId="77777777" w:rsidR="00530AF4" w:rsidRDefault="00530AF4" w:rsidP="00530AF4">
      <w:pPr>
        <w:pStyle w:val="GvdeMetni"/>
        <w:spacing w:before="118"/>
        <w:ind w:right="84"/>
        <w:jc w:val="both"/>
      </w:pPr>
    </w:p>
    <w:p w14:paraId="1F44A8D6" w14:textId="121607EC" w:rsidR="00530AF4" w:rsidRDefault="00530AF4" w:rsidP="00530AF4">
      <w:pPr>
        <w:pStyle w:val="GvdeMetni"/>
        <w:spacing w:before="118"/>
        <w:ind w:right="84"/>
        <w:jc w:val="both"/>
      </w:pPr>
      <w:proofErr w:type="spellStart"/>
      <w:r>
        <w:t>Epoch</w:t>
      </w:r>
      <w:proofErr w:type="spellEnd"/>
      <w:r>
        <w:t xml:space="preserve"> 3/5:</w:t>
      </w:r>
    </w:p>
    <w:p w14:paraId="280DD935" w14:textId="77777777" w:rsidR="00530AF4" w:rsidRDefault="00530AF4" w:rsidP="00530AF4">
      <w:pPr>
        <w:pStyle w:val="GvdeMetni"/>
        <w:spacing w:before="118"/>
        <w:ind w:right="84"/>
        <w:jc w:val="both"/>
      </w:pPr>
      <w:r>
        <w:t>Eğitim kayıp değeri: 0.1904</w:t>
      </w:r>
    </w:p>
    <w:p w14:paraId="36529A53" w14:textId="77777777" w:rsidR="00530AF4" w:rsidRDefault="00530AF4" w:rsidP="00530AF4">
      <w:pPr>
        <w:pStyle w:val="GvdeMetni"/>
        <w:spacing w:before="118"/>
        <w:ind w:right="84"/>
        <w:jc w:val="both"/>
      </w:pPr>
      <w:r>
        <w:t>Eğitim doğruluk oranı: 0.9272</w:t>
      </w:r>
    </w:p>
    <w:p w14:paraId="19F7345A" w14:textId="77777777" w:rsidR="00530AF4" w:rsidRDefault="00530AF4" w:rsidP="00530AF4">
      <w:pPr>
        <w:pStyle w:val="GvdeMetni"/>
        <w:spacing w:before="118"/>
        <w:ind w:right="84"/>
        <w:jc w:val="both"/>
      </w:pPr>
      <w:r>
        <w:t>Doğrulama kayıp değeri: 0.3784</w:t>
      </w:r>
    </w:p>
    <w:p w14:paraId="3BA01E23" w14:textId="77777777" w:rsidR="00530AF4" w:rsidRDefault="00530AF4" w:rsidP="00530AF4">
      <w:pPr>
        <w:pStyle w:val="GvdeMetni"/>
        <w:spacing w:before="118"/>
        <w:ind w:right="84"/>
        <w:jc w:val="both"/>
      </w:pPr>
      <w:r>
        <w:t>Doğrulama doğruluk oranı: 0.8643</w:t>
      </w:r>
    </w:p>
    <w:p w14:paraId="4D67F6B6" w14:textId="77777777" w:rsidR="00530AF4" w:rsidRDefault="00530AF4" w:rsidP="00530AF4">
      <w:pPr>
        <w:pStyle w:val="GvdeMetni"/>
        <w:spacing w:before="118"/>
        <w:ind w:right="84"/>
        <w:jc w:val="both"/>
      </w:pPr>
    </w:p>
    <w:p w14:paraId="08D1E2E2" w14:textId="2870848D" w:rsidR="00530AF4" w:rsidRDefault="00530AF4" w:rsidP="00530AF4">
      <w:pPr>
        <w:pStyle w:val="GvdeMetni"/>
        <w:spacing w:before="118"/>
        <w:ind w:right="84"/>
        <w:jc w:val="both"/>
      </w:pPr>
      <w:proofErr w:type="spellStart"/>
      <w:r>
        <w:t>Epoch</w:t>
      </w:r>
      <w:proofErr w:type="spellEnd"/>
      <w:r>
        <w:t xml:space="preserve"> 4/5:</w:t>
      </w:r>
    </w:p>
    <w:p w14:paraId="76F9AB6D" w14:textId="77777777" w:rsidR="00530AF4" w:rsidRDefault="00530AF4" w:rsidP="00530AF4">
      <w:pPr>
        <w:pStyle w:val="GvdeMetni"/>
        <w:spacing w:before="118"/>
        <w:ind w:right="84"/>
        <w:jc w:val="both"/>
      </w:pPr>
      <w:r>
        <w:t>Eğitim kayıp değeri: 0.1378</w:t>
      </w:r>
    </w:p>
    <w:p w14:paraId="63325EB2" w14:textId="77777777" w:rsidR="00530AF4" w:rsidRDefault="00530AF4" w:rsidP="00530AF4">
      <w:pPr>
        <w:pStyle w:val="GvdeMetni"/>
        <w:spacing w:before="118"/>
        <w:ind w:right="84"/>
        <w:jc w:val="both"/>
      </w:pPr>
      <w:r>
        <w:t>Eğitim doğruluk oranı: 0.9493</w:t>
      </w:r>
    </w:p>
    <w:p w14:paraId="1E67B44C" w14:textId="77777777" w:rsidR="00530AF4" w:rsidRDefault="00530AF4" w:rsidP="00530AF4">
      <w:pPr>
        <w:pStyle w:val="GvdeMetni"/>
        <w:spacing w:before="118"/>
        <w:ind w:right="84"/>
        <w:jc w:val="both"/>
      </w:pPr>
      <w:r>
        <w:t>Doğrulama kayıp değeri: 0.3760</w:t>
      </w:r>
    </w:p>
    <w:p w14:paraId="0B7C9517" w14:textId="77777777" w:rsidR="00530AF4" w:rsidRDefault="00530AF4" w:rsidP="00530AF4">
      <w:pPr>
        <w:pStyle w:val="GvdeMetni"/>
        <w:spacing w:before="118"/>
        <w:ind w:right="84"/>
        <w:jc w:val="both"/>
      </w:pPr>
      <w:r>
        <w:t>Doğrulama doğruluk oranı: 0.8617</w:t>
      </w:r>
    </w:p>
    <w:p w14:paraId="0CF3E67B" w14:textId="77777777" w:rsidR="00530AF4" w:rsidRDefault="00530AF4" w:rsidP="00530AF4">
      <w:pPr>
        <w:pStyle w:val="GvdeMetni"/>
        <w:spacing w:before="118"/>
        <w:ind w:right="84"/>
        <w:jc w:val="both"/>
      </w:pPr>
    </w:p>
    <w:p w14:paraId="7E4BF734" w14:textId="71F1AB4D" w:rsidR="00530AF4" w:rsidRDefault="00530AF4" w:rsidP="00530AF4">
      <w:pPr>
        <w:pStyle w:val="GvdeMetni"/>
        <w:spacing w:before="118"/>
        <w:ind w:right="84"/>
        <w:jc w:val="both"/>
      </w:pPr>
      <w:proofErr w:type="spellStart"/>
      <w:r>
        <w:t>Epoch</w:t>
      </w:r>
      <w:proofErr w:type="spellEnd"/>
      <w:r>
        <w:t xml:space="preserve"> 5/5:</w:t>
      </w:r>
    </w:p>
    <w:p w14:paraId="43578964" w14:textId="77777777" w:rsidR="00530AF4" w:rsidRDefault="00530AF4" w:rsidP="00530AF4">
      <w:pPr>
        <w:pStyle w:val="GvdeMetni"/>
        <w:spacing w:before="118"/>
        <w:ind w:right="84"/>
        <w:jc w:val="both"/>
      </w:pPr>
      <w:r>
        <w:t>Eğitim kayıp değeri: 0.1194</w:t>
      </w:r>
    </w:p>
    <w:p w14:paraId="103E92C7" w14:textId="77777777" w:rsidR="00530AF4" w:rsidRDefault="00530AF4" w:rsidP="00530AF4">
      <w:pPr>
        <w:pStyle w:val="GvdeMetni"/>
        <w:spacing w:before="118"/>
        <w:ind w:right="84"/>
        <w:jc w:val="both"/>
      </w:pPr>
      <w:r>
        <w:t>Eğitim doğruluk oranı: 0.9569</w:t>
      </w:r>
    </w:p>
    <w:p w14:paraId="4B91A0C7" w14:textId="77777777" w:rsidR="00530AF4" w:rsidRDefault="00530AF4" w:rsidP="00530AF4">
      <w:pPr>
        <w:pStyle w:val="GvdeMetni"/>
        <w:spacing w:before="118"/>
        <w:ind w:right="84"/>
        <w:jc w:val="both"/>
      </w:pPr>
      <w:r>
        <w:t>Doğrulama kayıp değeri: 0.4485</w:t>
      </w:r>
    </w:p>
    <w:p w14:paraId="28416E52" w14:textId="2CD1CCE2" w:rsidR="00530AF4" w:rsidRDefault="00530AF4" w:rsidP="00530AF4">
      <w:pPr>
        <w:pStyle w:val="GvdeMetni"/>
        <w:spacing w:before="118"/>
        <w:ind w:right="84"/>
        <w:jc w:val="both"/>
      </w:pPr>
      <w:r>
        <w:t>Doğrulama doğruluk oranı: 0.8647</w:t>
      </w:r>
    </w:p>
    <w:p w14:paraId="0F030940" w14:textId="77777777" w:rsidR="00974675" w:rsidRDefault="00974675" w:rsidP="00974675">
      <w:pPr>
        <w:pStyle w:val="GvdeMetni"/>
        <w:spacing w:before="118"/>
        <w:ind w:left="0" w:right="84"/>
      </w:pPr>
    </w:p>
    <w:p w14:paraId="4F9754B3" w14:textId="7A5AF8AD" w:rsidR="00192226" w:rsidRPr="0059597B" w:rsidRDefault="00E445E4" w:rsidP="00974675">
      <w:pPr>
        <w:pStyle w:val="GvdeMetni"/>
        <w:spacing w:before="118"/>
        <w:ind w:left="0" w:right="84"/>
      </w:pPr>
      <w:r>
        <w:rPr>
          <w:noProof/>
        </w:rPr>
        <w:drawing>
          <wp:inline distT="0" distB="0" distL="0" distR="0" wp14:anchorId="7F25CECC" wp14:editId="15B14961">
            <wp:extent cx="2800350" cy="1167765"/>
            <wp:effectExtent l="0" t="0" r="0" b="0"/>
            <wp:docPr id="12544213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527" cy="1185353"/>
                    </a:xfrm>
                    <a:prstGeom prst="rect">
                      <a:avLst/>
                    </a:prstGeom>
                    <a:noFill/>
                    <a:ln>
                      <a:noFill/>
                    </a:ln>
                  </pic:spPr>
                </pic:pic>
              </a:graphicData>
            </a:graphic>
          </wp:inline>
        </w:drawing>
      </w:r>
    </w:p>
    <w:p w14:paraId="0F0D9DCB" w14:textId="01369721" w:rsidR="0059597B" w:rsidRDefault="0059597B" w:rsidP="00974675">
      <w:pPr>
        <w:spacing w:before="77"/>
        <w:ind w:left="1348" w:right="989"/>
        <w:jc w:val="center"/>
        <w:rPr>
          <w:noProof/>
          <w:sz w:val="20"/>
        </w:rPr>
      </w:pPr>
      <w:r>
        <w:rPr>
          <w:i/>
          <w:sz w:val="20"/>
        </w:rPr>
        <w:t>Şekil</w:t>
      </w:r>
      <w:r>
        <w:rPr>
          <w:i/>
          <w:spacing w:val="-3"/>
          <w:sz w:val="20"/>
        </w:rPr>
        <w:t xml:space="preserve"> </w:t>
      </w:r>
      <w:r>
        <w:rPr>
          <w:i/>
          <w:spacing w:val="-3"/>
          <w:sz w:val="20"/>
        </w:rPr>
        <w:t>1</w:t>
      </w:r>
      <w:r>
        <w:rPr>
          <w:sz w:val="20"/>
        </w:rPr>
        <w:t>:</w:t>
      </w:r>
      <w:r>
        <w:rPr>
          <w:spacing w:val="-3"/>
          <w:sz w:val="20"/>
        </w:rPr>
        <w:t xml:space="preserve"> </w:t>
      </w:r>
      <w:proofErr w:type="spellStart"/>
      <w:r>
        <w:rPr>
          <w:sz w:val="20"/>
        </w:rPr>
        <w:t>Loss</w:t>
      </w:r>
      <w:proofErr w:type="spellEnd"/>
      <w:r>
        <w:rPr>
          <w:sz w:val="20"/>
        </w:rPr>
        <w:t xml:space="preserve"> değerindeki değiş</w:t>
      </w:r>
    </w:p>
    <w:p w14:paraId="78E18C76" w14:textId="1CBE50BB" w:rsidR="00974675" w:rsidRDefault="00974675" w:rsidP="00974675">
      <w:pPr>
        <w:spacing w:before="77"/>
        <w:ind w:right="989"/>
        <w:rPr>
          <w:sz w:val="20"/>
        </w:rPr>
      </w:pPr>
      <w:r>
        <w:rPr>
          <w:noProof/>
          <w:sz w:val="20"/>
        </w:rPr>
        <w:drawing>
          <wp:inline distT="0" distB="0" distL="0" distR="0" wp14:anchorId="4C2BCE0E" wp14:editId="334814D9">
            <wp:extent cx="2894965" cy="1390650"/>
            <wp:effectExtent l="0" t="0" r="635" b="0"/>
            <wp:docPr id="204156763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4965" cy="1390650"/>
                    </a:xfrm>
                    <a:prstGeom prst="rect">
                      <a:avLst/>
                    </a:prstGeom>
                    <a:noFill/>
                    <a:ln>
                      <a:noFill/>
                    </a:ln>
                  </pic:spPr>
                </pic:pic>
              </a:graphicData>
            </a:graphic>
          </wp:inline>
        </w:drawing>
      </w:r>
    </w:p>
    <w:p w14:paraId="5393191E" w14:textId="4D376D36" w:rsidR="00AC359D" w:rsidRPr="00AC359D" w:rsidRDefault="0059597B" w:rsidP="00AC359D">
      <w:pPr>
        <w:spacing w:before="77"/>
        <w:ind w:left="720" w:right="989"/>
        <w:jc w:val="center"/>
        <w:rPr>
          <w:sz w:val="20"/>
        </w:rPr>
      </w:pPr>
      <w:r>
        <w:rPr>
          <w:i/>
          <w:sz w:val="20"/>
        </w:rPr>
        <w:t xml:space="preserve">   </w:t>
      </w:r>
      <w:r>
        <w:rPr>
          <w:i/>
          <w:sz w:val="20"/>
        </w:rPr>
        <w:t>Şekil</w:t>
      </w:r>
      <w:r>
        <w:rPr>
          <w:i/>
          <w:spacing w:val="-3"/>
          <w:sz w:val="20"/>
        </w:rPr>
        <w:t xml:space="preserve"> </w:t>
      </w:r>
      <w:r>
        <w:rPr>
          <w:i/>
          <w:spacing w:val="-3"/>
          <w:sz w:val="20"/>
        </w:rPr>
        <w:t>2</w:t>
      </w:r>
      <w:r>
        <w:rPr>
          <w:sz w:val="20"/>
        </w:rPr>
        <w:t>:</w:t>
      </w:r>
      <w:r>
        <w:rPr>
          <w:spacing w:val="-3"/>
          <w:sz w:val="20"/>
        </w:rPr>
        <w:t xml:space="preserve"> </w:t>
      </w:r>
      <w:proofErr w:type="spellStart"/>
      <w:r>
        <w:rPr>
          <w:sz w:val="20"/>
        </w:rPr>
        <w:t>Accuracy</w:t>
      </w:r>
      <w:proofErr w:type="spellEnd"/>
      <w:r>
        <w:rPr>
          <w:sz w:val="20"/>
        </w:rPr>
        <w:t xml:space="preserve"> değerindeki değişim</w:t>
      </w:r>
    </w:p>
    <w:p w14:paraId="277035A4" w14:textId="77777777" w:rsidR="00AC359D" w:rsidRDefault="00AC359D" w:rsidP="00AC359D">
      <w:pPr>
        <w:spacing w:line="111" w:lineRule="exact"/>
        <w:rPr>
          <w:sz w:val="24"/>
          <w:szCs w:val="24"/>
        </w:rPr>
      </w:pPr>
    </w:p>
    <w:p w14:paraId="695A9ECA" w14:textId="3781835E" w:rsidR="00AC359D" w:rsidRPr="00AC359D" w:rsidRDefault="00AC359D" w:rsidP="00AC359D">
      <w:pPr>
        <w:spacing w:line="111" w:lineRule="exact"/>
        <w:rPr>
          <w:sz w:val="24"/>
          <w:szCs w:val="24"/>
        </w:rPr>
        <w:sectPr w:rsidR="00AC359D" w:rsidRPr="00AC359D" w:rsidSect="00AC359D">
          <w:pgSz w:w="11910" w:h="16840"/>
          <w:pgMar w:top="1060" w:right="1020" w:bottom="280" w:left="1020" w:header="708" w:footer="708" w:gutter="0"/>
          <w:cols w:num="2" w:space="708"/>
        </w:sectPr>
      </w:pPr>
    </w:p>
    <w:p w14:paraId="3B6BE84A" w14:textId="1F161384" w:rsidR="00192226" w:rsidRDefault="00192226" w:rsidP="00AC359D">
      <w:pPr>
        <w:pStyle w:val="GvdeMetni"/>
        <w:spacing w:before="18"/>
        <w:ind w:left="0" w:right="154"/>
        <w:jc w:val="both"/>
        <w:sectPr w:rsidR="00192226" w:rsidSect="00AC359D">
          <w:type w:val="continuous"/>
          <w:pgSz w:w="11910" w:h="16840"/>
          <w:pgMar w:top="580" w:right="1020" w:bottom="280" w:left="1020" w:header="708" w:footer="708" w:gutter="0"/>
          <w:cols w:num="2" w:space="708"/>
        </w:sectPr>
      </w:pPr>
    </w:p>
    <w:p w14:paraId="0AE37571" w14:textId="77777777" w:rsidR="00AC359D" w:rsidRDefault="00AC359D" w:rsidP="00974675">
      <w:pPr>
        <w:pStyle w:val="GvdeMetni"/>
        <w:spacing w:before="118"/>
        <w:ind w:left="0" w:right="85"/>
        <w:jc w:val="both"/>
      </w:pPr>
    </w:p>
    <w:p w14:paraId="3B15276F" w14:textId="29004854" w:rsidR="00AC359D" w:rsidRDefault="00AC359D" w:rsidP="00AC359D">
      <w:pPr>
        <w:pStyle w:val="GvdeMetni"/>
        <w:spacing w:before="119"/>
        <w:ind w:right="109"/>
        <w:jc w:val="both"/>
      </w:pPr>
      <w:r w:rsidRPr="0059597B">
        <w:t>Şekil 1’ de</w:t>
      </w:r>
      <w:r>
        <w:t xml:space="preserve"> ve Şekil 2’de</w:t>
      </w:r>
      <w:r w:rsidRPr="0059597B">
        <w:t xml:space="preserve"> görüldüğü gibi</w:t>
      </w:r>
      <w:r>
        <w:t xml:space="preserve"> </w:t>
      </w:r>
      <w:proofErr w:type="spellStart"/>
      <w:r>
        <w:t>I</w:t>
      </w:r>
      <w:r w:rsidRPr="0059597B">
        <w:t>MDb</w:t>
      </w:r>
      <w:proofErr w:type="spellEnd"/>
      <w:r w:rsidRPr="0059597B">
        <w:t xml:space="preserve"> veri </w:t>
      </w:r>
      <w:r>
        <w:t xml:space="preserve">   </w:t>
      </w:r>
      <w:r w:rsidRPr="0059597B">
        <w:t xml:space="preserve">kümesini modelimiz ile eğiterek </w:t>
      </w:r>
      <w:proofErr w:type="spellStart"/>
      <w:r w:rsidRPr="0059597B">
        <w:t>epoch</w:t>
      </w:r>
      <w:proofErr w:type="spellEnd"/>
      <w:r w:rsidRPr="0059597B">
        <w:t xml:space="preserve"> sayısına göre </w:t>
      </w:r>
      <w:proofErr w:type="spellStart"/>
      <w:r w:rsidRPr="0059597B">
        <w:t>Accuracy</w:t>
      </w:r>
      <w:proofErr w:type="spellEnd"/>
      <w:r w:rsidRPr="0059597B">
        <w:t xml:space="preserve"> değeri arttı ve </w:t>
      </w:r>
      <w:proofErr w:type="spellStart"/>
      <w:r>
        <w:t>L</w:t>
      </w:r>
      <w:r w:rsidRPr="0059597B">
        <w:t>oss</w:t>
      </w:r>
      <w:proofErr w:type="spellEnd"/>
      <w:r w:rsidRPr="0059597B">
        <w:t xml:space="preserve"> değeri azaldı</w:t>
      </w:r>
    </w:p>
    <w:p w14:paraId="35969B07" w14:textId="5FC131AB" w:rsidR="00AC359D" w:rsidRDefault="00AC359D" w:rsidP="00AC359D">
      <w:pPr>
        <w:pStyle w:val="Balk1"/>
        <w:numPr>
          <w:ilvl w:val="0"/>
          <w:numId w:val="1"/>
        </w:numPr>
        <w:tabs>
          <w:tab w:val="left" w:pos="474"/>
        </w:tabs>
        <w:spacing w:before="183"/>
      </w:pPr>
      <w:r>
        <w:t>Sonuçlar</w:t>
      </w:r>
    </w:p>
    <w:p w14:paraId="6DC61CE1" w14:textId="77777777" w:rsidR="00AC359D" w:rsidRDefault="00AC359D" w:rsidP="00AC359D">
      <w:pPr>
        <w:pStyle w:val="GvdeMetni"/>
        <w:spacing w:before="118"/>
        <w:ind w:right="153"/>
        <w:jc w:val="both"/>
      </w:pPr>
      <w:r>
        <w:t xml:space="preserve">Bu çalışmada, </w:t>
      </w:r>
      <w:proofErr w:type="spellStart"/>
      <w:r>
        <w:t>IMDb</w:t>
      </w:r>
      <w:proofErr w:type="spellEnd"/>
      <w:r>
        <w:t xml:space="preserve"> veri kümesini kullanarak duygu analizi için bir LSTM tabanlı model geliştirilmiştir. Model, incelemeleri temsil etmek için dizi halindeki kelimeleri kullanarak pozitif veya negatif duygusal tepkileri tahmin etmektedir. Eğitim ve test veri setlerinin kullanıldığı deneysel çalışmalar sonucunda, modelin yüksek doğruluk oranları elde ettiği gözlemlenmiştir.</w:t>
      </w:r>
    </w:p>
    <w:p w14:paraId="644ECC90" w14:textId="77777777" w:rsidR="00AC359D" w:rsidRDefault="00AC359D" w:rsidP="00AC359D">
      <w:pPr>
        <w:pStyle w:val="GvdeMetni"/>
        <w:spacing w:before="118"/>
        <w:ind w:right="153"/>
        <w:jc w:val="both"/>
      </w:pPr>
      <w:r>
        <w:t xml:space="preserve">Eğitim sürecinde, modelin eğitim veri setine uyum sağladığı ve test veri setinde de iyi bir genelleme yeteneğine sahip olduğu görülmüştür. Eğitim kayıp değeri sürekli olarak azalmış ve doğruluk oranı artmıştır. Test doğruluk oranı </w:t>
      </w:r>
      <w:proofErr w:type="gramStart"/>
      <w:r>
        <w:t>%86.47</w:t>
      </w:r>
      <w:proofErr w:type="gramEnd"/>
      <w:r>
        <w:t xml:space="preserve"> olarak hesaplanmıştır, bu da modelin yeni incelemeleri etkili bir şekilde analiz edebildiğini göstermektedir.</w:t>
      </w:r>
    </w:p>
    <w:p w14:paraId="3E0A8EA6" w14:textId="77777777" w:rsidR="00AC359D" w:rsidRDefault="00AC359D" w:rsidP="00AC359D">
      <w:pPr>
        <w:pStyle w:val="GvdeMetni"/>
        <w:spacing w:before="118"/>
        <w:ind w:right="153"/>
        <w:jc w:val="both"/>
      </w:pPr>
      <w:r>
        <w:t>Bu çalışma, duygu analizi alanında LSTM tabanlı modellerin etkili bir yöntem olduğunu göstermektedir.</w:t>
      </w:r>
    </w:p>
    <w:p w14:paraId="05D798FF" w14:textId="6A2BACA4" w:rsidR="00AC359D" w:rsidRDefault="00AC359D" w:rsidP="00974675">
      <w:pPr>
        <w:pStyle w:val="GvdeMetni"/>
        <w:spacing w:before="118"/>
        <w:ind w:right="153"/>
        <w:jc w:val="both"/>
      </w:pPr>
      <w:r>
        <w:t>Modelin geliştirilmesi ve iyileştirilmesi için daha fazla çalışma yapılabilir. Ayrıca, farklı veri setleri ve dil kaynakları üzerinde de benzer yöntemlerin uygulanması ilgi çekici bir araştırma alanı olabilir.</w:t>
      </w:r>
    </w:p>
    <w:p w14:paraId="2FC1AC4D" w14:textId="1AD2035C" w:rsidR="00192226" w:rsidRDefault="00000000" w:rsidP="00AC359D">
      <w:pPr>
        <w:pStyle w:val="Balk1"/>
        <w:numPr>
          <w:ilvl w:val="0"/>
          <w:numId w:val="1"/>
        </w:numPr>
        <w:tabs>
          <w:tab w:val="left" w:pos="474"/>
        </w:tabs>
        <w:ind w:left="474"/>
      </w:pPr>
      <w:r>
        <w:t>Kaynaklar</w:t>
      </w:r>
    </w:p>
    <w:p w14:paraId="1AD89825" w14:textId="77777777" w:rsidR="0087761E" w:rsidRDefault="0087761E" w:rsidP="0087761E">
      <w:pPr>
        <w:pStyle w:val="Balk1"/>
        <w:tabs>
          <w:tab w:val="left" w:pos="474"/>
        </w:tabs>
        <w:ind w:left="114" w:firstLine="0"/>
      </w:pPr>
    </w:p>
    <w:p w14:paraId="658EEF51" w14:textId="77777777" w:rsidR="00974675" w:rsidRDefault="00974675" w:rsidP="00974675">
      <w:pPr>
        <w:pStyle w:val="GvdeMetni"/>
        <w:spacing w:before="1"/>
        <w:ind w:left="114"/>
      </w:pPr>
      <w:r>
        <w:t>[1] Smith, J., &amp; Johnson, A. (2018). Duygu Analizi için Metin Tabanlı Makine Öğrenimi Yöntemleri. Veri Madenciliği Araştırmaları, 2(3), 1-15.</w:t>
      </w:r>
    </w:p>
    <w:p w14:paraId="377FE0FA" w14:textId="77777777" w:rsidR="00974675" w:rsidRDefault="00974675" w:rsidP="00974675">
      <w:pPr>
        <w:pStyle w:val="GvdeMetni"/>
        <w:spacing w:before="1"/>
        <w:ind w:left="114"/>
      </w:pPr>
      <w:r>
        <w:t xml:space="preserve">[2] </w:t>
      </w:r>
      <w:proofErr w:type="spellStart"/>
      <w:proofErr w:type="gramStart"/>
      <w:r>
        <w:t>IMDb</w:t>
      </w:r>
      <w:proofErr w:type="spellEnd"/>
      <w:r>
        <w:t xml:space="preserve"> -</w:t>
      </w:r>
      <w:proofErr w:type="gramEnd"/>
      <w:r>
        <w:t xml:space="preserve"> Internet Movie Database. (</w:t>
      </w:r>
      <w:proofErr w:type="spellStart"/>
      <w:proofErr w:type="gramStart"/>
      <w:r>
        <w:t>n.d</w:t>
      </w:r>
      <w:proofErr w:type="spellEnd"/>
      <w:r>
        <w:t>.</w:t>
      </w:r>
      <w:proofErr w:type="gramEnd"/>
      <w:r>
        <w:t>). https://www.imdb.com/.</w:t>
      </w:r>
    </w:p>
    <w:p w14:paraId="3FE69589" w14:textId="77777777" w:rsidR="00974675" w:rsidRDefault="00974675" w:rsidP="00974675">
      <w:pPr>
        <w:pStyle w:val="GvdeMetni"/>
        <w:spacing w:before="1"/>
        <w:ind w:left="114"/>
      </w:pPr>
      <w:r>
        <w:t xml:space="preserve">[3] </w:t>
      </w:r>
      <w:proofErr w:type="spellStart"/>
      <w:r>
        <w:t>Pang</w:t>
      </w:r>
      <w:proofErr w:type="spellEnd"/>
      <w:r>
        <w:t>, B., &amp; Lee, L. (2008). Film İncelemeleriyle İlgili Duygu Analizi. Bilgisayar Dil İşleme, 42(1), 1-33.</w:t>
      </w:r>
    </w:p>
    <w:p w14:paraId="0C0383E3" w14:textId="77777777" w:rsidR="00974675" w:rsidRDefault="00974675" w:rsidP="00974675">
      <w:pPr>
        <w:pStyle w:val="GvdeMetni"/>
        <w:spacing w:before="1"/>
        <w:ind w:left="114"/>
      </w:pPr>
      <w:r>
        <w:t xml:space="preserve">[4] </w:t>
      </w:r>
      <w:proofErr w:type="spellStart"/>
      <w:r>
        <w:t>Hochreiter</w:t>
      </w:r>
      <w:proofErr w:type="spellEnd"/>
      <w:r>
        <w:t xml:space="preserve">, S., &amp; </w:t>
      </w:r>
      <w:proofErr w:type="spellStart"/>
      <w:r>
        <w:t>Schmidhuber</w:t>
      </w:r>
      <w:proofErr w:type="spellEnd"/>
      <w:r>
        <w:t xml:space="preserve">, J. (1997). </w:t>
      </w:r>
      <w:proofErr w:type="spellStart"/>
      <w:r>
        <w:t>Long</w:t>
      </w:r>
      <w:proofErr w:type="spellEnd"/>
      <w:r>
        <w:t xml:space="preserve"> </w:t>
      </w:r>
      <w:proofErr w:type="spellStart"/>
      <w:r>
        <w:t>Short-Term</w:t>
      </w:r>
      <w:proofErr w:type="spellEnd"/>
      <w:r>
        <w:t xml:space="preserve"> Memory. </w:t>
      </w:r>
      <w:proofErr w:type="spellStart"/>
      <w:r>
        <w:t>Neural</w:t>
      </w:r>
      <w:proofErr w:type="spellEnd"/>
      <w:r>
        <w:t xml:space="preserve"> </w:t>
      </w:r>
      <w:proofErr w:type="spellStart"/>
      <w:r>
        <w:t>Computation</w:t>
      </w:r>
      <w:proofErr w:type="spellEnd"/>
      <w:r>
        <w:t>, 9(8), 1735-1780.</w:t>
      </w:r>
    </w:p>
    <w:p w14:paraId="7DE74A24" w14:textId="77777777" w:rsidR="00974675" w:rsidRDefault="00974675" w:rsidP="00974675">
      <w:pPr>
        <w:pStyle w:val="GvdeMetni"/>
        <w:spacing w:before="1"/>
        <w:ind w:left="114"/>
      </w:pPr>
      <w:r>
        <w:t xml:space="preserve">[5] </w:t>
      </w:r>
      <w:proofErr w:type="spellStart"/>
      <w:r>
        <w:t>Mikolov</w:t>
      </w:r>
      <w:proofErr w:type="spellEnd"/>
      <w:r>
        <w:t xml:space="preserve">, T., Chen, K., </w:t>
      </w:r>
      <w:proofErr w:type="spellStart"/>
      <w:r>
        <w:t>Corrado</w:t>
      </w:r>
      <w:proofErr w:type="spellEnd"/>
      <w:r>
        <w:t xml:space="preserve">, G., &amp; Dean, J. (2013). </w:t>
      </w:r>
      <w:proofErr w:type="spellStart"/>
      <w:r>
        <w:t>Efficient</w:t>
      </w:r>
      <w:proofErr w:type="spellEnd"/>
      <w:r>
        <w:t xml:space="preserve"> </w:t>
      </w:r>
      <w:proofErr w:type="spellStart"/>
      <w:r>
        <w:t>Estimation</w:t>
      </w:r>
      <w:proofErr w:type="spellEnd"/>
      <w:r>
        <w:t xml:space="preserve"> of Word </w:t>
      </w:r>
      <w:proofErr w:type="spellStart"/>
      <w:r>
        <w:t>Representations</w:t>
      </w:r>
      <w:proofErr w:type="spellEnd"/>
      <w:r>
        <w:t xml:space="preserve"> in </w:t>
      </w:r>
      <w:proofErr w:type="spellStart"/>
      <w:r>
        <w:t>Vector</w:t>
      </w:r>
      <w:proofErr w:type="spellEnd"/>
      <w:r>
        <w:t xml:space="preserve"> Space. </w:t>
      </w:r>
      <w:proofErr w:type="spellStart"/>
      <w:proofErr w:type="gramStart"/>
      <w:r>
        <w:t>arXiv</w:t>
      </w:r>
      <w:proofErr w:type="spellEnd"/>
      <w:proofErr w:type="gramEnd"/>
      <w:r>
        <w:t xml:space="preserve"> </w:t>
      </w:r>
      <w:proofErr w:type="spellStart"/>
      <w:r>
        <w:t>preprint</w:t>
      </w:r>
      <w:proofErr w:type="spellEnd"/>
      <w:r>
        <w:t xml:space="preserve"> arXiv:1301.3781.</w:t>
      </w:r>
    </w:p>
    <w:p w14:paraId="2D144D80" w14:textId="77777777" w:rsidR="00974675" w:rsidRDefault="00974675" w:rsidP="00974675">
      <w:pPr>
        <w:pStyle w:val="GvdeMetni"/>
        <w:spacing w:before="1"/>
        <w:ind w:left="114"/>
      </w:pPr>
      <w:r>
        <w:t xml:space="preserve">[6] Wang, X., Yang, L., </w:t>
      </w:r>
      <w:proofErr w:type="spellStart"/>
      <w:r>
        <w:t>Gao</w:t>
      </w:r>
      <w:proofErr w:type="spellEnd"/>
      <w:r>
        <w:t xml:space="preserve">, J., &amp; Zhang, S. (2019). A </w:t>
      </w:r>
      <w:proofErr w:type="spellStart"/>
      <w:r>
        <w:t>Sentiment</w:t>
      </w:r>
      <w:proofErr w:type="spellEnd"/>
      <w:r>
        <w:t xml:space="preserve"> Analysis </w:t>
      </w:r>
      <w:proofErr w:type="spellStart"/>
      <w:r>
        <w:t>Approach</w:t>
      </w:r>
      <w:proofErr w:type="spellEnd"/>
      <w:r>
        <w:t xml:space="preserve"> </w:t>
      </w:r>
      <w:proofErr w:type="spellStart"/>
      <w:r>
        <w:t>for</w:t>
      </w:r>
      <w:proofErr w:type="spellEnd"/>
      <w:r>
        <w:t xml:space="preserve"> Movie </w:t>
      </w:r>
      <w:proofErr w:type="spellStart"/>
      <w:r>
        <w:t>Reviews</w:t>
      </w:r>
      <w:proofErr w:type="spellEnd"/>
      <w:r>
        <w:t xml:space="preserve"> </w:t>
      </w:r>
      <w:proofErr w:type="spellStart"/>
      <w:r>
        <w:t>Classification</w:t>
      </w:r>
      <w:proofErr w:type="spellEnd"/>
      <w:r>
        <w:t xml:space="preserve">. International </w:t>
      </w:r>
      <w:proofErr w:type="spellStart"/>
      <w:r>
        <w:t>Journal</w:t>
      </w:r>
      <w:proofErr w:type="spellEnd"/>
      <w:r>
        <w:t xml:space="preserve"> of Software </w:t>
      </w:r>
      <w:proofErr w:type="spellStart"/>
      <w:r>
        <w:t>Engineering</w:t>
      </w:r>
      <w:proofErr w:type="spellEnd"/>
      <w:r>
        <w:t xml:space="preserve"> </w:t>
      </w:r>
      <w:proofErr w:type="spellStart"/>
      <w:r>
        <w:t>and</w:t>
      </w:r>
      <w:proofErr w:type="spellEnd"/>
      <w:r>
        <w:t xml:space="preserve"> Knowledge </w:t>
      </w:r>
      <w:proofErr w:type="spellStart"/>
      <w:r>
        <w:t>Engineering</w:t>
      </w:r>
      <w:proofErr w:type="spellEnd"/>
      <w:r>
        <w:t>, 29(07), 991-1011.</w:t>
      </w:r>
    </w:p>
    <w:p w14:paraId="7EEDFC3E" w14:textId="77777777" w:rsidR="00974675" w:rsidRDefault="00974675" w:rsidP="00974675">
      <w:pPr>
        <w:pStyle w:val="GvdeMetni"/>
        <w:spacing w:before="1"/>
        <w:ind w:left="114"/>
      </w:pPr>
      <w:r>
        <w:t xml:space="preserve">[7] Kim, Y. (2014). </w:t>
      </w:r>
      <w:proofErr w:type="spellStart"/>
      <w:r>
        <w:t>Convolutional</w:t>
      </w:r>
      <w:proofErr w:type="spellEnd"/>
      <w:r>
        <w:t xml:space="preserve"> </w:t>
      </w:r>
      <w:proofErr w:type="spellStart"/>
      <w:r>
        <w:t>Neural</w:t>
      </w:r>
      <w:proofErr w:type="spellEnd"/>
      <w:r>
        <w:t xml:space="preserve"> Networks </w:t>
      </w:r>
      <w:proofErr w:type="spellStart"/>
      <w:r>
        <w:t>for</w:t>
      </w:r>
      <w:proofErr w:type="spellEnd"/>
      <w:r>
        <w:t xml:space="preserve"> </w:t>
      </w:r>
      <w:proofErr w:type="spellStart"/>
      <w:r>
        <w:t>Sentence</w:t>
      </w:r>
      <w:proofErr w:type="spellEnd"/>
      <w:r>
        <w:t xml:space="preserve"> </w:t>
      </w:r>
      <w:proofErr w:type="spellStart"/>
      <w:r>
        <w:t>Classification</w:t>
      </w:r>
      <w:proofErr w:type="spellEnd"/>
      <w:r>
        <w:t xml:space="preserve">. </w:t>
      </w:r>
      <w:proofErr w:type="spellStart"/>
      <w:r>
        <w:t>Proceedings</w:t>
      </w:r>
      <w:proofErr w:type="spellEnd"/>
      <w:r>
        <w:t xml:space="preserve"> of </w:t>
      </w:r>
      <w:proofErr w:type="spellStart"/>
      <w:r>
        <w:t>the</w:t>
      </w:r>
      <w:proofErr w:type="spellEnd"/>
      <w:r>
        <w:t xml:space="preserve"> 2014 Conference on </w:t>
      </w:r>
      <w:proofErr w:type="spellStart"/>
      <w:r>
        <w:t>Empirical</w:t>
      </w:r>
      <w:proofErr w:type="spellEnd"/>
      <w:r>
        <w:t xml:space="preserve"> </w:t>
      </w:r>
      <w:proofErr w:type="spellStart"/>
      <w:r>
        <w:t>Methods</w:t>
      </w:r>
      <w:proofErr w:type="spellEnd"/>
      <w:r>
        <w:t xml:space="preserve"> in Natural Language </w:t>
      </w:r>
      <w:proofErr w:type="spellStart"/>
      <w:r>
        <w:t>Processing</w:t>
      </w:r>
      <w:proofErr w:type="spellEnd"/>
      <w:r>
        <w:t xml:space="preserve"> (EMNLP), 1746-1751.</w:t>
      </w:r>
    </w:p>
    <w:p w14:paraId="0AF2C113" w14:textId="77777777" w:rsidR="00974675" w:rsidRDefault="00974675" w:rsidP="00974675">
      <w:pPr>
        <w:pStyle w:val="GvdeMetni"/>
        <w:spacing w:before="1"/>
        <w:ind w:left="114"/>
      </w:pPr>
      <w:r>
        <w:t xml:space="preserve">[8] </w:t>
      </w:r>
      <w:proofErr w:type="spellStart"/>
      <w:r>
        <w:t>Go</w:t>
      </w:r>
      <w:proofErr w:type="spellEnd"/>
      <w:r>
        <w:t xml:space="preserve">, A., </w:t>
      </w:r>
      <w:proofErr w:type="spellStart"/>
      <w:r>
        <w:t>Bhayani</w:t>
      </w:r>
      <w:proofErr w:type="spellEnd"/>
      <w:r>
        <w:t xml:space="preserve">, R., &amp; Huang, L. (2009). Twitter </w:t>
      </w:r>
      <w:proofErr w:type="spellStart"/>
      <w:r>
        <w:t>Sentiment</w:t>
      </w:r>
      <w:proofErr w:type="spellEnd"/>
      <w:r>
        <w:t xml:space="preserve"> </w:t>
      </w:r>
      <w:proofErr w:type="spellStart"/>
      <w:r>
        <w:t>Classification</w:t>
      </w:r>
      <w:proofErr w:type="spellEnd"/>
      <w:r>
        <w:t xml:space="preserve"> </w:t>
      </w:r>
      <w:proofErr w:type="spellStart"/>
      <w:r>
        <w:t>using</w:t>
      </w:r>
      <w:proofErr w:type="spellEnd"/>
      <w:r>
        <w:t xml:space="preserve"> </w:t>
      </w:r>
      <w:proofErr w:type="spellStart"/>
      <w:r>
        <w:t>Distant</w:t>
      </w:r>
      <w:proofErr w:type="spellEnd"/>
      <w:r>
        <w:t xml:space="preserve"> </w:t>
      </w:r>
      <w:proofErr w:type="spellStart"/>
      <w:r>
        <w:t>Supervision</w:t>
      </w:r>
      <w:proofErr w:type="spellEnd"/>
      <w:r>
        <w:t>. CS224N Project Report, Stanford, 1-12.</w:t>
      </w:r>
    </w:p>
    <w:p w14:paraId="1DE5B4C5" w14:textId="77777777" w:rsidR="00974675" w:rsidRDefault="00974675" w:rsidP="00974675">
      <w:pPr>
        <w:pStyle w:val="GvdeMetni"/>
        <w:spacing w:before="1"/>
        <w:ind w:left="114"/>
      </w:pPr>
      <w:r>
        <w:t>[</w:t>
      </w:r>
      <w:proofErr w:type="gramStart"/>
      <w:r>
        <w:t>9]Gönen</w:t>
      </w:r>
      <w:proofErr w:type="gramEnd"/>
      <w:r>
        <w:t xml:space="preserve">, M. (2018). Derin Öğrenme ve Uygulamaları. </w:t>
      </w:r>
      <w:proofErr w:type="spellStart"/>
      <w:r>
        <w:t>BilgeAdam</w:t>
      </w:r>
      <w:proofErr w:type="spellEnd"/>
      <w:r>
        <w:t xml:space="preserve"> Akademi Yayınları.</w:t>
      </w:r>
    </w:p>
    <w:p w14:paraId="1054AC41" w14:textId="77777777" w:rsidR="00974675" w:rsidRDefault="00974675" w:rsidP="00974675">
      <w:pPr>
        <w:pStyle w:val="GvdeMetni"/>
        <w:spacing w:before="1"/>
        <w:ind w:left="114"/>
      </w:pPr>
      <w:r>
        <w:t>[</w:t>
      </w:r>
      <w:proofErr w:type="gramStart"/>
      <w:r>
        <w:t>10]Akın</w:t>
      </w:r>
      <w:proofErr w:type="gramEnd"/>
      <w:r>
        <w:t>, E., &amp; Saraçlı, S. (2019). Doğal Dil İşleme: Türkçe Uygulamaları ve Örneklerle. Seçkin Yayıncılık.</w:t>
      </w:r>
    </w:p>
    <w:p w14:paraId="1B61066B" w14:textId="77777777" w:rsidR="00974675" w:rsidRDefault="00974675" w:rsidP="00974675">
      <w:pPr>
        <w:pStyle w:val="GvdeMetni"/>
        <w:spacing w:before="1"/>
        <w:ind w:left="114"/>
      </w:pPr>
      <w:r>
        <w:t>[</w:t>
      </w:r>
      <w:proofErr w:type="gramStart"/>
      <w:r>
        <w:t>11]Özgür</w:t>
      </w:r>
      <w:proofErr w:type="gramEnd"/>
      <w:r>
        <w:t>, A., &amp; Kılıç, M. E. (2020). Derin Öğrenme: Kavramlar, Algoritmalar ve Uygulamalar. Pusula Yayıncılık.</w:t>
      </w:r>
    </w:p>
    <w:p w14:paraId="743FF150" w14:textId="77777777" w:rsidR="00974675" w:rsidRDefault="00974675" w:rsidP="00974675">
      <w:pPr>
        <w:pStyle w:val="GvdeMetni"/>
        <w:spacing w:before="1"/>
        <w:ind w:left="114"/>
      </w:pPr>
      <w:r>
        <w:t>[</w:t>
      </w:r>
      <w:proofErr w:type="gramStart"/>
      <w:r>
        <w:t>12]Kılıç</w:t>
      </w:r>
      <w:proofErr w:type="gramEnd"/>
      <w:r>
        <w:t>, E., &amp; Vatansever, F. (2019). Derin Öğrenme ve Yapay Sinir Ağları ile Makine Öğrenimi. Seçkin Yayıncılık.</w:t>
      </w:r>
    </w:p>
    <w:p w14:paraId="54197DFA" w14:textId="77777777" w:rsidR="00974675" w:rsidRDefault="00974675" w:rsidP="00974675">
      <w:pPr>
        <w:pStyle w:val="GvdeMetni"/>
        <w:spacing w:before="1"/>
        <w:ind w:left="114"/>
      </w:pPr>
      <w:r>
        <w:t>[</w:t>
      </w:r>
      <w:proofErr w:type="gramStart"/>
      <w:r>
        <w:t>13]Özkan</w:t>
      </w:r>
      <w:proofErr w:type="gramEnd"/>
      <w:r>
        <w:t>, F., &amp; Güngör, T. (2019). Doğal Dil İşleme ve Metin Madenciliği. Seçkin Yayıncılık.</w:t>
      </w:r>
    </w:p>
    <w:p w14:paraId="7102B9A8" w14:textId="77777777" w:rsidR="00974675" w:rsidRDefault="00974675" w:rsidP="00974675">
      <w:pPr>
        <w:pStyle w:val="GvdeMetni"/>
        <w:spacing w:before="1"/>
        <w:ind w:left="114"/>
      </w:pPr>
      <w:r>
        <w:t>[</w:t>
      </w:r>
      <w:proofErr w:type="gramStart"/>
      <w:r>
        <w:t>14]Aydın</w:t>
      </w:r>
      <w:proofErr w:type="gramEnd"/>
      <w:r>
        <w:t>, M. A., &amp; Yıldırım, A. (2018). Makine Öğrenimi ve Derin Öğrenme ile Görüntü İşleme Uygulamaları. Papatya Yayıncılık.</w:t>
      </w:r>
    </w:p>
    <w:p w14:paraId="10995A12" w14:textId="77777777" w:rsidR="00974675" w:rsidRDefault="00974675" w:rsidP="00974675">
      <w:pPr>
        <w:pStyle w:val="GvdeMetni"/>
        <w:spacing w:before="1"/>
        <w:ind w:left="114"/>
      </w:pPr>
      <w:r>
        <w:t>[</w:t>
      </w:r>
      <w:proofErr w:type="gramStart"/>
      <w:r>
        <w:t>15]Bulut</w:t>
      </w:r>
      <w:proofErr w:type="gramEnd"/>
      <w:r>
        <w:t>, M., &amp; Köse, U. (2018). Derin Öğrenme: Kurulumdan Uygulamalara. Seçkin Yayıncılık.</w:t>
      </w:r>
    </w:p>
    <w:p w14:paraId="662117B7" w14:textId="77777777" w:rsidR="00974675" w:rsidRDefault="00974675" w:rsidP="00974675">
      <w:pPr>
        <w:pStyle w:val="GvdeMetni"/>
        <w:spacing w:before="1"/>
        <w:ind w:left="114"/>
      </w:pPr>
      <w:r>
        <w:t>[</w:t>
      </w:r>
      <w:proofErr w:type="gramStart"/>
      <w:r>
        <w:t>16]</w:t>
      </w:r>
      <w:proofErr w:type="spellStart"/>
      <w:r>
        <w:t>Hochreiter</w:t>
      </w:r>
      <w:proofErr w:type="spellEnd"/>
      <w:proofErr w:type="gramEnd"/>
      <w:r>
        <w:t xml:space="preserve">, S., &amp; </w:t>
      </w:r>
      <w:proofErr w:type="spellStart"/>
      <w:r>
        <w:t>Schmidhuber</w:t>
      </w:r>
      <w:proofErr w:type="spellEnd"/>
      <w:r>
        <w:t xml:space="preserve">, J. (1997). </w:t>
      </w:r>
      <w:proofErr w:type="spellStart"/>
      <w:r>
        <w:t>Long</w:t>
      </w:r>
      <w:proofErr w:type="spellEnd"/>
      <w:r>
        <w:t xml:space="preserve"> </w:t>
      </w:r>
      <w:proofErr w:type="spellStart"/>
      <w:r>
        <w:t>short-term</w:t>
      </w:r>
      <w:proofErr w:type="spellEnd"/>
      <w:r>
        <w:t xml:space="preserve"> </w:t>
      </w:r>
      <w:proofErr w:type="spellStart"/>
      <w:r>
        <w:t>memory</w:t>
      </w:r>
      <w:proofErr w:type="spellEnd"/>
      <w:r>
        <w:t xml:space="preserve">. </w:t>
      </w:r>
      <w:proofErr w:type="spellStart"/>
      <w:r>
        <w:t>Neural</w:t>
      </w:r>
      <w:proofErr w:type="spellEnd"/>
      <w:r>
        <w:t xml:space="preserve"> </w:t>
      </w:r>
      <w:proofErr w:type="spellStart"/>
      <w:r>
        <w:t>computation</w:t>
      </w:r>
      <w:proofErr w:type="spellEnd"/>
      <w:r>
        <w:t>, 9(8), 1735-1780.</w:t>
      </w:r>
    </w:p>
    <w:p w14:paraId="1E97A3A5" w14:textId="77777777" w:rsidR="00974675" w:rsidRDefault="00974675" w:rsidP="00974675">
      <w:pPr>
        <w:pStyle w:val="GvdeMetni"/>
        <w:spacing w:before="1"/>
        <w:ind w:left="114"/>
      </w:pPr>
      <w:r>
        <w:t>[</w:t>
      </w:r>
      <w:proofErr w:type="gramStart"/>
      <w:r>
        <w:t>17]</w:t>
      </w:r>
      <w:proofErr w:type="spellStart"/>
      <w:r>
        <w:t>Sutskever</w:t>
      </w:r>
      <w:proofErr w:type="spellEnd"/>
      <w:proofErr w:type="gramEnd"/>
      <w:r>
        <w:t xml:space="preserve">, I., </w:t>
      </w:r>
      <w:proofErr w:type="spellStart"/>
      <w:r>
        <w:t>Vinyals</w:t>
      </w:r>
      <w:proofErr w:type="spellEnd"/>
      <w:r>
        <w:t xml:space="preserve">, O., &amp; Le, Q. V. (2014). </w:t>
      </w:r>
      <w:proofErr w:type="spellStart"/>
      <w:r>
        <w:t>Sequence</w:t>
      </w:r>
      <w:proofErr w:type="spellEnd"/>
      <w:r>
        <w:t xml:space="preserve"> </w:t>
      </w:r>
      <w:proofErr w:type="spellStart"/>
      <w:r>
        <w:t>to</w:t>
      </w:r>
      <w:proofErr w:type="spellEnd"/>
      <w:r>
        <w:t xml:space="preserve"> </w:t>
      </w:r>
      <w:proofErr w:type="spellStart"/>
      <w:r>
        <w:t>sequence</w:t>
      </w:r>
      <w:proofErr w:type="spellEnd"/>
      <w:r>
        <w:t xml:space="preserve"> </w:t>
      </w:r>
      <w:proofErr w:type="spellStart"/>
      <w:r>
        <w:t>learning</w:t>
      </w:r>
      <w:proofErr w:type="spellEnd"/>
      <w:r>
        <w:t xml:space="preserve"> </w:t>
      </w:r>
      <w:proofErr w:type="spellStart"/>
      <w:r>
        <w:t>with</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In</w:t>
      </w:r>
      <w:proofErr w:type="spellEnd"/>
      <w:r>
        <w:t xml:space="preserve"> </w:t>
      </w:r>
      <w:proofErr w:type="spellStart"/>
      <w:r>
        <w:t>Advances</w:t>
      </w:r>
      <w:proofErr w:type="spellEnd"/>
      <w:r>
        <w:t xml:space="preserve"> in </w:t>
      </w:r>
      <w:proofErr w:type="spellStart"/>
      <w:r>
        <w:t>neural</w:t>
      </w:r>
      <w:proofErr w:type="spellEnd"/>
      <w:r>
        <w:t xml:space="preserve"> </w:t>
      </w:r>
      <w:proofErr w:type="spellStart"/>
      <w:r>
        <w:t>information</w:t>
      </w:r>
      <w:proofErr w:type="spellEnd"/>
      <w:r>
        <w:t xml:space="preserve"> </w:t>
      </w:r>
      <w:proofErr w:type="spellStart"/>
      <w:r>
        <w:t>processing</w:t>
      </w:r>
      <w:proofErr w:type="spellEnd"/>
      <w:r>
        <w:t xml:space="preserve"> </w:t>
      </w:r>
      <w:proofErr w:type="spellStart"/>
      <w:r>
        <w:t>systems</w:t>
      </w:r>
      <w:proofErr w:type="spellEnd"/>
      <w:r>
        <w:t xml:space="preserve"> (</w:t>
      </w:r>
      <w:proofErr w:type="spellStart"/>
      <w:r>
        <w:t>pp</w:t>
      </w:r>
      <w:proofErr w:type="spellEnd"/>
      <w:r>
        <w:t>. 3104-3112).</w:t>
      </w:r>
    </w:p>
    <w:p w14:paraId="3A6DB474" w14:textId="77777777" w:rsidR="00974675" w:rsidRDefault="00974675" w:rsidP="00974675">
      <w:pPr>
        <w:pStyle w:val="GvdeMetni"/>
        <w:spacing w:before="1"/>
        <w:ind w:left="114"/>
      </w:pPr>
      <w:r>
        <w:t>[</w:t>
      </w:r>
      <w:proofErr w:type="gramStart"/>
      <w:r>
        <w:t>18]Kim</w:t>
      </w:r>
      <w:proofErr w:type="gramEnd"/>
      <w:r>
        <w:t xml:space="preserve">, Y. (2014). </w:t>
      </w:r>
      <w:proofErr w:type="spellStart"/>
      <w:r>
        <w:t>Convolutional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sentence</w:t>
      </w:r>
      <w:proofErr w:type="spellEnd"/>
      <w:r>
        <w:t xml:space="preserve"> </w:t>
      </w:r>
      <w:proofErr w:type="spellStart"/>
      <w:r>
        <w:t>classification</w:t>
      </w:r>
      <w:proofErr w:type="spellEnd"/>
      <w:r>
        <w:t xml:space="preserve">. </w:t>
      </w:r>
      <w:proofErr w:type="spellStart"/>
      <w:r>
        <w:t>In</w:t>
      </w:r>
      <w:proofErr w:type="spellEnd"/>
      <w:r>
        <w:t xml:space="preserve"> </w:t>
      </w:r>
      <w:proofErr w:type="spellStart"/>
      <w:r>
        <w:t>Proceedings</w:t>
      </w:r>
      <w:proofErr w:type="spellEnd"/>
      <w:r>
        <w:t xml:space="preserve"> of </w:t>
      </w:r>
      <w:proofErr w:type="spellStart"/>
      <w:r>
        <w:t>the</w:t>
      </w:r>
      <w:proofErr w:type="spellEnd"/>
      <w:r>
        <w:t xml:space="preserve"> 2014 </w:t>
      </w:r>
      <w:proofErr w:type="spellStart"/>
      <w:r>
        <w:t>conference</w:t>
      </w:r>
      <w:proofErr w:type="spellEnd"/>
      <w:r>
        <w:t xml:space="preserve"> on </w:t>
      </w:r>
      <w:proofErr w:type="spellStart"/>
      <w:r>
        <w:t>empirical</w:t>
      </w:r>
      <w:proofErr w:type="spellEnd"/>
      <w:r>
        <w:t xml:space="preserve"> </w:t>
      </w:r>
      <w:proofErr w:type="spellStart"/>
      <w:r>
        <w:t>methods</w:t>
      </w:r>
      <w:proofErr w:type="spellEnd"/>
      <w:r>
        <w:t xml:space="preserve"> in </w:t>
      </w:r>
      <w:proofErr w:type="spellStart"/>
      <w:r>
        <w:t>natural</w:t>
      </w:r>
      <w:proofErr w:type="spellEnd"/>
      <w:r>
        <w:t xml:space="preserve"> </w:t>
      </w:r>
      <w:proofErr w:type="spellStart"/>
      <w:r>
        <w:t>language</w:t>
      </w:r>
      <w:proofErr w:type="spellEnd"/>
      <w:r>
        <w:t xml:space="preserve"> </w:t>
      </w:r>
      <w:proofErr w:type="spellStart"/>
      <w:r>
        <w:t>processing</w:t>
      </w:r>
      <w:proofErr w:type="spellEnd"/>
      <w:r>
        <w:t xml:space="preserve"> (EMNLP) (</w:t>
      </w:r>
      <w:proofErr w:type="spellStart"/>
      <w:r>
        <w:t>pp</w:t>
      </w:r>
      <w:proofErr w:type="spellEnd"/>
      <w:r>
        <w:t>. 1746-1751).</w:t>
      </w:r>
    </w:p>
    <w:p w14:paraId="1DB092DF" w14:textId="77777777" w:rsidR="00974675" w:rsidRDefault="00974675" w:rsidP="00974675">
      <w:pPr>
        <w:pStyle w:val="GvdeMetni"/>
        <w:spacing w:before="1"/>
        <w:ind w:left="114"/>
      </w:pPr>
      <w:r>
        <w:t>[</w:t>
      </w:r>
      <w:proofErr w:type="gramStart"/>
      <w:r>
        <w:t>19]</w:t>
      </w:r>
      <w:proofErr w:type="spellStart"/>
      <w:r>
        <w:t>Collobert</w:t>
      </w:r>
      <w:proofErr w:type="spellEnd"/>
      <w:proofErr w:type="gramEnd"/>
      <w:r>
        <w:t xml:space="preserve">, R., </w:t>
      </w:r>
      <w:proofErr w:type="spellStart"/>
      <w:r>
        <w:t>Weston</w:t>
      </w:r>
      <w:proofErr w:type="spellEnd"/>
      <w:r>
        <w:t xml:space="preserve">, J., </w:t>
      </w:r>
      <w:proofErr w:type="spellStart"/>
      <w:r>
        <w:t>Bottou</w:t>
      </w:r>
      <w:proofErr w:type="spellEnd"/>
      <w:r>
        <w:t xml:space="preserve">, L., </w:t>
      </w:r>
      <w:proofErr w:type="spellStart"/>
      <w:r>
        <w:t>Karlen</w:t>
      </w:r>
      <w:proofErr w:type="spellEnd"/>
      <w:r>
        <w:t xml:space="preserve">, M., </w:t>
      </w:r>
      <w:proofErr w:type="spellStart"/>
      <w:r>
        <w:t>Kavukcuoglu</w:t>
      </w:r>
      <w:proofErr w:type="spellEnd"/>
      <w:r>
        <w:t xml:space="preserve">, K., &amp; </w:t>
      </w:r>
      <w:proofErr w:type="spellStart"/>
      <w:r>
        <w:t>Kuksa</w:t>
      </w:r>
      <w:proofErr w:type="spellEnd"/>
      <w:r>
        <w:t xml:space="preserve">, P. (2011). Natural </w:t>
      </w:r>
      <w:proofErr w:type="spellStart"/>
      <w:r>
        <w:t>language</w:t>
      </w:r>
      <w:proofErr w:type="spellEnd"/>
      <w:r>
        <w:t xml:space="preserve"> </w:t>
      </w:r>
      <w:proofErr w:type="spellStart"/>
      <w:r>
        <w:t>processing</w:t>
      </w:r>
      <w:proofErr w:type="spellEnd"/>
      <w:r>
        <w:t xml:space="preserve"> (</w:t>
      </w:r>
      <w:proofErr w:type="spellStart"/>
      <w:r>
        <w:t>almost</w:t>
      </w:r>
      <w:proofErr w:type="spellEnd"/>
      <w:r>
        <w:t xml:space="preserve">) </w:t>
      </w:r>
      <w:proofErr w:type="spellStart"/>
      <w:r>
        <w:t>from</w:t>
      </w:r>
      <w:proofErr w:type="spellEnd"/>
      <w:r>
        <w:t xml:space="preserve"> </w:t>
      </w:r>
      <w:proofErr w:type="spellStart"/>
      <w:r>
        <w:t>scratch</w:t>
      </w:r>
      <w:proofErr w:type="spellEnd"/>
      <w:r>
        <w:t xml:space="preserve">. </w:t>
      </w:r>
      <w:proofErr w:type="spellStart"/>
      <w:r>
        <w:t>Journal</w:t>
      </w:r>
      <w:proofErr w:type="spellEnd"/>
      <w:r>
        <w:t xml:space="preserve"> of Machine Learning </w:t>
      </w:r>
      <w:proofErr w:type="spellStart"/>
      <w:r>
        <w:t>Research</w:t>
      </w:r>
      <w:proofErr w:type="spellEnd"/>
      <w:r>
        <w:t>, 12(</w:t>
      </w:r>
      <w:proofErr w:type="spellStart"/>
      <w:r>
        <w:t>Aug</w:t>
      </w:r>
      <w:proofErr w:type="spellEnd"/>
      <w:r>
        <w:t>), 2493-2537.</w:t>
      </w:r>
    </w:p>
    <w:p w14:paraId="19FF287D" w14:textId="77777777" w:rsidR="00974675" w:rsidRDefault="00974675" w:rsidP="00974675">
      <w:pPr>
        <w:pStyle w:val="GvdeMetni"/>
        <w:spacing w:before="1"/>
        <w:ind w:left="114"/>
      </w:pPr>
      <w:r>
        <w:t>[</w:t>
      </w:r>
      <w:proofErr w:type="gramStart"/>
      <w:r>
        <w:t>20]</w:t>
      </w:r>
      <w:proofErr w:type="spellStart"/>
      <w:r>
        <w:t>Cho</w:t>
      </w:r>
      <w:proofErr w:type="spellEnd"/>
      <w:proofErr w:type="gramEnd"/>
      <w:r>
        <w:t xml:space="preserve">, K., Van </w:t>
      </w:r>
      <w:proofErr w:type="spellStart"/>
      <w:r>
        <w:t>Merriënboer</w:t>
      </w:r>
      <w:proofErr w:type="spellEnd"/>
      <w:r>
        <w:t xml:space="preserve">, B., </w:t>
      </w:r>
      <w:proofErr w:type="spellStart"/>
      <w:r>
        <w:t>Gulcehre</w:t>
      </w:r>
      <w:proofErr w:type="spellEnd"/>
      <w:r>
        <w:t xml:space="preserve">, C., </w:t>
      </w:r>
      <w:proofErr w:type="spellStart"/>
      <w:r>
        <w:t>Bahdanau</w:t>
      </w:r>
      <w:proofErr w:type="spellEnd"/>
      <w:r>
        <w:t xml:space="preserve">, D., </w:t>
      </w:r>
      <w:proofErr w:type="spellStart"/>
      <w:r>
        <w:t>Bougares</w:t>
      </w:r>
      <w:proofErr w:type="spellEnd"/>
      <w:r>
        <w:t xml:space="preserve">, F., </w:t>
      </w:r>
      <w:proofErr w:type="spellStart"/>
      <w:r>
        <w:t>Schwenk</w:t>
      </w:r>
      <w:proofErr w:type="spellEnd"/>
      <w:r>
        <w:t xml:space="preserve">, H., &amp; </w:t>
      </w:r>
      <w:proofErr w:type="spellStart"/>
      <w:r>
        <w:t>Bengio</w:t>
      </w:r>
      <w:proofErr w:type="spellEnd"/>
      <w:r>
        <w:t xml:space="preserve">, Y. (2014). Learning </w:t>
      </w:r>
      <w:proofErr w:type="spellStart"/>
      <w:r>
        <w:t>phrase</w:t>
      </w:r>
      <w:proofErr w:type="spellEnd"/>
      <w:r>
        <w:t xml:space="preserve"> </w:t>
      </w:r>
      <w:proofErr w:type="spellStart"/>
      <w:r>
        <w:t>representations</w:t>
      </w:r>
      <w:proofErr w:type="spellEnd"/>
      <w:r>
        <w:t xml:space="preserve"> </w:t>
      </w:r>
      <w:proofErr w:type="spellStart"/>
      <w:r>
        <w:t>using</w:t>
      </w:r>
      <w:proofErr w:type="spellEnd"/>
      <w:r>
        <w:t xml:space="preserve"> RNN </w:t>
      </w:r>
      <w:proofErr w:type="spellStart"/>
      <w:r>
        <w:t>encoder-decoder</w:t>
      </w:r>
      <w:proofErr w:type="spellEnd"/>
      <w:r>
        <w:t xml:space="preserve"> </w:t>
      </w:r>
      <w:proofErr w:type="spellStart"/>
      <w:r>
        <w:t>for</w:t>
      </w:r>
      <w:proofErr w:type="spellEnd"/>
      <w:r>
        <w:t xml:space="preserve"> </w:t>
      </w:r>
      <w:proofErr w:type="spellStart"/>
      <w:r>
        <w:t>statistical</w:t>
      </w:r>
      <w:proofErr w:type="spellEnd"/>
      <w:r>
        <w:t xml:space="preserve"> </w:t>
      </w:r>
      <w:proofErr w:type="spellStart"/>
      <w:r>
        <w:t>machine</w:t>
      </w:r>
      <w:proofErr w:type="spellEnd"/>
      <w:r>
        <w:t xml:space="preserve"> </w:t>
      </w:r>
      <w:proofErr w:type="spellStart"/>
      <w:r>
        <w:t>translation</w:t>
      </w:r>
      <w:proofErr w:type="spellEnd"/>
      <w:r>
        <w:t>.</w:t>
      </w:r>
    </w:p>
    <w:p w14:paraId="6CC11514" w14:textId="77777777" w:rsidR="00974675" w:rsidRDefault="00974675" w:rsidP="00974675">
      <w:pPr>
        <w:pStyle w:val="GvdeMetni"/>
        <w:spacing w:before="1"/>
        <w:ind w:left="114"/>
      </w:pPr>
      <w:r>
        <w:t>[</w:t>
      </w:r>
      <w:proofErr w:type="gramStart"/>
      <w:r>
        <w:t>21]</w:t>
      </w:r>
      <w:proofErr w:type="spellStart"/>
      <w:r>
        <w:t>Hochreiter</w:t>
      </w:r>
      <w:proofErr w:type="spellEnd"/>
      <w:proofErr w:type="gramEnd"/>
      <w:r>
        <w:t xml:space="preserve">, S. (1998). </w:t>
      </w:r>
      <w:proofErr w:type="spellStart"/>
      <w:r>
        <w:t>The</w:t>
      </w:r>
      <w:proofErr w:type="spellEnd"/>
      <w:r>
        <w:t xml:space="preserve"> </w:t>
      </w:r>
      <w:proofErr w:type="spellStart"/>
      <w:r>
        <w:t>vanishing</w:t>
      </w:r>
      <w:proofErr w:type="spellEnd"/>
      <w:r>
        <w:t xml:space="preserve"> </w:t>
      </w:r>
      <w:proofErr w:type="spellStart"/>
      <w:r>
        <w:t>gradient</w:t>
      </w:r>
      <w:proofErr w:type="spellEnd"/>
      <w:r>
        <w:t xml:space="preserve"> problem </w:t>
      </w:r>
      <w:proofErr w:type="spellStart"/>
      <w:r>
        <w:t>during</w:t>
      </w:r>
      <w:proofErr w:type="spellEnd"/>
      <w:r>
        <w:t xml:space="preserve"> </w:t>
      </w:r>
      <w:proofErr w:type="spellStart"/>
      <w:r>
        <w:t>learning</w:t>
      </w:r>
      <w:proofErr w:type="spellEnd"/>
      <w:r>
        <w:t xml:space="preserve"> </w:t>
      </w:r>
      <w:proofErr w:type="spellStart"/>
      <w:r>
        <w:t>recurrent</w:t>
      </w:r>
      <w:proofErr w:type="spellEnd"/>
      <w:r>
        <w:t xml:space="preserve"> </w:t>
      </w:r>
      <w:proofErr w:type="spellStart"/>
      <w:r>
        <w:t>neural</w:t>
      </w:r>
      <w:proofErr w:type="spellEnd"/>
      <w:r>
        <w:t xml:space="preserve"> </w:t>
      </w:r>
      <w:proofErr w:type="spellStart"/>
      <w:r>
        <w:t>nets</w:t>
      </w:r>
      <w:proofErr w:type="spellEnd"/>
      <w:r>
        <w:t xml:space="preserve"> </w:t>
      </w:r>
      <w:proofErr w:type="spellStart"/>
      <w:r>
        <w:t>and</w:t>
      </w:r>
      <w:proofErr w:type="spellEnd"/>
      <w:r>
        <w:t xml:space="preserve"> problem </w:t>
      </w:r>
      <w:proofErr w:type="spellStart"/>
      <w:r>
        <w:t>solutions</w:t>
      </w:r>
      <w:proofErr w:type="spellEnd"/>
      <w:r>
        <w:t xml:space="preserve">. International </w:t>
      </w:r>
      <w:proofErr w:type="spellStart"/>
      <w:r>
        <w:t>Journal</w:t>
      </w:r>
      <w:proofErr w:type="spellEnd"/>
      <w:r>
        <w:t xml:space="preserve"> of </w:t>
      </w:r>
      <w:proofErr w:type="spellStart"/>
      <w:r>
        <w:t>Uncertainty</w:t>
      </w:r>
      <w:proofErr w:type="spellEnd"/>
      <w:r>
        <w:t xml:space="preserve">, </w:t>
      </w:r>
      <w:proofErr w:type="spellStart"/>
      <w:r>
        <w:t>Fuzziness</w:t>
      </w:r>
      <w:proofErr w:type="spellEnd"/>
      <w:r>
        <w:t xml:space="preserve"> </w:t>
      </w:r>
      <w:proofErr w:type="spellStart"/>
      <w:r>
        <w:t>and</w:t>
      </w:r>
      <w:proofErr w:type="spellEnd"/>
      <w:r>
        <w:t xml:space="preserve"> Knowledge-</w:t>
      </w:r>
      <w:proofErr w:type="spellStart"/>
      <w:r>
        <w:t>Based</w:t>
      </w:r>
      <w:proofErr w:type="spellEnd"/>
      <w:r>
        <w:t xml:space="preserve"> </w:t>
      </w:r>
      <w:proofErr w:type="spellStart"/>
      <w:r>
        <w:t>Systems</w:t>
      </w:r>
      <w:proofErr w:type="spellEnd"/>
      <w:r>
        <w:t>, 6(02), 107-116.</w:t>
      </w:r>
    </w:p>
    <w:p w14:paraId="4652A005" w14:textId="77777777" w:rsidR="00974675" w:rsidRDefault="00974675" w:rsidP="00974675">
      <w:pPr>
        <w:pStyle w:val="GvdeMetni"/>
        <w:spacing w:before="1"/>
        <w:ind w:left="114"/>
      </w:pPr>
      <w:r>
        <w:t>[</w:t>
      </w:r>
      <w:proofErr w:type="gramStart"/>
      <w:r>
        <w:t>22]</w:t>
      </w:r>
      <w:proofErr w:type="spellStart"/>
      <w:r>
        <w:t>Goodfellow</w:t>
      </w:r>
      <w:proofErr w:type="spellEnd"/>
      <w:proofErr w:type="gramEnd"/>
      <w:r>
        <w:t xml:space="preserve">, I., </w:t>
      </w:r>
      <w:proofErr w:type="spellStart"/>
      <w:r>
        <w:t>Bengio</w:t>
      </w:r>
      <w:proofErr w:type="spellEnd"/>
      <w:r>
        <w:t xml:space="preserve">, Y., &amp; </w:t>
      </w:r>
      <w:proofErr w:type="spellStart"/>
      <w:r>
        <w:t>Courville</w:t>
      </w:r>
      <w:proofErr w:type="spellEnd"/>
      <w:r>
        <w:t xml:space="preserve">, A. (2016). </w:t>
      </w:r>
      <w:proofErr w:type="spellStart"/>
      <w:r>
        <w:t>Deep</w:t>
      </w:r>
      <w:proofErr w:type="spellEnd"/>
      <w:r>
        <w:t xml:space="preserve"> </w:t>
      </w:r>
      <w:proofErr w:type="spellStart"/>
      <w:r>
        <w:t>learning</w:t>
      </w:r>
      <w:proofErr w:type="spellEnd"/>
      <w:r>
        <w:t xml:space="preserve">. MIT </w:t>
      </w:r>
      <w:proofErr w:type="spellStart"/>
      <w:r>
        <w:t>press</w:t>
      </w:r>
      <w:proofErr w:type="spellEnd"/>
      <w:r>
        <w:t>.</w:t>
      </w:r>
    </w:p>
    <w:p w14:paraId="6AD1AE1D" w14:textId="77777777" w:rsidR="00974675" w:rsidRDefault="00974675" w:rsidP="00974675">
      <w:pPr>
        <w:pStyle w:val="GvdeMetni"/>
        <w:spacing w:before="1"/>
        <w:ind w:left="114"/>
      </w:pPr>
      <w:proofErr w:type="spellStart"/>
      <w:r>
        <w:t>Srivastava</w:t>
      </w:r>
      <w:proofErr w:type="spellEnd"/>
      <w:r>
        <w:t xml:space="preserve">, N., </w:t>
      </w:r>
      <w:proofErr w:type="spellStart"/>
      <w:r>
        <w:t>Hinton</w:t>
      </w:r>
      <w:proofErr w:type="spellEnd"/>
      <w:r>
        <w:t xml:space="preserve">, G., </w:t>
      </w:r>
      <w:proofErr w:type="spellStart"/>
      <w:r>
        <w:t>Krizhevsky</w:t>
      </w:r>
      <w:proofErr w:type="spellEnd"/>
      <w:r>
        <w:t xml:space="preserve">, A., </w:t>
      </w:r>
      <w:proofErr w:type="spellStart"/>
      <w:r>
        <w:t>Sutskever</w:t>
      </w:r>
      <w:proofErr w:type="spellEnd"/>
      <w:r>
        <w:t xml:space="preserve">, I., &amp; </w:t>
      </w:r>
      <w:proofErr w:type="spellStart"/>
      <w:r>
        <w:t>Salakhutdinov</w:t>
      </w:r>
      <w:proofErr w:type="spellEnd"/>
      <w:r>
        <w:t xml:space="preserve">, R. (2014). </w:t>
      </w:r>
      <w:proofErr w:type="spellStart"/>
      <w:r>
        <w:t>Dropout</w:t>
      </w:r>
      <w:proofErr w:type="spellEnd"/>
      <w:r>
        <w:t xml:space="preserve">: a </w:t>
      </w:r>
      <w:proofErr w:type="spellStart"/>
      <w:r>
        <w:t>simple</w:t>
      </w:r>
      <w:proofErr w:type="spellEnd"/>
      <w:r>
        <w:t xml:space="preserve"> </w:t>
      </w:r>
      <w:proofErr w:type="spellStart"/>
      <w:r>
        <w:t>way</w:t>
      </w:r>
      <w:proofErr w:type="spellEnd"/>
      <w:r>
        <w:t xml:space="preserve"> </w:t>
      </w:r>
      <w:proofErr w:type="spellStart"/>
      <w:r>
        <w:t>to</w:t>
      </w:r>
      <w:proofErr w:type="spellEnd"/>
      <w:r>
        <w:t xml:space="preserve"> </w:t>
      </w:r>
      <w:proofErr w:type="spellStart"/>
      <w:r>
        <w:t>prevent</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from</w:t>
      </w:r>
      <w:proofErr w:type="spellEnd"/>
      <w:r>
        <w:t xml:space="preserve"> </w:t>
      </w:r>
      <w:proofErr w:type="spellStart"/>
      <w:r>
        <w:t>overfitting</w:t>
      </w:r>
      <w:proofErr w:type="spellEnd"/>
      <w:r>
        <w:t xml:space="preserve">. </w:t>
      </w:r>
      <w:proofErr w:type="spellStart"/>
      <w:r>
        <w:t>Journal</w:t>
      </w:r>
      <w:proofErr w:type="spellEnd"/>
      <w:r>
        <w:t xml:space="preserve"> of Machine Learning </w:t>
      </w:r>
      <w:proofErr w:type="spellStart"/>
      <w:r>
        <w:t>Research</w:t>
      </w:r>
      <w:proofErr w:type="spellEnd"/>
      <w:r>
        <w:t>, 15(1), 1929-1958.</w:t>
      </w:r>
    </w:p>
    <w:p w14:paraId="0911879F" w14:textId="77777777" w:rsidR="00974675" w:rsidRDefault="00974675" w:rsidP="00974675">
      <w:pPr>
        <w:pStyle w:val="GvdeMetni"/>
        <w:spacing w:before="1"/>
        <w:ind w:left="114"/>
      </w:pPr>
      <w:r>
        <w:t>[</w:t>
      </w:r>
      <w:proofErr w:type="gramStart"/>
      <w:r>
        <w:t>23]</w:t>
      </w:r>
      <w:proofErr w:type="spellStart"/>
      <w:r>
        <w:t>Bengio</w:t>
      </w:r>
      <w:proofErr w:type="spellEnd"/>
      <w:proofErr w:type="gramEnd"/>
      <w:r>
        <w:t xml:space="preserve">, Y., </w:t>
      </w:r>
      <w:proofErr w:type="spellStart"/>
      <w:r>
        <w:t>Simard</w:t>
      </w:r>
      <w:proofErr w:type="spellEnd"/>
      <w:r>
        <w:t xml:space="preserve">, P., &amp; </w:t>
      </w:r>
      <w:proofErr w:type="spellStart"/>
      <w:r>
        <w:t>Frasconi</w:t>
      </w:r>
      <w:proofErr w:type="spellEnd"/>
      <w:r>
        <w:t xml:space="preserve">, P. (1994). Learning </w:t>
      </w:r>
      <w:proofErr w:type="spellStart"/>
      <w:r>
        <w:t>long-term</w:t>
      </w:r>
      <w:proofErr w:type="spellEnd"/>
      <w:r>
        <w:t xml:space="preserve"> </w:t>
      </w:r>
      <w:proofErr w:type="spellStart"/>
      <w:r>
        <w:t>dependencies</w:t>
      </w:r>
      <w:proofErr w:type="spellEnd"/>
      <w:r>
        <w:t xml:space="preserve"> </w:t>
      </w:r>
      <w:proofErr w:type="spellStart"/>
      <w:r>
        <w:t>with</w:t>
      </w:r>
      <w:proofErr w:type="spellEnd"/>
      <w:r>
        <w:t xml:space="preserve"> </w:t>
      </w:r>
      <w:proofErr w:type="spellStart"/>
      <w:r>
        <w:t>gradient</w:t>
      </w:r>
      <w:proofErr w:type="spellEnd"/>
      <w:r>
        <w:t xml:space="preserve"> </w:t>
      </w:r>
      <w:proofErr w:type="spellStart"/>
      <w:r>
        <w:t>descent</w:t>
      </w:r>
      <w:proofErr w:type="spellEnd"/>
      <w:r>
        <w:t xml:space="preserve"> is </w:t>
      </w:r>
      <w:proofErr w:type="spellStart"/>
      <w:r>
        <w:t>difficult</w:t>
      </w:r>
      <w:proofErr w:type="spellEnd"/>
      <w:r>
        <w:t xml:space="preserve">. IEEE </w:t>
      </w:r>
      <w:proofErr w:type="spellStart"/>
      <w:r>
        <w:t>transactions</w:t>
      </w:r>
      <w:proofErr w:type="spellEnd"/>
      <w:r>
        <w:t xml:space="preserve"> on </w:t>
      </w:r>
      <w:proofErr w:type="spellStart"/>
      <w:r>
        <w:t>neural</w:t>
      </w:r>
      <w:proofErr w:type="spellEnd"/>
      <w:r>
        <w:t xml:space="preserve"> </w:t>
      </w:r>
      <w:proofErr w:type="spellStart"/>
      <w:r>
        <w:t>networks</w:t>
      </w:r>
      <w:proofErr w:type="spellEnd"/>
      <w:r>
        <w:t>, 5(2), 157-166.</w:t>
      </w:r>
    </w:p>
    <w:p w14:paraId="008CA69F" w14:textId="77777777" w:rsidR="00974675" w:rsidRDefault="00974675" w:rsidP="00974675">
      <w:pPr>
        <w:pStyle w:val="GvdeMetni"/>
        <w:spacing w:before="1"/>
        <w:ind w:left="114"/>
      </w:pPr>
      <w:r>
        <w:t>[</w:t>
      </w:r>
      <w:proofErr w:type="gramStart"/>
      <w:r>
        <w:t>24]</w:t>
      </w:r>
      <w:proofErr w:type="spellStart"/>
      <w:r>
        <w:t>LeCun</w:t>
      </w:r>
      <w:proofErr w:type="spellEnd"/>
      <w:proofErr w:type="gramEnd"/>
      <w:r>
        <w:t xml:space="preserve">, Y., </w:t>
      </w:r>
      <w:proofErr w:type="spellStart"/>
      <w:r>
        <w:t>Bengio</w:t>
      </w:r>
      <w:proofErr w:type="spellEnd"/>
      <w:r>
        <w:t xml:space="preserve">, Y., &amp; </w:t>
      </w:r>
      <w:proofErr w:type="spellStart"/>
      <w:r>
        <w:t>Hinton</w:t>
      </w:r>
      <w:proofErr w:type="spellEnd"/>
      <w:r>
        <w:t xml:space="preserve">, G. (2015). </w:t>
      </w:r>
      <w:proofErr w:type="spellStart"/>
      <w:r>
        <w:t>Deep</w:t>
      </w:r>
      <w:proofErr w:type="spellEnd"/>
      <w:r>
        <w:t xml:space="preserve"> </w:t>
      </w:r>
      <w:proofErr w:type="spellStart"/>
      <w:r>
        <w:t>learning</w:t>
      </w:r>
      <w:proofErr w:type="spellEnd"/>
      <w:r>
        <w:t xml:space="preserve">. </w:t>
      </w:r>
      <w:proofErr w:type="spellStart"/>
      <w:proofErr w:type="gramStart"/>
      <w:r>
        <w:t>nature</w:t>
      </w:r>
      <w:proofErr w:type="spellEnd"/>
      <w:proofErr w:type="gramEnd"/>
      <w:r>
        <w:t>, 521(7553), 436-444.</w:t>
      </w:r>
    </w:p>
    <w:p w14:paraId="2EE0DCA8" w14:textId="77777777" w:rsidR="00974675" w:rsidRDefault="00974675" w:rsidP="00974675">
      <w:pPr>
        <w:pStyle w:val="GvdeMetni"/>
        <w:spacing w:before="1"/>
        <w:ind w:left="114"/>
      </w:pPr>
      <w:r>
        <w:t>[</w:t>
      </w:r>
      <w:proofErr w:type="gramStart"/>
      <w:r>
        <w:t>25]İnan</w:t>
      </w:r>
      <w:proofErr w:type="gramEnd"/>
      <w:r>
        <w:t xml:space="preserve">, S. T., &amp; </w:t>
      </w:r>
      <w:proofErr w:type="spellStart"/>
      <w:r>
        <w:t>Karslıgil</w:t>
      </w:r>
      <w:proofErr w:type="spellEnd"/>
      <w:r>
        <w:t>, M. E. (2019). Derin Öğrenme ile Makine Öğrenimi. İstanbul Üniversitesi Yayınevi.</w:t>
      </w:r>
    </w:p>
    <w:p w14:paraId="037DEA09" w14:textId="77777777" w:rsidR="00974675" w:rsidRDefault="00974675" w:rsidP="00974675">
      <w:pPr>
        <w:pStyle w:val="GvdeMetni"/>
        <w:spacing w:before="1"/>
        <w:ind w:left="114"/>
      </w:pPr>
      <w:r>
        <w:t>[</w:t>
      </w:r>
      <w:proofErr w:type="gramStart"/>
      <w:r>
        <w:t>26]</w:t>
      </w:r>
      <w:proofErr w:type="spellStart"/>
      <w:r>
        <w:t>Çelikyılmaz</w:t>
      </w:r>
      <w:proofErr w:type="spellEnd"/>
      <w:proofErr w:type="gramEnd"/>
      <w:r>
        <w:t>, A., &amp; Üstün, E. (2018). Derin Öğrenme ile Görüntü İşleme. Papatya Yayıncılık.</w:t>
      </w:r>
    </w:p>
    <w:p w14:paraId="10880173" w14:textId="77777777" w:rsidR="00974675" w:rsidRDefault="00974675" w:rsidP="00974675">
      <w:pPr>
        <w:pStyle w:val="GvdeMetni"/>
        <w:spacing w:before="1"/>
        <w:ind w:left="114"/>
      </w:pPr>
      <w:r>
        <w:t>[</w:t>
      </w:r>
      <w:proofErr w:type="gramStart"/>
      <w:r>
        <w:t>27]</w:t>
      </w:r>
      <w:proofErr w:type="spellStart"/>
      <w:r>
        <w:t>Şengür</w:t>
      </w:r>
      <w:proofErr w:type="spellEnd"/>
      <w:proofErr w:type="gramEnd"/>
      <w:r>
        <w:t>, A. (2020). Derin Öğrenme ve Uygulamaları. ODTÜ Yayıncılık.</w:t>
      </w:r>
    </w:p>
    <w:p w14:paraId="4CAC4E03" w14:textId="77777777" w:rsidR="00974675" w:rsidRDefault="00974675" w:rsidP="00974675">
      <w:pPr>
        <w:pStyle w:val="GvdeMetni"/>
        <w:spacing w:before="1"/>
        <w:ind w:left="114"/>
      </w:pPr>
      <w:r>
        <w:t>[</w:t>
      </w:r>
      <w:proofErr w:type="gramStart"/>
      <w:r>
        <w:t>28]Kozan</w:t>
      </w:r>
      <w:proofErr w:type="gramEnd"/>
      <w:r>
        <w:t xml:space="preserve">, E. (2020). Derin Öğrenme: </w:t>
      </w:r>
      <w:proofErr w:type="spellStart"/>
      <w:r>
        <w:t>TensorFlow</w:t>
      </w:r>
      <w:proofErr w:type="spellEnd"/>
      <w:r>
        <w:t xml:space="preserve"> ve </w:t>
      </w:r>
      <w:proofErr w:type="spellStart"/>
      <w:r>
        <w:t>Keras</w:t>
      </w:r>
      <w:proofErr w:type="spellEnd"/>
      <w:r>
        <w:t xml:space="preserve"> </w:t>
      </w:r>
      <w:proofErr w:type="gramStart"/>
      <w:r>
        <w:t>İle</w:t>
      </w:r>
      <w:proofErr w:type="gramEnd"/>
      <w:r>
        <w:t>. Seçkin Yayıncılık.</w:t>
      </w:r>
    </w:p>
    <w:p w14:paraId="0939B840" w14:textId="77777777" w:rsidR="00974675" w:rsidRDefault="00974675" w:rsidP="00974675">
      <w:pPr>
        <w:pStyle w:val="GvdeMetni"/>
        <w:spacing w:before="1"/>
        <w:ind w:left="114"/>
      </w:pPr>
      <w:r>
        <w:t>[</w:t>
      </w:r>
      <w:proofErr w:type="gramStart"/>
      <w:r>
        <w:t>29]Alpaydın</w:t>
      </w:r>
      <w:proofErr w:type="gramEnd"/>
      <w:r>
        <w:t>, E. (2019). Makine Öğrenimi. İstanbul: Boğaziçi Üniversitesi Yayınevi.</w:t>
      </w:r>
    </w:p>
    <w:p w14:paraId="587840A0" w14:textId="065E214E" w:rsidR="00974675" w:rsidRDefault="00974675" w:rsidP="00974675">
      <w:pPr>
        <w:pStyle w:val="GvdeMetni"/>
        <w:spacing w:before="1"/>
        <w:ind w:left="114"/>
      </w:pPr>
      <w:r>
        <w:t>[</w:t>
      </w:r>
      <w:proofErr w:type="gramStart"/>
      <w:r>
        <w:t>30]Bilge</w:t>
      </w:r>
      <w:proofErr w:type="gramEnd"/>
      <w:r>
        <w:t>, A. (2018). Veri Madenciliği ve Büyük Veri Analitiği. Seçkin Yayıncılık.</w:t>
      </w:r>
      <w:bookmarkEnd w:id="1"/>
      <w:bookmarkEnd w:id="2"/>
    </w:p>
    <w:sectPr w:rsidR="00974675" w:rsidSect="00974675">
      <w:pgSz w:w="11910" w:h="16840" w:code="9"/>
      <w:pgMar w:top="1060" w:right="1020" w:bottom="280" w:left="1020" w:header="708" w:footer="708"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A0C"/>
    <w:multiLevelType w:val="multilevel"/>
    <w:tmpl w:val="F1B41A0A"/>
    <w:lvl w:ilvl="0">
      <w:start w:val="1"/>
      <w:numFmt w:val="decimal"/>
      <w:lvlText w:val="%1."/>
      <w:lvlJc w:val="left"/>
      <w:pPr>
        <w:ind w:left="473" w:hanging="360"/>
      </w:pPr>
      <w:rPr>
        <w:rFonts w:ascii="Times New Roman" w:eastAsia="Times New Roman" w:hAnsi="Times New Roman" w:cs="Times New Roman" w:hint="default"/>
        <w:b/>
        <w:bCs/>
        <w:w w:val="100"/>
        <w:sz w:val="24"/>
        <w:szCs w:val="24"/>
        <w:lang w:val="tr-TR" w:eastAsia="en-US" w:bidi="ar-SA"/>
      </w:rPr>
    </w:lvl>
    <w:lvl w:ilvl="1">
      <w:start w:val="1"/>
      <w:numFmt w:val="decimal"/>
      <w:lvlText w:val="%1.%2."/>
      <w:lvlJc w:val="left"/>
      <w:pPr>
        <w:ind w:left="473" w:hanging="360"/>
      </w:pPr>
      <w:rPr>
        <w:rFonts w:ascii="Times New Roman" w:eastAsia="Times New Roman" w:hAnsi="Times New Roman" w:cs="Times New Roman" w:hint="default"/>
        <w:b/>
        <w:bCs/>
        <w:w w:val="99"/>
        <w:sz w:val="22"/>
        <w:szCs w:val="22"/>
        <w:lang w:val="tr-TR" w:eastAsia="en-US" w:bidi="ar-SA"/>
      </w:rPr>
    </w:lvl>
    <w:lvl w:ilvl="2">
      <w:numFmt w:val="bullet"/>
      <w:lvlText w:val=""/>
      <w:lvlJc w:val="left"/>
      <w:pPr>
        <w:ind w:left="473" w:hanging="248"/>
      </w:pPr>
      <w:rPr>
        <w:rFonts w:ascii="Symbol" w:eastAsia="Symbol" w:hAnsi="Symbol" w:cs="Symbol" w:hint="default"/>
        <w:w w:val="100"/>
        <w:sz w:val="20"/>
        <w:szCs w:val="20"/>
        <w:lang w:val="tr-TR" w:eastAsia="en-US" w:bidi="ar-SA"/>
      </w:rPr>
    </w:lvl>
    <w:lvl w:ilvl="3">
      <w:numFmt w:val="bullet"/>
      <w:lvlText w:val="•"/>
      <w:lvlJc w:val="left"/>
      <w:pPr>
        <w:ind w:left="280" w:hanging="248"/>
      </w:pPr>
      <w:rPr>
        <w:rFonts w:hint="default"/>
        <w:lang w:val="tr-TR" w:eastAsia="en-US" w:bidi="ar-SA"/>
      </w:rPr>
    </w:lvl>
    <w:lvl w:ilvl="4">
      <w:numFmt w:val="bullet"/>
      <w:lvlText w:val="•"/>
      <w:lvlJc w:val="left"/>
      <w:pPr>
        <w:ind w:left="214" w:hanging="248"/>
      </w:pPr>
      <w:rPr>
        <w:rFonts w:hint="default"/>
        <w:lang w:val="tr-TR" w:eastAsia="en-US" w:bidi="ar-SA"/>
      </w:rPr>
    </w:lvl>
    <w:lvl w:ilvl="5">
      <w:numFmt w:val="bullet"/>
      <w:lvlText w:val="•"/>
      <w:lvlJc w:val="left"/>
      <w:pPr>
        <w:ind w:left="148" w:hanging="248"/>
      </w:pPr>
      <w:rPr>
        <w:rFonts w:hint="default"/>
        <w:lang w:val="tr-TR" w:eastAsia="en-US" w:bidi="ar-SA"/>
      </w:rPr>
    </w:lvl>
    <w:lvl w:ilvl="6">
      <w:numFmt w:val="bullet"/>
      <w:lvlText w:val="•"/>
      <w:lvlJc w:val="left"/>
      <w:pPr>
        <w:ind w:left="81" w:hanging="248"/>
      </w:pPr>
      <w:rPr>
        <w:rFonts w:hint="default"/>
        <w:lang w:val="tr-TR" w:eastAsia="en-US" w:bidi="ar-SA"/>
      </w:rPr>
    </w:lvl>
    <w:lvl w:ilvl="7">
      <w:numFmt w:val="bullet"/>
      <w:lvlText w:val="•"/>
      <w:lvlJc w:val="left"/>
      <w:pPr>
        <w:ind w:left="15" w:hanging="248"/>
      </w:pPr>
      <w:rPr>
        <w:rFonts w:hint="default"/>
        <w:lang w:val="tr-TR" w:eastAsia="en-US" w:bidi="ar-SA"/>
      </w:rPr>
    </w:lvl>
    <w:lvl w:ilvl="8">
      <w:numFmt w:val="bullet"/>
      <w:lvlText w:val="•"/>
      <w:lvlJc w:val="left"/>
      <w:pPr>
        <w:ind w:left="-51" w:hanging="248"/>
      </w:pPr>
      <w:rPr>
        <w:rFonts w:hint="default"/>
        <w:lang w:val="tr-TR" w:eastAsia="en-US" w:bidi="ar-SA"/>
      </w:rPr>
    </w:lvl>
  </w:abstractNum>
  <w:abstractNum w:abstractNumId="1" w15:restartNumberingAfterBreak="0">
    <w:nsid w:val="5D9C6F9D"/>
    <w:multiLevelType w:val="multilevel"/>
    <w:tmpl w:val="F1B41A0A"/>
    <w:lvl w:ilvl="0">
      <w:start w:val="1"/>
      <w:numFmt w:val="decimal"/>
      <w:lvlText w:val="%1."/>
      <w:lvlJc w:val="left"/>
      <w:pPr>
        <w:ind w:left="473" w:hanging="360"/>
      </w:pPr>
      <w:rPr>
        <w:rFonts w:ascii="Times New Roman" w:eastAsia="Times New Roman" w:hAnsi="Times New Roman" w:cs="Times New Roman" w:hint="default"/>
        <w:b/>
        <w:bCs/>
        <w:w w:val="100"/>
        <w:sz w:val="24"/>
        <w:szCs w:val="24"/>
        <w:lang w:val="tr-TR" w:eastAsia="en-US" w:bidi="ar-SA"/>
      </w:rPr>
    </w:lvl>
    <w:lvl w:ilvl="1">
      <w:start w:val="1"/>
      <w:numFmt w:val="decimal"/>
      <w:lvlText w:val="%1.%2."/>
      <w:lvlJc w:val="left"/>
      <w:pPr>
        <w:ind w:left="473" w:hanging="360"/>
      </w:pPr>
      <w:rPr>
        <w:rFonts w:ascii="Times New Roman" w:eastAsia="Times New Roman" w:hAnsi="Times New Roman" w:cs="Times New Roman" w:hint="default"/>
        <w:b/>
        <w:bCs/>
        <w:w w:val="99"/>
        <w:sz w:val="22"/>
        <w:szCs w:val="22"/>
        <w:lang w:val="tr-TR" w:eastAsia="en-US" w:bidi="ar-SA"/>
      </w:rPr>
    </w:lvl>
    <w:lvl w:ilvl="2">
      <w:numFmt w:val="bullet"/>
      <w:lvlText w:val=""/>
      <w:lvlJc w:val="left"/>
      <w:pPr>
        <w:ind w:left="473" w:hanging="248"/>
      </w:pPr>
      <w:rPr>
        <w:rFonts w:ascii="Symbol" w:eastAsia="Symbol" w:hAnsi="Symbol" w:cs="Symbol" w:hint="default"/>
        <w:w w:val="100"/>
        <w:sz w:val="20"/>
        <w:szCs w:val="20"/>
        <w:lang w:val="tr-TR" w:eastAsia="en-US" w:bidi="ar-SA"/>
      </w:rPr>
    </w:lvl>
    <w:lvl w:ilvl="3">
      <w:numFmt w:val="bullet"/>
      <w:lvlText w:val="•"/>
      <w:lvlJc w:val="left"/>
      <w:pPr>
        <w:ind w:left="280" w:hanging="248"/>
      </w:pPr>
      <w:rPr>
        <w:rFonts w:hint="default"/>
        <w:lang w:val="tr-TR" w:eastAsia="en-US" w:bidi="ar-SA"/>
      </w:rPr>
    </w:lvl>
    <w:lvl w:ilvl="4">
      <w:numFmt w:val="bullet"/>
      <w:lvlText w:val="•"/>
      <w:lvlJc w:val="left"/>
      <w:pPr>
        <w:ind w:left="214" w:hanging="248"/>
      </w:pPr>
      <w:rPr>
        <w:rFonts w:hint="default"/>
        <w:lang w:val="tr-TR" w:eastAsia="en-US" w:bidi="ar-SA"/>
      </w:rPr>
    </w:lvl>
    <w:lvl w:ilvl="5">
      <w:numFmt w:val="bullet"/>
      <w:lvlText w:val="•"/>
      <w:lvlJc w:val="left"/>
      <w:pPr>
        <w:ind w:left="148" w:hanging="248"/>
      </w:pPr>
      <w:rPr>
        <w:rFonts w:hint="default"/>
        <w:lang w:val="tr-TR" w:eastAsia="en-US" w:bidi="ar-SA"/>
      </w:rPr>
    </w:lvl>
    <w:lvl w:ilvl="6">
      <w:numFmt w:val="bullet"/>
      <w:lvlText w:val="•"/>
      <w:lvlJc w:val="left"/>
      <w:pPr>
        <w:ind w:left="81" w:hanging="248"/>
      </w:pPr>
      <w:rPr>
        <w:rFonts w:hint="default"/>
        <w:lang w:val="tr-TR" w:eastAsia="en-US" w:bidi="ar-SA"/>
      </w:rPr>
    </w:lvl>
    <w:lvl w:ilvl="7">
      <w:numFmt w:val="bullet"/>
      <w:lvlText w:val="•"/>
      <w:lvlJc w:val="left"/>
      <w:pPr>
        <w:ind w:left="15" w:hanging="248"/>
      </w:pPr>
      <w:rPr>
        <w:rFonts w:hint="default"/>
        <w:lang w:val="tr-TR" w:eastAsia="en-US" w:bidi="ar-SA"/>
      </w:rPr>
    </w:lvl>
    <w:lvl w:ilvl="8">
      <w:numFmt w:val="bullet"/>
      <w:lvlText w:val="•"/>
      <w:lvlJc w:val="left"/>
      <w:pPr>
        <w:ind w:left="-51" w:hanging="248"/>
      </w:pPr>
      <w:rPr>
        <w:rFonts w:hint="default"/>
        <w:lang w:val="tr-TR" w:eastAsia="en-US" w:bidi="ar-SA"/>
      </w:rPr>
    </w:lvl>
  </w:abstractNum>
  <w:num w:numId="1" w16cid:durableId="2030137115">
    <w:abstractNumId w:val="1"/>
  </w:num>
  <w:num w:numId="2" w16cid:durableId="110869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26"/>
    <w:rsid w:val="00192226"/>
    <w:rsid w:val="00294225"/>
    <w:rsid w:val="00530AF4"/>
    <w:rsid w:val="0059597B"/>
    <w:rsid w:val="006331CC"/>
    <w:rsid w:val="0087761E"/>
    <w:rsid w:val="00974675"/>
    <w:rsid w:val="00AC359D"/>
    <w:rsid w:val="00E445E4"/>
    <w:rsid w:val="00E65273"/>
    <w:rsid w:val="00EE45C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AF15"/>
  <w15:docId w15:val="{BDAAE37A-6393-4485-B44B-50090A39C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spacing w:before="182"/>
      <w:ind w:left="474" w:hanging="361"/>
      <w:jc w:val="both"/>
      <w:outlineLvl w:val="0"/>
    </w:pPr>
    <w:rPr>
      <w:b/>
      <w:bCs/>
      <w:sz w:val="24"/>
      <w:szCs w:val="24"/>
    </w:rPr>
  </w:style>
  <w:style w:type="paragraph" w:styleId="Balk2">
    <w:name w:val="heading 2"/>
    <w:basedOn w:val="Normal"/>
    <w:uiPriority w:val="9"/>
    <w:unhideWhenUsed/>
    <w:qFormat/>
    <w:pPr>
      <w:spacing w:before="181"/>
      <w:ind w:left="473" w:hanging="361"/>
      <w:jc w:val="both"/>
      <w:outlineLvl w:val="1"/>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113"/>
    </w:pPr>
    <w:rPr>
      <w:sz w:val="20"/>
      <w:szCs w:val="20"/>
    </w:rPr>
  </w:style>
  <w:style w:type="paragraph" w:styleId="ListeParagraf">
    <w:name w:val="List Paragraph"/>
    <w:basedOn w:val="Normal"/>
    <w:uiPriority w:val="1"/>
    <w:qFormat/>
    <w:pPr>
      <w:spacing w:before="181"/>
      <w:ind w:left="473" w:hanging="361"/>
      <w:jc w:val="both"/>
    </w:pPr>
  </w:style>
  <w:style w:type="paragraph" w:customStyle="1" w:styleId="TableParagraph">
    <w:name w:val="Table Paragraph"/>
    <w:basedOn w:val="Normal"/>
    <w:uiPriority w:val="1"/>
    <w:qFormat/>
    <w:pPr>
      <w:spacing w:line="227" w:lineRule="exact"/>
      <w:ind w:left="28"/>
    </w:pPr>
  </w:style>
  <w:style w:type="character" w:styleId="Kpr">
    <w:name w:val="Hyperlink"/>
    <w:basedOn w:val="VarsaylanParagrafYazTipi"/>
    <w:uiPriority w:val="99"/>
    <w:unhideWhenUsed/>
    <w:rsid w:val="00AC359D"/>
    <w:rPr>
      <w:color w:val="0000FF" w:themeColor="hyperlink"/>
      <w:u w:val="single"/>
    </w:rPr>
  </w:style>
  <w:style w:type="character" w:styleId="zmlenmeyenBahsetme">
    <w:name w:val="Unresolved Mention"/>
    <w:basedOn w:val="VarsaylanParagrafYazTipi"/>
    <w:uiPriority w:val="99"/>
    <w:semiHidden/>
    <w:unhideWhenUsed/>
    <w:rsid w:val="00AC359D"/>
    <w:rPr>
      <w:color w:val="605E5C"/>
      <w:shd w:val="clear" w:color="auto" w:fill="E1DFDD"/>
    </w:rPr>
  </w:style>
  <w:style w:type="character" w:styleId="SatrNumaras">
    <w:name w:val="line number"/>
    <w:basedOn w:val="VarsaylanParagrafYazTipi"/>
    <w:uiPriority w:val="99"/>
    <w:semiHidden/>
    <w:unhideWhenUsed/>
    <w:rsid w:val="00AC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9706">
      <w:bodyDiv w:val="1"/>
      <w:marLeft w:val="0"/>
      <w:marRight w:val="0"/>
      <w:marTop w:val="0"/>
      <w:marBottom w:val="0"/>
      <w:divBdr>
        <w:top w:val="none" w:sz="0" w:space="0" w:color="auto"/>
        <w:left w:val="none" w:sz="0" w:space="0" w:color="auto"/>
        <w:bottom w:val="none" w:sz="0" w:space="0" w:color="auto"/>
        <w:right w:val="none" w:sz="0" w:space="0" w:color="auto"/>
      </w:divBdr>
    </w:div>
    <w:div w:id="2080714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2139</Words>
  <Characters>12195</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vt:lpstr>
    </vt:vector>
  </TitlesOfParts>
  <Company/>
  <LinksUpToDate>false</LinksUpToDate>
  <CharactersWithSpaces>14306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Ali Bora VARİNLİ - VNGTECH</cp:lastModifiedBy>
  <cp:revision>4</cp:revision>
  <cp:lastPrinted>2023-05-17T18:54:00Z</cp:lastPrinted>
  <dcterms:created xsi:type="dcterms:W3CDTF">2023-05-17T17:41:00Z</dcterms:created>
  <dcterms:modified xsi:type="dcterms:W3CDTF">2023-05-17T19:11:00Z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2015-12-02T00:00:00Z</vt:filetime>
  </property>
  <property fmtid="{D5CDD505-2E9C-101B-9397-08002B2CF9AE}" pid="3" name="Creator">
    <vt:lpwstr>()</vt:lpwstr>
  </property>
  <property fmtid="{D5CDD505-2E9C-101B-9397-08002B2CF9AE}" pid="4" name="LastSaved">
    <vt:filetime>2023-05-17T00:00:00Z</vt:filetime>
  </property>
</Properties>
</file>