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461F" w14:textId="550BE098" w:rsidR="001A6E44" w:rsidRPr="00BB72F1" w:rsidRDefault="001A6E44">
      <w:pPr>
        <w:rPr>
          <w:rFonts w:ascii="Arial" w:hAnsi="Arial" w:cs="Arial"/>
          <w:b/>
          <w:bCs/>
          <w:sz w:val="24"/>
          <w:szCs w:val="24"/>
        </w:rPr>
      </w:pPr>
      <w:r w:rsidRPr="00BB72F1">
        <w:rPr>
          <w:rFonts w:ascii="Arial" w:hAnsi="Arial" w:cs="Arial"/>
          <w:b/>
          <w:bCs/>
          <w:sz w:val="24"/>
          <w:szCs w:val="24"/>
        </w:rPr>
        <w:t>Q1</w:t>
      </w:r>
    </w:p>
    <w:p w14:paraId="43B41B48" w14:textId="1ACF2EBD" w:rsidR="001A6E44" w:rsidRPr="005E58E3" w:rsidRDefault="001A6E44" w:rsidP="00A70ED3">
      <w:pPr>
        <w:pStyle w:val="ListParagraph"/>
        <w:numPr>
          <w:ilvl w:val="0"/>
          <w:numId w:val="4"/>
        </w:numPr>
        <w:rPr>
          <w:rFonts w:ascii="Arial" w:hAnsi="Arial" w:cs="Arial"/>
          <w:sz w:val="24"/>
          <w:szCs w:val="24"/>
        </w:rPr>
      </w:pPr>
    </w:p>
    <w:p w14:paraId="070A077F" w14:textId="19D2D2D3" w:rsidR="00A70ED3" w:rsidRPr="00C81618" w:rsidRDefault="00296A94" w:rsidP="00A70ED3">
      <w:pPr>
        <w:pStyle w:val="ListParagraph"/>
        <w:numPr>
          <w:ilvl w:val="0"/>
          <w:numId w:val="5"/>
        </w:numPr>
        <w:rPr>
          <w:rStyle w:val="mjx-char"/>
          <w:rFonts w:ascii="Arial" w:hAnsi="Arial" w:cs="Arial"/>
          <w:sz w:val="24"/>
          <w:szCs w:val="24"/>
          <w:highlight w:val="yellow"/>
        </w:rPr>
      </w:pPr>
      <w:r w:rsidRPr="00C81618">
        <w:rPr>
          <w:rStyle w:val="mjx-char"/>
          <w:rFonts w:ascii="Arial" w:hAnsi="Arial" w:cs="Arial"/>
          <w:sz w:val="24"/>
          <w:szCs w:val="24"/>
          <w:highlight w:val="yellow"/>
        </w:rPr>
        <w:t>f(x)</w:t>
      </w:r>
      <w:r w:rsidR="005E58E3" w:rsidRPr="00C81618">
        <w:rPr>
          <w:rStyle w:val="mjx-char"/>
          <w:rFonts w:ascii="Arial" w:hAnsi="Arial" w:cs="Arial"/>
          <w:sz w:val="24"/>
          <w:szCs w:val="24"/>
          <w:highlight w:val="yellow"/>
        </w:rPr>
        <w:t xml:space="preserve"> </w:t>
      </w:r>
      <w:r w:rsidRPr="00C81618">
        <w:rPr>
          <w:rStyle w:val="mjx-char"/>
          <w:rFonts w:ascii="Arial" w:hAnsi="Arial" w:cs="Arial"/>
          <w:sz w:val="24"/>
          <w:szCs w:val="24"/>
          <w:highlight w:val="yellow"/>
        </w:rPr>
        <w:t>=</w:t>
      </w:r>
      <w:r w:rsidR="005E58E3" w:rsidRPr="00C81618">
        <w:rPr>
          <w:rStyle w:val="mjx-char"/>
          <w:rFonts w:ascii="Arial" w:hAnsi="Arial" w:cs="Arial"/>
          <w:sz w:val="24"/>
          <w:szCs w:val="24"/>
          <w:highlight w:val="yellow"/>
        </w:rPr>
        <w:t xml:space="preserve"> </w:t>
      </w:r>
      <w:r w:rsidRPr="00C81618">
        <w:rPr>
          <w:rStyle w:val="mjx-char"/>
          <w:rFonts w:ascii="Arial" w:hAnsi="Arial" w:cs="Arial"/>
          <w:sz w:val="24"/>
          <w:szCs w:val="24"/>
          <w:highlight w:val="yellow"/>
        </w:rPr>
        <w:t>x</w:t>
      </w:r>
      <w:r w:rsidRPr="00C81618">
        <w:rPr>
          <w:rStyle w:val="mjx-char"/>
          <w:rFonts w:ascii="Arial" w:hAnsi="Arial" w:cs="Arial"/>
          <w:sz w:val="24"/>
          <w:szCs w:val="24"/>
          <w:highlight w:val="yellow"/>
          <w:vertAlign w:val="superscript"/>
        </w:rPr>
        <w:t>3</w:t>
      </w:r>
      <w:r w:rsidRPr="00C81618">
        <w:rPr>
          <w:rStyle w:val="mjx-char"/>
          <w:rFonts w:ascii="Arial" w:hAnsi="Arial" w:cs="Arial"/>
          <w:sz w:val="24"/>
          <w:szCs w:val="24"/>
          <w:highlight w:val="yellow"/>
        </w:rPr>
        <w:t>+2x</w:t>
      </w:r>
    </w:p>
    <w:p w14:paraId="675B2FE6" w14:textId="27C2A0A5" w:rsidR="00564F8B" w:rsidRDefault="005E58E3" w:rsidP="00A70ED3">
      <w:pPr>
        <w:pStyle w:val="ListParagraph"/>
        <w:numPr>
          <w:ilvl w:val="0"/>
          <w:numId w:val="5"/>
        </w:numPr>
        <w:rPr>
          <w:rStyle w:val="mjx-char"/>
          <w:rFonts w:ascii="Arial" w:hAnsi="Arial" w:cs="Arial"/>
          <w:sz w:val="24"/>
          <w:szCs w:val="24"/>
        </w:rPr>
      </w:pPr>
      <w:r w:rsidRPr="005E58E3">
        <w:rPr>
          <w:rStyle w:val="mjx-char"/>
          <w:rFonts w:ascii="Arial" w:hAnsi="Arial" w:cs="Arial"/>
          <w:sz w:val="24"/>
          <w:szCs w:val="24"/>
        </w:rPr>
        <w:t>f(x) = 7x</w:t>
      </w:r>
      <w:r w:rsidRPr="005E58E3">
        <w:rPr>
          <w:rStyle w:val="mjx-char"/>
          <w:rFonts w:ascii="Arial" w:hAnsi="Arial" w:cs="Arial"/>
          <w:sz w:val="24"/>
          <w:szCs w:val="24"/>
          <w:vertAlign w:val="superscript"/>
        </w:rPr>
        <w:t>2</w:t>
      </w:r>
      <w:r w:rsidRPr="005E58E3">
        <w:rPr>
          <w:rStyle w:val="mjx-char"/>
          <w:rFonts w:ascii="Arial" w:hAnsi="Arial" w:cs="Arial"/>
          <w:sz w:val="24"/>
          <w:szCs w:val="24"/>
        </w:rPr>
        <w:t>−5x+3</w:t>
      </w:r>
    </w:p>
    <w:p w14:paraId="7099A5D7" w14:textId="4FE3E277" w:rsidR="00BB72F1" w:rsidRPr="00BB72F1" w:rsidRDefault="003E69E4" w:rsidP="00BB72F1">
      <w:pPr>
        <w:ind w:left="360"/>
        <w:rPr>
          <w:rStyle w:val="mjx-char"/>
          <w:rFonts w:ascii="Arial" w:hAnsi="Arial" w:cs="Arial"/>
          <w:sz w:val="24"/>
          <w:szCs w:val="24"/>
        </w:rPr>
      </w:pPr>
      <w:r>
        <w:rPr>
          <w:rStyle w:val="mjx-char"/>
          <w:rFonts w:ascii="Arial" w:hAnsi="Arial" w:cs="Arial"/>
          <w:sz w:val="24"/>
          <w:szCs w:val="24"/>
        </w:rPr>
        <w:t xml:space="preserve">Because number 1 has a </w:t>
      </w:r>
      <w:r w:rsidR="003366B7">
        <w:rPr>
          <w:rStyle w:val="mjx-char"/>
          <w:rFonts w:ascii="Arial" w:hAnsi="Arial" w:cs="Arial"/>
          <w:sz w:val="24"/>
          <w:szCs w:val="24"/>
        </w:rPr>
        <w:t xml:space="preserve">larger </w:t>
      </w:r>
      <w:r w:rsidR="00167287">
        <w:rPr>
          <w:rStyle w:val="mjx-char"/>
          <w:rFonts w:ascii="Arial" w:hAnsi="Arial" w:cs="Arial"/>
          <w:sz w:val="24"/>
          <w:szCs w:val="24"/>
        </w:rPr>
        <w:t>exponent</w:t>
      </w:r>
      <w:r w:rsidR="003366B7">
        <w:rPr>
          <w:rStyle w:val="mjx-char"/>
          <w:rFonts w:ascii="Arial" w:hAnsi="Arial" w:cs="Arial"/>
          <w:sz w:val="24"/>
          <w:szCs w:val="24"/>
        </w:rPr>
        <w:t xml:space="preserve"> than the second one</w:t>
      </w:r>
    </w:p>
    <w:p w14:paraId="57E8A87E" w14:textId="4DC99EA9" w:rsidR="00C81618" w:rsidRDefault="00547131" w:rsidP="00C81618">
      <w:pPr>
        <w:rPr>
          <w:rFonts w:ascii="Arial" w:hAnsi="Arial" w:cs="Arial"/>
          <w:sz w:val="24"/>
          <w:szCs w:val="24"/>
        </w:rPr>
      </w:pPr>
      <w:r>
        <w:rPr>
          <w:rFonts w:ascii="Arial" w:hAnsi="Arial" w:cs="Arial"/>
          <w:sz w:val="24"/>
          <w:szCs w:val="24"/>
        </w:rPr>
        <w:t>b)</w:t>
      </w:r>
    </w:p>
    <w:p w14:paraId="6F986D5B" w14:textId="7616C10C" w:rsidR="00547131" w:rsidRPr="00240FA1" w:rsidRDefault="00547131" w:rsidP="00547131">
      <w:pPr>
        <w:pStyle w:val="ListParagraph"/>
        <w:numPr>
          <w:ilvl w:val="0"/>
          <w:numId w:val="6"/>
        </w:numPr>
        <w:rPr>
          <w:rStyle w:val="mjx-char"/>
          <w:rFonts w:ascii="Arial" w:hAnsi="Arial" w:cs="Arial"/>
          <w:sz w:val="24"/>
          <w:szCs w:val="24"/>
          <w:highlight w:val="yellow"/>
        </w:rPr>
      </w:pPr>
      <w:r w:rsidRPr="00240FA1">
        <w:rPr>
          <w:rStyle w:val="mjx-char"/>
          <w:rFonts w:ascii="Arial" w:hAnsi="Arial" w:cs="Arial"/>
          <w:sz w:val="24"/>
          <w:szCs w:val="24"/>
          <w:highlight w:val="yellow"/>
        </w:rPr>
        <w:t xml:space="preserve">f(x) = </w:t>
      </w:r>
      <w:r w:rsidR="00F56107" w:rsidRPr="00240FA1">
        <w:rPr>
          <w:rStyle w:val="mjx-char"/>
          <w:rFonts w:ascii="Arial" w:hAnsi="Arial" w:cs="Arial"/>
          <w:sz w:val="24"/>
          <w:szCs w:val="24"/>
          <w:highlight w:val="yellow"/>
        </w:rPr>
        <w:t>x</w:t>
      </w:r>
      <w:r w:rsidR="00F56107" w:rsidRPr="00240FA1">
        <w:rPr>
          <w:rStyle w:val="mjx-char"/>
          <w:rFonts w:ascii="Arial" w:hAnsi="Arial" w:cs="Arial"/>
          <w:sz w:val="24"/>
          <w:szCs w:val="24"/>
          <w:highlight w:val="yellow"/>
          <w:vertAlign w:val="superscript"/>
        </w:rPr>
        <w:t>7</w:t>
      </w:r>
      <w:r w:rsidR="00F56107" w:rsidRPr="00240FA1">
        <w:rPr>
          <w:rStyle w:val="mjx-char"/>
          <w:rFonts w:ascii="Arial" w:hAnsi="Arial" w:cs="Arial"/>
          <w:sz w:val="24"/>
          <w:szCs w:val="24"/>
          <w:highlight w:val="yellow"/>
        </w:rPr>
        <w:t>−x</w:t>
      </w:r>
      <w:r w:rsidR="00F56107" w:rsidRPr="00240FA1">
        <w:rPr>
          <w:rStyle w:val="mjx-char"/>
          <w:rFonts w:ascii="Arial" w:hAnsi="Arial" w:cs="Arial"/>
          <w:sz w:val="24"/>
          <w:szCs w:val="24"/>
          <w:highlight w:val="yellow"/>
          <w:vertAlign w:val="superscript"/>
        </w:rPr>
        <w:t>5</w:t>
      </w:r>
      <w:r w:rsidR="00F56107" w:rsidRPr="00240FA1">
        <w:rPr>
          <w:rStyle w:val="mjx-char"/>
          <w:rFonts w:ascii="Arial" w:hAnsi="Arial" w:cs="Arial"/>
          <w:sz w:val="24"/>
          <w:szCs w:val="24"/>
          <w:highlight w:val="yellow"/>
        </w:rPr>
        <w:t>−x</w:t>
      </w:r>
      <w:r w:rsidR="00F56107" w:rsidRPr="00240FA1">
        <w:rPr>
          <w:rStyle w:val="mjx-char"/>
          <w:rFonts w:ascii="Arial" w:hAnsi="Arial" w:cs="Arial"/>
          <w:sz w:val="24"/>
          <w:szCs w:val="24"/>
          <w:highlight w:val="yellow"/>
          <w:vertAlign w:val="superscript"/>
        </w:rPr>
        <w:t>3</w:t>
      </w:r>
      <w:r w:rsidR="00F56107" w:rsidRPr="00240FA1">
        <w:rPr>
          <w:rStyle w:val="mjx-char"/>
          <w:rFonts w:ascii="Arial" w:hAnsi="Arial" w:cs="Arial"/>
          <w:sz w:val="24"/>
          <w:szCs w:val="24"/>
          <w:highlight w:val="yellow"/>
        </w:rPr>
        <w:t>−x</w:t>
      </w:r>
    </w:p>
    <w:p w14:paraId="45A83C56" w14:textId="580C4752" w:rsidR="00547131" w:rsidRPr="003366B7" w:rsidRDefault="00547131" w:rsidP="00547131">
      <w:pPr>
        <w:pStyle w:val="ListParagraph"/>
        <w:numPr>
          <w:ilvl w:val="0"/>
          <w:numId w:val="6"/>
        </w:numPr>
        <w:rPr>
          <w:rStyle w:val="mjx-char"/>
          <w:rFonts w:ascii="Arial" w:hAnsi="Arial" w:cs="Arial"/>
          <w:sz w:val="24"/>
          <w:szCs w:val="24"/>
        </w:rPr>
      </w:pPr>
      <w:r w:rsidRPr="009A0087">
        <w:rPr>
          <w:rStyle w:val="mjx-char"/>
          <w:rFonts w:ascii="Arial" w:hAnsi="Arial" w:cs="Arial"/>
          <w:sz w:val="24"/>
          <w:szCs w:val="24"/>
        </w:rPr>
        <w:t xml:space="preserve">f(x) = </w:t>
      </w:r>
      <w:r w:rsidR="009A0087" w:rsidRPr="009A0087">
        <w:rPr>
          <w:rStyle w:val="mjx-char"/>
          <w:rFonts w:ascii="Arial" w:hAnsi="Arial" w:cs="Arial"/>
          <w:sz w:val="24"/>
          <w:szCs w:val="24"/>
        </w:rPr>
        <w:t>x</w:t>
      </w:r>
      <w:r w:rsidR="009A0087" w:rsidRPr="009A0087">
        <w:rPr>
          <w:rStyle w:val="mjx-char"/>
          <w:rFonts w:ascii="Arial" w:hAnsi="Arial" w:cs="Arial"/>
          <w:sz w:val="24"/>
          <w:szCs w:val="24"/>
          <w:vertAlign w:val="superscript"/>
        </w:rPr>
        <w:t>6</w:t>
      </w:r>
      <w:r w:rsidR="009A0087" w:rsidRPr="009A0087">
        <w:rPr>
          <w:rStyle w:val="mjx-char"/>
          <w:rFonts w:ascii="Arial" w:hAnsi="Arial" w:cs="Arial"/>
          <w:sz w:val="24"/>
          <w:szCs w:val="24"/>
        </w:rPr>
        <w:t>+2844x</w:t>
      </w:r>
      <w:r w:rsidR="009A0087" w:rsidRPr="009A0087">
        <w:rPr>
          <w:rStyle w:val="mjx-char"/>
          <w:rFonts w:ascii="Arial" w:hAnsi="Arial" w:cs="Arial"/>
          <w:sz w:val="24"/>
          <w:szCs w:val="24"/>
          <w:vertAlign w:val="superscript"/>
        </w:rPr>
        <w:t>5</w:t>
      </w:r>
      <w:r w:rsidR="009A0087" w:rsidRPr="009A0087">
        <w:rPr>
          <w:rStyle w:val="mjx-char"/>
          <w:rFonts w:ascii="Arial" w:hAnsi="Arial" w:cs="Arial"/>
          <w:sz w:val="24"/>
          <w:szCs w:val="24"/>
        </w:rPr>
        <w:t>−x</w:t>
      </w:r>
      <w:r w:rsidR="009A0087" w:rsidRPr="009A0087">
        <w:rPr>
          <w:rStyle w:val="mjx-char"/>
          <w:rFonts w:ascii="Arial" w:hAnsi="Arial" w:cs="Arial"/>
          <w:sz w:val="24"/>
          <w:szCs w:val="24"/>
          <w:vertAlign w:val="superscript"/>
        </w:rPr>
        <w:t>4</w:t>
      </w:r>
      <w:r w:rsidR="009A0087" w:rsidRPr="009A0087">
        <w:rPr>
          <w:rStyle w:val="mjx-char"/>
          <w:rFonts w:ascii="Arial" w:hAnsi="Arial" w:cs="Arial"/>
          <w:sz w:val="24"/>
          <w:szCs w:val="24"/>
        </w:rPr>
        <w:t>+273x</w:t>
      </w:r>
      <w:r w:rsidR="009A0087" w:rsidRPr="009A0087">
        <w:rPr>
          <w:rStyle w:val="mjx-char"/>
          <w:rFonts w:ascii="Arial" w:hAnsi="Arial" w:cs="Arial"/>
          <w:sz w:val="24"/>
          <w:szCs w:val="24"/>
          <w:vertAlign w:val="superscript"/>
        </w:rPr>
        <w:t>3</w:t>
      </w:r>
    </w:p>
    <w:p w14:paraId="6A190781" w14:textId="374F4830" w:rsidR="003366B7" w:rsidRPr="003366B7" w:rsidRDefault="00167287" w:rsidP="003366B7">
      <w:pPr>
        <w:ind w:left="360"/>
        <w:rPr>
          <w:rStyle w:val="mjx-char"/>
          <w:rFonts w:ascii="Arial" w:hAnsi="Arial" w:cs="Arial"/>
          <w:sz w:val="24"/>
          <w:szCs w:val="24"/>
        </w:rPr>
      </w:pPr>
      <w:r w:rsidRPr="003366B7">
        <w:rPr>
          <w:rStyle w:val="mjx-char"/>
          <w:rFonts w:ascii="Arial" w:hAnsi="Arial" w:cs="Arial"/>
          <w:sz w:val="24"/>
          <w:szCs w:val="24"/>
        </w:rPr>
        <w:t>Aga</w:t>
      </w:r>
      <w:r>
        <w:rPr>
          <w:rStyle w:val="mjx-char"/>
          <w:rFonts w:ascii="Arial" w:hAnsi="Arial" w:cs="Arial"/>
          <w:sz w:val="24"/>
          <w:szCs w:val="24"/>
        </w:rPr>
        <w:t>in,</w:t>
      </w:r>
      <w:r w:rsidR="003366B7">
        <w:rPr>
          <w:rStyle w:val="mjx-char"/>
          <w:rFonts w:ascii="Arial" w:hAnsi="Arial" w:cs="Arial"/>
          <w:sz w:val="24"/>
          <w:szCs w:val="24"/>
        </w:rPr>
        <w:t xml:space="preserve"> the first polynomial </w:t>
      </w:r>
      <w:r>
        <w:rPr>
          <w:rStyle w:val="mjx-char"/>
          <w:rFonts w:ascii="Arial" w:hAnsi="Arial" w:cs="Arial"/>
          <w:sz w:val="24"/>
          <w:szCs w:val="24"/>
        </w:rPr>
        <w:t>contains a variable with</w:t>
      </w:r>
      <w:r w:rsidR="003366B7">
        <w:rPr>
          <w:rStyle w:val="mjx-char"/>
          <w:rFonts w:ascii="Arial" w:hAnsi="Arial" w:cs="Arial"/>
          <w:sz w:val="24"/>
          <w:szCs w:val="24"/>
        </w:rPr>
        <w:t xml:space="preserve"> a</w:t>
      </w:r>
      <w:r>
        <w:rPr>
          <w:rStyle w:val="mjx-char"/>
          <w:rFonts w:ascii="Arial" w:hAnsi="Arial" w:cs="Arial"/>
          <w:sz w:val="24"/>
          <w:szCs w:val="24"/>
        </w:rPr>
        <w:t xml:space="preserve"> larger exponent than the second </w:t>
      </w:r>
      <w:r w:rsidR="00AE1535">
        <w:rPr>
          <w:rStyle w:val="mjx-char"/>
          <w:rFonts w:ascii="Arial" w:hAnsi="Arial" w:cs="Arial"/>
          <w:sz w:val="24"/>
          <w:szCs w:val="24"/>
        </w:rPr>
        <w:t>one.</w:t>
      </w:r>
    </w:p>
    <w:p w14:paraId="4AD885F9" w14:textId="64E6CB4D" w:rsidR="00547131" w:rsidRDefault="00BE31F5" w:rsidP="00C81618">
      <w:pPr>
        <w:rPr>
          <w:rFonts w:ascii="Arial" w:hAnsi="Arial" w:cs="Arial"/>
          <w:sz w:val="24"/>
          <w:szCs w:val="24"/>
        </w:rPr>
      </w:pPr>
      <w:r>
        <w:rPr>
          <w:rFonts w:ascii="Arial" w:hAnsi="Arial" w:cs="Arial"/>
          <w:sz w:val="24"/>
          <w:szCs w:val="24"/>
        </w:rPr>
        <w:t>c)</w:t>
      </w:r>
    </w:p>
    <w:p w14:paraId="0D36BBF2" w14:textId="679E4DE9" w:rsidR="00BE31F5" w:rsidRPr="00BE31F5" w:rsidRDefault="00BE31F5" w:rsidP="00BE31F5">
      <w:pPr>
        <w:pStyle w:val="ListParagraph"/>
        <w:numPr>
          <w:ilvl w:val="0"/>
          <w:numId w:val="7"/>
        </w:numPr>
        <w:rPr>
          <w:rStyle w:val="mjx-char"/>
          <w:rFonts w:ascii="Arial" w:hAnsi="Arial" w:cs="Arial"/>
          <w:sz w:val="24"/>
          <w:szCs w:val="24"/>
        </w:rPr>
      </w:pPr>
      <w:r w:rsidRPr="00BE31F5">
        <w:rPr>
          <w:rStyle w:val="mjx-char"/>
          <w:rFonts w:ascii="Arial" w:hAnsi="Arial" w:cs="Arial"/>
          <w:sz w:val="24"/>
          <w:szCs w:val="24"/>
        </w:rPr>
        <w:t xml:space="preserve">f(x) = </w:t>
      </w:r>
      <w:r>
        <w:rPr>
          <w:rStyle w:val="mjx-char"/>
          <w:rFonts w:ascii="Arial" w:hAnsi="Arial" w:cs="Arial"/>
          <w:sz w:val="24"/>
          <w:szCs w:val="24"/>
        </w:rPr>
        <w:t>x</w:t>
      </w:r>
      <w:r>
        <w:rPr>
          <w:rStyle w:val="mjx-char"/>
          <w:rFonts w:ascii="Arial" w:hAnsi="Arial" w:cs="Arial"/>
          <w:sz w:val="24"/>
          <w:szCs w:val="24"/>
          <w:vertAlign w:val="superscript"/>
        </w:rPr>
        <w:t>4</w:t>
      </w:r>
    </w:p>
    <w:p w14:paraId="7C814D95" w14:textId="0807A146" w:rsidR="001A6E44" w:rsidRPr="00BB72F1" w:rsidRDefault="00BE31F5" w:rsidP="00BB72F1">
      <w:pPr>
        <w:pStyle w:val="ListParagraph"/>
        <w:numPr>
          <w:ilvl w:val="0"/>
          <w:numId w:val="7"/>
        </w:numPr>
        <w:rPr>
          <w:rFonts w:ascii="Arial" w:hAnsi="Arial" w:cs="Arial"/>
          <w:sz w:val="24"/>
          <w:szCs w:val="24"/>
          <w:highlight w:val="yellow"/>
        </w:rPr>
      </w:pPr>
      <w:r w:rsidRPr="00BB72F1">
        <w:rPr>
          <w:rStyle w:val="mjx-char"/>
          <w:rFonts w:ascii="Arial" w:hAnsi="Arial" w:cs="Arial"/>
          <w:sz w:val="24"/>
          <w:szCs w:val="24"/>
          <w:highlight w:val="yellow"/>
        </w:rPr>
        <w:t>f(x) = 4x</w:t>
      </w:r>
      <w:r w:rsidRPr="00BB72F1">
        <w:rPr>
          <w:rStyle w:val="mjx-char"/>
          <w:rFonts w:ascii="Arial" w:hAnsi="Arial" w:cs="Arial"/>
          <w:sz w:val="24"/>
          <w:szCs w:val="24"/>
          <w:highlight w:val="yellow"/>
          <w:vertAlign w:val="superscript"/>
        </w:rPr>
        <w:t>4</w:t>
      </w:r>
      <w:r w:rsidRPr="00BB72F1">
        <w:rPr>
          <w:rStyle w:val="mjx-char"/>
          <w:rFonts w:ascii="Arial" w:hAnsi="Arial" w:cs="Arial"/>
          <w:sz w:val="24"/>
          <w:szCs w:val="24"/>
          <w:highlight w:val="yellow"/>
        </w:rPr>
        <w:t xml:space="preserve"> + x</w:t>
      </w:r>
      <w:r w:rsidRPr="00BB72F1">
        <w:rPr>
          <w:rStyle w:val="mjx-char"/>
          <w:rFonts w:ascii="Arial" w:hAnsi="Arial" w:cs="Arial"/>
          <w:sz w:val="24"/>
          <w:szCs w:val="24"/>
          <w:highlight w:val="yellow"/>
          <w:vertAlign w:val="superscript"/>
        </w:rPr>
        <w:t>3</w:t>
      </w:r>
    </w:p>
    <w:p w14:paraId="618BB331" w14:textId="7D9240EC" w:rsidR="001A6E44" w:rsidRPr="00167287" w:rsidRDefault="00167287">
      <w:pPr>
        <w:rPr>
          <w:rFonts w:ascii="Arial" w:hAnsi="Arial" w:cs="Arial"/>
          <w:sz w:val="24"/>
          <w:szCs w:val="24"/>
        </w:rPr>
      </w:pPr>
      <w:r>
        <w:rPr>
          <w:rFonts w:ascii="Arial" w:hAnsi="Arial" w:cs="Arial"/>
          <w:sz w:val="24"/>
          <w:szCs w:val="24"/>
        </w:rPr>
        <w:t xml:space="preserve">Since both </w:t>
      </w:r>
      <w:r w:rsidR="00AE1535">
        <w:rPr>
          <w:rFonts w:ascii="Arial" w:hAnsi="Arial" w:cs="Arial"/>
          <w:sz w:val="24"/>
          <w:szCs w:val="24"/>
        </w:rPr>
        <w:t>functions</w:t>
      </w:r>
      <w:r w:rsidR="00F85ECB">
        <w:rPr>
          <w:rFonts w:ascii="Arial" w:hAnsi="Arial" w:cs="Arial"/>
          <w:sz w:val="24"/>
          <w:szCs w:val="24"/>
        </w:rPr>
        <w:t xml:space="preserve"> have the same largest exponent, then the second polynomial will grow larger because </w:t>
      </w:r>
      <w:r w:rsidR="00462F44">
        <w:rPr>
          <w:rFonts w:ascii="Arial" w:hAnsi="Arial" w:cs="Arial"/>
          <w:sz w:val="24"/>
          <w:szCs w:val="24"/>
        </w:rPr>
        <w:t>x</w:t>
      </w:r>
      <w:r w:rsidR="00AE1535">
        <w:rPr>
          <w:rFonts w:ascii="Arial" w:hAnsi="Arial" w:cs="Arial"/>
          <w:sz w:val="24"/>
          <w:szCs w:val="24"/>
          <w:vertAlign w:val="superscript"/>
        </w:rPr>
        <w:t xml:space="preserve">4 </w:t>
      </w:r>
      <w:r w:rsidR="00AE1535">
        <w:rPr>
          <w:rFonts w:ascii="Arial" w:hAnsi="Arial" w:cs="Arial"/>
          <w:sz w:val="24"/>
          <w:szCs w:val="24"/>
        </w:rPr>
        <w:t>has</w:t>
      </w:r>
      <w:r w:rsidR="00462F44">
        <w:rPr>
          <w:rFonts w:ascii="Arial" w:hAnsi="Arial" w:cs="Arial"/>
          <w:sz w:val="24"/>
          <w:szCs w:val="24"/>
        </w:rPr>
        <w:t xml:space="preserve"> </w:t>
      </w:r>
      <w:r w:rsidR="00F85ECB">
        <w:rPr>
          <w:rFonts w:ascii="Arial" w:hAnsi="Arial" w:cs="Arial"/>
          <w:sz w:val="24"/>
          <w:szCs w:val="24"/>
        </w:rPr>
        <w:t xml:space="preserve">a </w:t>
      </w:r>
      <w:r w:rsidR="00462F44">
        <w:rPr>
          <w:rFonts w:ascii="Arial" w:hAnsi="Arial" w:cs="Arial"/>
          <w:sz w:val="24"/>
          <w:szCs w:val="24"/>
        </w:rPr>
        <w:t xml:space="preserve">larger coefficient than the first </w:t>
      </w:r>
      <w:r w:rsidR="00AE1535">
        <w:rPr>
          <w:rFonts w:ascii="Arial" w:hAnsi="Arial" w:cs="Arial"/>
          <w:sz w:val="24"/>
          <w:szCs w:val="24"/>
        </w:rPr>
        <w:t>function.</w:t>
      </w:r>
    </w:p>
    <w:p w14:paraId="2EB24DB7" w14:textId="078A592C" w:rsidR="00C430FB" w:rsidRPr="005E58E3" w:rsidRDefault="00BD6DD7">
      <w:pPr>
        <w:rPr>
          <w:rFonts w:ascii="Arial" w:hAnsi="Arial" w:cs="Arial"/>
          <w:b/>
          <w:bCs/>
          <w:sz w:val="24"/>
          <w:szCs w:val="24"/>
        </w:rPr>
      </w:pPr>
      <w:r w:rsidRPr="005E58E3">
        <w:rPr>
          <w:rFonts w:ascii="Arial" w:hAnsi="Arial" w:cs="Arial"/>
          <w:b/>
          <w:bCs/>
          <w:sz w:val="24"/>
          <w:szCs w:val="24"/>
        </w:rPr>
        <w:t>Q</w:t>
      </w:r>
      <w:r w:rsidR="008712F7" w:rsidRPr="005E58E3">
        <w:rPr>
          <w:rFonts w:ascii="Arial" w:hAnsi="Arial" w:cs="Arial"/>
          <w:b/>
          <w:bCs/>
          <w:sz w:val="24"/>
          <w:szCs w:val="24"/>
        </w:rPr>
        <w:t>2</w:t>
      </w:r>
    </w:p>
    <w:p w14:paraId="6CF485B2" w14:textId="1F9C21F8" w:rsidR="008712F7" w:rsidRPr="005E58E3" w:rsidRDefault="008712F7" w:rsidP="008712F7">
      <w:pPr>
        <w:pStyle w:val="ListParagraph"/>
        <w:numPr>
          <w:ilvl w:val="0"/>
          <w:numId w:val="2"/>
        </w:numPr>
        <w:rPr>
          <w:rStyle w:val="mjx-char"/>
          <w:rFonts w:ascii="Arial" w:hAnsi="Arial" w:cs="Arial"/>
          <w:sz w:val="24"/>
          <w:szCs w:val="24"/>
        </w:rPr>
      </w:pPr>
      <w:r w:rsidRPr="005E58E3">
        <w:rPr>
          <w:rStyle w:val="mjx-char"/>
          <w:rFonts w:ascii="Arial" w:hAnsi="Arial" w:cs="Arial"/>
          <w:sz w:val="24"/>
          <w:szCs w:val="24"/>
        </w:rPr>
        <w:t>log</w:t>
      </w:r>
      <w:r w:rsidRPr="005E58E3">
        <w:rPr>
          <w:rStyle w:val="mjx-char"/>
          <w:rFonts w:ascii="Arial" w:hAnsi="Arial" w:cs="Arial"/>
          <w:sz w:val="24"/>
          <w:szCs w:val="24"/>
          <w:vertAlign w:val="subscript"/>
        </w:rPr>
        <w:t>2</w:t>
      </w:r>
      <w:r w:rsidRPr="005E58E3">
        <w:rPr>
          <w:rStyle w:val="mjx-char"/>
          <w:rFonts w:ascii="Arial" w:hAnsi="Arial" w:cs="Arial"/>
          <w:sz w:val="24"/>
          <w:szCs w:val="24"/>
        </w:rPr>
        <w:t>(x) = 8</w:t>
      </w:r>
    </w:p>
    <w:p w14:paraId="43CFDB18" w14:textId="4B919833" w:rsidR="008712F7" w:rsidRPr="005E58E3" w:rsidRDefault="008712F7" w:rsidP="008712F7">
      <w:pPr>
        <w:pStyle w:val="ListParagraph"/>
        <w:rPr>
          <w:rStyle w:val="mjx-char"/>
          <w:rFonts w:ascii="Arial" w:hAnsi="Arial" w:cs="Arial"/>
          <w:sz w:val="24"/>
          <w:szCs w:val="24"/>
        </w:rPr>
      </w:pPr>
      <w:r w:rsidRPr="005E58E3">
        <w:rPr>
          <w:rStyle w:val="mjx-char"/>
          <w:rFonts w:ascii="Arial" w:hAnsi="Arial" w:cs="Arial"/>
          <w:sz w:val="24"/>
          <w:szCs w:val="24"/>
        </w:rPr>
        <w:t>2</w:t>
      </w:r>
      <w:r w:rsidRPr="005E58E3">
        <w:rPr>
          <w:rStyle w:val="mjx-char"/>
          <w:rFonts w:ascii="Arial" w:hAnsi="Arial" w:cs="Arial"/>
          <w:sz w:val="24"/>
          <w:szCs w:val="24"/>
          <w:vertAlign w:val="superscript"/>
        </w:rPr>
        <w:t>8</w:t>
      </w:r>
      <w:r w:rsidRPr="005E58E3">
        <w:rPr>
          <w:rStyle w:val="mjx-char"/>
          <w:rFonts w:ascii="Arial" w:hAnsi="Arial" w:cs="Arial"/>
          <w:sz w:val="24"/>
          <w:szCs w:val="24"/>
        </w:rPr>
        <w:t xml:space="preserve"> = x</w:t>
      </w:r>
    </w:p>
    <w:p w14:paraId="2B88B5EB" w14:textId="1E2B0095" w:rsidR="008712F7" w:rsidRPr="005E58E3" w:rsidRDefault="008712F7" w:rsidP="008712F7">
      <w:pPr>
        <w:pStyle w:val="ListParagraph"/>
        <w:rPr>
          <w:rStyle w:val="mjx-char"/>
          <w:rFonts w:ascii="Arial" w:hAnsi="Arial" w:cs="Arial"/>
          <w:sz w:val="24"/>
          <w:szCs w:val="24"/>
        </w:rPr>
      </w:pPr>
      <w:r w:rsidRPr="005E58E3">
        <w:rPr>
          <w:rStyle w:val="mjx-char"/>
          <w:rFonts w:ascii="Arial" w:hAnsi="Arial" w:cs="Arial"/>
          <w:sz w:val="24"/>
          <w:szCs w:val="24"/>
          <w:highlight w:val="yellow"/>
        </w:rPr>
        <w:t>x = 256</w:t>
      </w:r>
    </w:p>
    <w:p w14:paraId="72C20DD2" w14:textId="19992C40" w:rsidR="008712F7" w:rsidRPr="005E58E3" w:rsidRDefault="008712F7" w:rsidP="008712F7">
      <w:pPr>
        <w:pStyle w:val="ListParagraph"/>
        <w:rPr>
          <w:rStyle w:val="mjx-char"/>
          <w:rFonts w:ascii="Arial" w:hAnsi="Arial" w:cs="Arial"/>
          <w:sz w:val="24"/>
          <w:szCs w:val="24"/>
        </w:rPr>
      </w:pPr>
    </w:p>
    <w:p w14:paraId="24434993" w14:textId="6A67C771" w:rsidR="008712F7" w:rsidRPr="005E58E3" w:rsidRDefault="008712F7" w:rsidP="008712F7">
      <w:pPr>
        <w:pStyle w:val="ListParagraph"/>
        <w:numPr>
          <w:ilvl w:val="0"/>
          <w:numId w:val="2"/>
        </w:numPr>
        <w:rPr>
          <w:rStyle w:val="mjx-char"/>
          <w:rFonts w:ascii="Arial" w:hAnsi="Arial" w:cs="Arial"/>
          <w:sz w:val="24"/>
          <w:szCs w:val="24"/>
        </w:rPr>
      </w:pPr>
      <w:r w:rsidRPr="005E58E3">
        <w:rPr>
          <w:rStyle w:val="mjx-char"/>
          <w:rFonts w:ascii="Arial" w:hAnsi="Arial" w:cs="Arial"/>
          <w:sz w:val="24"/>
          <w:szCs w:val="24"/>
        </w:rPr>
        <w:t>log5(x) = log5(2) + 25</w:t>
      </w:r>
    </w:p>
    <w:p w14:paraId="2A5B3C94" w14:textId="2CE0ED89" w:rsidR="008712F7" w:rsidRPr="005E58E3" w:rsidRDefault="008712F7" w:rsidP="008712F7">
      <w:pPr>
        <w:pStyle w:val="ListParagraph"/>
        <w:rPr>
          <w:rStyle w:val="mjx-char"/>
          <w:rFonts w:ascii="Arial" w:hAnsi="Arial" w:cs="Arial"/>
          <w:sz w:val="24"/>
          <w:szCs w:val="24"/>
        </w:rPr>
      </w:pPr>
      <w:r w:rsidRPr="005E58E3">
        <w:rPr>
          <w:rStyle w:val="mjx-char"/>
          <w:rFonts w:ascii="Arial" w:hAnsi="Arial" w:cs="Arial"/>
          <w:sz w:val="24"/>
          <w:szCs w:val="24"/>
        </w:rPr>
        <w:t>log5(x) - log5(2) = 25</w:t>
      </w:r>
    </w:p>
    <w:p w14:paraId="4C056614" w14:textId="3F02CAB4" w:rsidR="008712F7" w:rsidRPr="005E58E3" w:rsidRDefault="008712F7" w:rsidP="008712F7">
      <w:pPr>
        <w:pStyle w:val="ListParagraph"/>
        <w:rPr>
          <w:rStyle w:val="mjx-char"/>
          <w:rFonts w:ascii="Arial" w:hAnsi="Arial" w:cs="Arial"/>
          <w:sz w:val="24"/>
          <w:szCs w:val="24"/>
        </w:rPr>
      </w:pPr>
      <w:r w:rsidRPr="005E58E3">
        <w:rPr>
          <w:rStyle w:val="mjx-char"/>
          <w:rFonts w:ascii="Arial" w:hAnsi="Arial" w:cs="Arial"/>
          <w:sz w:val="24"/>
          <w:szCs w:val="24"/>
        </w:rPr>
        <w:t>log</w:t>
      </w:r>
      <w:r w:rsidRPr="005E58E3">
        <w:rPr>
          <w:rStyle w:val="mjx-char"/>
          <w:rFonts w:ascii="Arial" w:hAnsi="Arial" w:cs="Arial"/>
          <w:sz w:val="24"/>
          <w:szCs w:val="24"/>
          <w:vertAlign w:val="subscript"/>
        </w:rPr>
        <w:t>5</w:t>
      </w:r>
      <w:r w:rsidRPr="005E58E3">
        <w:rPr>
          <w:rStyle w:val="mjx-char"/>
          <w:rFonts w:ascii="Arial" w:hAnsi="Arial" w:cs="Arial"/>
          <w:sz w:val="24"/>
          <w:szCs w:val="24"/>
        </w:rPr>
        <w:t>(x/2) = 25</w:t>
      </w:r>
    </w:p>
    <w:p w14:paraId="6927245E" w14:textId="0925E6A8" w:rsidR="008712F7" w:rsidRPr="005E58E3" w:rsidRDefault="008712F7" w:rsidP="008712F7">
      <w:pPr>
        <w:pStyle w:val="ListParagraph"/>
        <w:rPr>
          <w:rStyle w:val="mjx-char"/>
          <w:rFonts w:ascii="Arial" w:hAnsi="Arial" w:cs="Arial"/>
          <w:sz w:val="24"/>
          <w:szCs w:val="24"/>
        </w:rPr>
      </w:pPr>
      <w:r w:rsidRPr="005E58E3">
        <w:rPr>
          <w:rStyle w:val="mjx-char"/>
          <w:rFonts w:ascii="Arial" w:hAnsi="Arial" w:cs="Arial"/>
          <w:sz w:val="24"/>
          <w:szCs w:val="24"/>
        </w:rPr>
        <w:t>5</w:t>
      </w:r>
      <w:r w:rsidRPr="005E58E3">
        <w:rPr>
          <w:rStyle w:val="mjx-char"/>
          <w:rFonts w:ascii="Arial" w:hAnsi="Arial" w:cs="Arial"/>
          <w:sz w:val="24"/>
          <w:szCs w:val="24"/>
          <w:vertAlign w:val="superscript"/>
        </w:rPr>
        <w:t>25</w:t>
      </w:r>
      <w:r w:rsidRPr="005E58E3">
        <w:rPr>
          <w:rStyle w:val="mjx-char"/>
          <w:rFonts w:ascii="Arial" w:hAnsi="Arial" w:cs="Arial"/>
          <w:sz w:val="24"/>
          <w:szCs w:val="24"/>
        </w:rPr>
        <w:t xml:space="preserve"> = x/2</w:t>
      </w:r>
    </w:p>
    <w:p w14:paraId="0E0E7D7F" w14:textId="2FFA3FC7" w:rsidR="008712F7" w:rsidRPr="005E58E3" w:rsidRDefault="00BD6DD7" w:rsidP="008712F7">
      <w:pPr>
        <w:pStyle w:val="ListParagraph"/>
        <w:rPr>
          <w:rStyle w:val="mjx-char"/>
          <w:rFonts w:ascii="Arial" w:hAnsi="Arial" w:cs="Arial"/>
          <w:sz w:val="24"/>
          <w:szCs w:val="24"/>
          <w:vertAlign w:val="superscript"/>
        </w:rPr>
      </w:pPr>
      <w:r w:rsidRPr="005E58E3">
        <w:rPr>
          <w:rStyle w:val="mjx-char"/>
          <w:rFonts w:ascii="Arial" w:hAnsi="Arial" w:cs="Arial"/>
          <w:sz w:val="24"/>
          <w:szCs w:val="24"/>
          <w:highlight w:val="yellow"/>
        </w:rPr>
        <w:t>x</w:t>
      </w:r>
      <w:r w:rsidR="008712F7" w:rsidRPr="005E58E3">
        <w:rPr>
          <w:rStyle w:val="mjx-char"/>
          <w:rFonts w:ascii="Arial" w:hAnsi="Arial" w:cs="Arial"/>
          <w:sz w:val="24"/>
          <w:szCs w:val="24"/>
          <w:highlight w:val="yellow"/>
        </w:rPr>
        <w:t xml:space="preserve"> = 2*5</w:t>
      </w:r>
      <w:r w:rsidR="008712F7" w:rsidRPr="005E58E3">
        <w:rPr>
          <w:rStyle w:val="mjx-char"/>
          <w:rFonts w:ascii="Arial" w:hAnsi="Arial" w:cs="Arial"/>
          <w:sz w:val="24"/>
          <w:szCs w:val="24"/>
          <w:highlight w:val="yellow"/>
          <w:vertAlign w:val="superscript"/>
        </w:rPr>
        <w:t>25</w:t>
      </w:r>
    </w:p>
    <w:p w14:paraId="2E6D8C5C" w14:textId="77777777" w:rsidR="00BD6DD7" w:rsidRPr="005E58E3" w:rsidRDefault="00BD6DD7" w:rsidP="008712F7">
      <w:pPr>
        <w:pStyle w:val="ListParagraph"/>
        <w:rPr>
          <w:rStyle w:val="mjx-char"/>
          <w:rFonts w:ascii="Arial" w:hAnsi="Arial" w:cs="Arial"/>
          <w:sz w:val="24"/>
          <w:szCs w:val="24"/>
          <w:vertAlign w:val="superscript"/>
        </w:rPr>
      </w:pPr>
    </w:p>
    <w:p w14:paraId="17DB4668" w14:textId="3BAE81CF" w:rsidR="00BD6DD7" w:rsidRPr="005E58E3" w:rsidRDefault="00BD6DD7" w:rsidP="00BD6DD7">
      <w:pPr>
        <w:pStyle w:val="ListParagraph"/>
        <w:numPr>
          <w:ilvl w:val="0"/>
          <w:numId w:val="2"/>
        </w:numPr>
        <w:rPr>
          <w:rStyle w:val="mjx-char"/>
          <w:rFonts w:ascii="Arial" w:hAnsi="Arial" w:cs="Arial"/>
          <w:sz w:val="24"/>
          <w:szCs w:val="24"/>
        </w:rPr>
      </w:pPr>
      <w:r w:rsidRPr="005E58E3">
        <w:rPr>
          <w:rStyle w:val="mjx-char"/>
          <w:rFonts w:ascii="Arial" w:hAnsi="Arial" w:cs="Arial"/>
          <w:sz w:val="24"/>
          <w:szCs w:val="24"/>
        </w:rPr>
        <w:t>x = log4(32)</w:t>
      </w:r>
    </w:p>
    <w:p w14:paraId="30B6BA9E" w14:textId="1700EE72" w:rsidR="00BD6DD7" w:rsidRPr="005E58E3" w:rsidRDefault="00BD6DD7" w:rsidP="00BD6DD7">
      <w:pPr>
        <w:pStyle w:val="ListParagraph"/>
        <w:rPr>
          <w:rStyle w:val="mjx-char"/>
          <w:rFonts w:ascii="Arial" w:hAnsi="Arial" w:cs="Arial"/>
          <w:sz w:val="24"/>
          <w:szCs w:val="24"/>
        </w:rPr>
      </w:pPr>
      <w:r w:rsidRPr="005E58E3">
        <w:rPr>
          <w:rStyle w:val="mjx-char"/>
          <w:rFonts w:ascii="Arial" w:hAnsi="Arial" w:cs="Arial"/>
          <w:sz w:val="24"/>
          <w:szCs w:val="24"/>
        </w:rPr>
        <w:t>4</w:t>
      </w:r>
      <w:r w:rsidRPr="005E58E3">
        <w:rPr>
          <w:rStyle w:val="mjx-char"/>
          <w:rFonts w:ascii="Arial" w:hAnsi="Arial" w:cs="Arial"/>
          <w:sz w:val="24"/>
          <w:szCs w:val="24"/>
          <w:vertAlign w:val="superscript"/>
        </w:rPr>
        <w:t>x</w:t>
      </w:r>
      <w:r w:rsidRPr="005E58E3">
        <w:rPr>
          <w:rStyle w:val="mjx-char"/>
          <w:rFonts w:ascii="Arial" w:hAnsi="Arial" w:cs="Arial"/>
          <w:sz w:val="24"/>
          <w:szCs w:val="24"/>
        </w:rPr>
        <w:t xml:space="preserve"> = 32</w:t>
      </w:r>
    </w:p>
    <w:p w14:paraId="19C848B5" w14:textId="10508EF5" w:rsidR="00BD6DD7" w:rsidRPr="005E58E3" w:rsidRDefault="00BD6DD7" w:rsidP="00BD6DD7">
      <w:pPr>
        <w:pStyle w:val="ListParagraph"/>
        <w:rPr>
          <w:rStyle w:val="mjx-char"/>
          <w:rFonts w:ascii="Arial" w:hAnsi="Arial" w:cs="Arial"/>
          <w:sz w:val="24"/>
          <w:szCs w:val="24"/>
        </w:rPr>
      </w:pPr>
      <w:r w:rsidRPr="005E58E3">
        <w:rPr>
          <w:rStyle w:val="mjx-char"/>
          <w:rFonts w:ascii="Arial" w:hAnsi="Arial" w:cs="Arial"/>
          <w:sz w:val="24"/>
          <w:szCs w:val="24"/>
        </w:rPr>
        <w:t>2</w:t>
      </w:r>
      <w:r w:rsidRPr="005E58E3">
        <w:rPr>
          <w:rStyle w:val="mjx-char"/>
          <w:rFonts w:ascii="Arial" w:hAnsi="Arial" w:cs="Arial"/>
          <w:sz w:val="24"/>
          <w:szCs w:val="24"/>
          <w:vertAlign w:val="superscript"/>
        </w:rPr>
        <w:t>2x</w:t>
      </w:r>
      <w:r w:rsidRPr="005E58E3">
        <w:rPr>
          <w:rStyle w:val="mjx-char"/>
          <w:rFonts w:ascii="Arial" w:hAnsi="Arial" w:cs="Arial"/>
          <w:sz w:val="24"/>
          <w:szCs w:val="24"/>
        </w:rPr>
        <w:t xml:space="preserve"> = 2</w:t>
      </w:r>
      <w:r w:rsidRPr="005E58E3">
        <w:rPr>
          <w:rStyle w:val="mjx-char"/>
          <w:rFonts w:ascii="Arial" w:hAnsi="Arial" w:cs="Arial"/>
          <w:sz w:val="24"/>
          <w:szCs w:val="24"/>
          <w:vertAlign w:val="superscript"/>
        </w:rPr>
        <w:t>5</w:t>
      </w:r>
    </w:p>
    <w:p w14:paraId="7D88F41D" w14:textId="451EFB17" w:rsidR="00BD6DD7" w:rsidRPr="005E58E3" w:rsidRDefault="00BD6DD7" w:rsidP="00BD6DD7">
      <w:pPr>
        <w:pStyle w:val="ListParagraph"/>
        <w:rPr>
          <w:rStyle w:val="mjx-char"/>
          <w:rFonts w:ascii="Arial" w:hAnsi="Arial" w:cs="Arial"/>
          <w:sz w:val="24"/>
          <w:szCs w:val="24"/>
        </w:rPr>
      </w:pPr>
      <w:r w:rsidRPr="005E58E3">
        <w:rPr>
          <w:rStyle w:val="mjx-char"/>
          <w:rFonts w:ascii="Arial" w:hAnsi="Arial" w:cs="Arial"/>
          <w:sz w:val="24"/>
          <w:szCs w:val="24"/>
        </w:rPr>
        <w:t>2x = 5</w:t>
      </w:r>
    </w:p>
    <w:p w14:paraId="50937D4B" w14:textId="6C842AFC" w:rsidR="00BD6DD7" w:rsidRPr="005E58E3" w:rsidRDefault="00BD6DD7" w:rsidP="00BD6DD7">
      <w:pPr>
        <w:pStyle w:val="ListParagraph"/>
        <w:rPr>
          <w:rStyle w:val="mjx-char"/>
          <w:rFonts w:ascii="Arial" w:hAnsi="Arial" w:cs="Arial"/>
          <w:sz w:val="24"/>
          <w:szCs w:val="24"/>
        </w:rPr>
      </w:pPr>
      <w:r w:rsidRPr="005E58E3">
        <w:rPr>
          <w:rStyle w:val="mjx-char"/>
          <w:rFonts w:ascii="Arial" w:hAnsi="Arial" w:cs="Arial"/>
          <w:sz w:val="24"/>
          <w:szCs w:val="24"/>
          <w:highlight w:val="yellow"/>
        </w:rPr>
        <w:t>x = 5/2</w:t>
      </w:r>
    </w:p>
    <w:p w14:paraId="51C9BB77" w14:textId="76ED71E4" w:rsidR="00BD6DD7" w:rsidRPr="005E58E3" w:rsidRDefault="00BD6DD7" w:rsidP="00BD6DD7">
      <w:pPr>
        <w:rPr>
          <w:rStyle w:val="mjx-char"/>
          <w:rFonts w:ascii="Arial" w:hAnsi="Arial" w:cs="Arial"/>
          <w:b/>
          <w:bCs/>
          <w:sz w:val="24"/>
          <w:szCs w:val="24"/>
        </w:rPr>
      </w:pPr>
      <w:r w:rsidRPr="005E58E3">
        <w:rPr>
          <w:rStyle w:val="mjx-char"/>
          <w:rFonts w:ascii="Arial" w:hAnsi="Arial" w:cs="Arial"/>
          <w:b/>
          <w:bCs/>
          <w:sz w:val="24"/>
          <w:szCs w:val="24"/>
        </w:rPr>
        <w:t>Q3</w:t>
      </w:r>
    </w:p>
    <w:p w14:paraId="1C3D1C77" w14:textId="1D2F9039" w:rsidR="00BD6DD7" w:rsidRDefault="00BD6DD7" w:rsidP="00AE1535">
      <w:pPr>
        <w:rPr>
          <w:rStyle w:val="mjx-char"/>
          <w:rFonts w:ascii="Arial" w:hAnsi="Arial" w:cs="Arial"/>
          <w:sz w:val="24"/>
          <w:szCs w:val="24"/>
        </w:rPr>
      </w:pPr>
      <w:r w:rsidRPr="005E58E3">
        <w:rPr>
          <w:rStyle w:val="mjx-char"/>
          <w:rFonts w:ascii="Arial" w:hAnsi="Arial" w:cs="Arial"/>
          <w:sz w:val="24"/>
          <w:szCs w:val="24"/>
        </w:rPr>
        <w:t>The value of the array greeting at the link would be “Howdy”, “Hello”, “Hey”. Because first we initialize the array with the values of “Hi”, “Hello”, “Hey”. But when we call for the change method, it changes the value in the 0</w:t>
      </w:r>
      <w:r w:rsidRPr="005E58E3">
        <w:rPr>
          <w:rStyle w:val="mjx-char"/>
          <w:rFonts w:ascii="Arial" w:hAnsi="Arial" w:cs="Arial"/>
          <w:sz w:val="24"/>
          <w:szCs w:val="24"/>
          <w:vertAlign w:val="superscript"/>
        </w:rPr>
        <w:t>th</w:t>
      </w:r>
      <w:r w:rsidRPr="005E58E3">
        <w:rPr>
          <w:rStyle w:val="mjx-char"/>
          <w:rFonts w:ascii="Arial" w:hAnsi="Arial" w:cs="Arial"/>
          <w:sz w:val="24"/>
          <w:szCs w:val="24"/>
        </w:rPr>
        <w:t xml:space="preserve"> position being “Hi” to “Howdy”.</w:t>
      </w:r>
    </w:p>
    <w:p w14:paraId="2E47206A" w14:textId="77777777" w:rsidR="001325B4" w:rsidRDefault="001325B4" w:rsidP="00AE1535">
      <w:pPr>
        <w:rPr>
          <w:rStyle w:val="mjx-char"/>
          <w:rFonts w:ascii="Arial" w:hAnsi="Arial" w:cs="Arial"/>
          <w:sz w:val="24"/>
          <w:szCs w:val="24"/>
        </w:rPr>
      </w:pPr>
    </w:p>
    <w:p w14:paraId="6DA619A3" w14:textId="60724647" w:rsidR="001325B4" w:rsidRPr="001325B4" w:rsidRDefault="001325B4" w:rsidP="00AE1535">
      <w:pPr>
        <w:rPr>
          <w:rFonts w:ascii="Arial" w:hAnsi="Arial" w:cs="Arial"/>
          <w:b/>
          <w:bCs/>
          <w:sz w:val="24"/>
          <w:szCs w:val="24"/>
        </w:rPr>
      </w:pPr>
      <w:r>
        <w:rPr>
          <w:rStyle w:val="mjx-char"/>
          <w:rFonts w:ascii="Arial" w:hAnsi="Arial" w:cs="Arial"/>
          <w:b/>
          <w:bCs/>
          <w:sz w:val="24"/>
          <w:szCs w:val="24"/>
        </w:rPr>
        <w:lastRenderedPageBreak/>
        <w:t>Q4</w:t>
      </w:r>
    </w:p>
    <w:p w14:paraId="76C58738" w14:textId="78707959" w:rsidR="00BD6DD7" w:rsidRPr="005E58E3" w:rsidRDefault="001325B4" w:rsidP="00BD6DD7">
      <w:pPr>
        <w:pStyle w:val="ListParagraph"/>
        <w:rPr>
          <w:rFonts w:ascii="Arial" w:hAnsi="Arial" w:cs="Arial"/>
          <w:sz w:val="24"/>
          <w:szCs w:val="24"/>
        </w:rPr>
      </w:pPr>
      <w:r w:rsidRPr="001325B4">
        <w:rPr>
          <w:rFonts w:ascii="Arial" w:hAnsi="Arial" w:cs="Arial"/>
          <w:sz w:val="24"/>
          <w:szCs w:val="24"/>
        </w:rPr>
        <w:drawing>
          <wp:inline distT="0" distB="0" distL="0" distR="0" wp14:anchorId="0DEC3F79" wp14:editId="3B4BCD6A">
            <wp:extent cx="5423179" cy="1886047"/>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23179" cy="1886047"/>
                    </a:xfrm>
                    <a:prstGeom prst="rect">
                      <a:avLst/>
                    </a:prstGeom>
                  </pic:spPr>
                </pic:pic>
              </a:graphicData>
            </a:graphic>
          </wp:inline>
        </w:drawing>
      </w:r>
    </w:p>
    <w:sectPr w:rsidR="00BD6DD7" w:rsidRPr="005E5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66EA5"/>
    <w:multiLevelType w:val="hybridMultilevel"/>
    <w:tmpl w:val="DECE3B4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C05DD7"/>
    <w:multiLevelType w:val="hybridMultilevel"/>
    <w:tmpl w:val="A6A24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4687C"/>
    <w:multiLevelType w:val="hybridMultilevel"/>
    <w:tmpl w:val="DDA460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2E6035"/>
    <w:multiLevelType w:val="hybridMultilevel"/>
    <w:tmpl w:val="47A294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386265"/>
    <w:multiLevelType w:val="hybridMultilevel"/>
    <w:tmpl w:val="DDA460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4237E6"/>
    <w:multiLevelType w:val="hybridMultilevel"/>
    <w:tmpl w:val="426EE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73CA6"/>
    <w:multiLevelType w:val="hybridMultilevel"/>
    <w:tmpl w:val="DDA4603C"/>
    <w:lvl w:ilvl="0" w:tplc="5D48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302724">
    <w:abstractNumId w:val="5"/>
  </w:num>
  <w:num w:numId="2" w16cid:durableId="1801731200">
    <w:abstractNumId w:val="1"/>
  </w:num>
  <w:num w:numId="3" w16cid:durableId="1923055299">
    <w:abstractNumId w:val="3"/>
  </w:num>
  <w:num w:numId="4" w16cid:durableId="1902211373">
    <w:abstractNumId w:val="0"/>
  </w:num>
  <w:num w:numId="5" w16cid:durableId="1008096102">
    <w:abstractNumId w:val="6"/>
  </w:num>
  <w:num w:numId="6" w16cid:durableId="309090968">
    <w:abstractNumId w:val="4"/>
  </w:num>
  <w:num w:numId="7" w16cid:durableId="708148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F7"/>
    <w:rsid w:val="001325B4"/>
    <w:rsid w:val="00167287"/>
    <w:rsid w:val="001A6E44"/>
    <w:rsid w:val="00240FA1"/>
    <w:rsid w:val="00296A94"/>
    <w:rsid w:val="003366B7"/>
    <w:rsid w:val="003E69E4"/>
    <w:rsid w:val="00462F44"/>
    <w:rsid w:val="00547131"/>
    <w:rsid w:val="00564F8B"/>
    <w:rsid w:val="005E58E3"/>
    <w:rsid w:val="008712F7"/>
    <w:rsid w:val="009A0087"/>
    <w:rsid w:val="00A70ED3"/>
    <w:rsid w:val="00AE1535"/>
    <w:rsid w:val="00BB72F1"/>
    <w:rsid w:val="00BD6DD7"/>
    <w:rsid w:val="00BE31F5"/>
    <w:rsid w:val="00C430FB"/>
    <w:rsid w:val="00C81618"/>
    <w:rsid w:val="00F56107"/>
    <w:rsid w:val="00F8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27D9"/>
  <w15:chartTrackingRefBased/>
  <w15:docId w15:val="{63E27964-B2C9-4F86-9A04-F056D772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F7"/>
    <w:pPr>
      <w:ind w:left="720"/>
      <w:contextualSpacing/>
    </w:pPr>
  </w:style>
  <w:style w:type="character" w:customStyle="1" w:styleId="mjx-char">
    <w:name w:val="mjx-char"/>
    <w:basedOn w:val="DefaultParagraphFont"/>
    <w:rsid w:val="008712F7"/>
  </w:style>
  <w:style w:type="character" w:styleId="PlaceholderText">
    <w:name w:val="Placeholder Text"/>
    <w:basedOn w:val="DefaultParagraphFont"/>
    <w:uiPriority w:val="99"/>
    <w:semiHidden/>
    <w:rsid w:val="00564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 Oyervides (Hector B.)</dc:creator>
  <cp:keywords/>
  <dc:description/>
  <cp:lastModifiedBy>Berny Oyervides (Hector B.)</cp:lastModifiedBy>
  <cp:revision>20</cp:revision>
  <dcterms:created xsi:type="dcterms:W3CDTF">2023-03-30T22:24:00Z</dcterms:created>
  <dcterms:modified xsi:type="dcterms:W3CDTF">2023-03-31T00:35:00Z</dcterms:modified>
</cp:coreProperties>
</file>