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App Engine: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Allows for the coding of REST APIs and web applications.  I am pretty sure you can use GAE with multiple languages.  I know how to work in GAE in Python using the webapp2 framework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https://webapp2.readthedocs.io/en/latest/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Demo video me messing with a GAE REST API and Postman: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https://media.oregonstate.edu/media/t/0_untvroi0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 Cloud SDK: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https://cloud.google.com/sdk/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Postman: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https://www.getpostman.com/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Important Git Commands/Combos: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Clone the repo to the local folder: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 git clone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https://github.com/alacr1ty/bounty-board.git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Checkout and pull the latest version of the master repo: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 git checkout master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 git pull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*Make sure to run this if your local repo is out of date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**You could also replace master with front-end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Get status of current local repo and applicable steps to complete a commit: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Commit and push the local repo to the remote repo: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 git add 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 git commit -m “Implement example feature”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 git push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*Also worth mentioning but not being used for our project right now: Pull Requests, Branch Merging, Stash.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** See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https://education.github.com/git-cheat-sheet-education.pdf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education.github.com/git-cheat-sheet-education.pdf" TargetMode="External"/><Relationship Id="rId9" Type="http://schemas.openxmlformats.org/officeDocument/2006/relationships/hyperlink" Target="https://github.com/alacr1ty/bounty-board.git" TargetMode="External"/><Relationship Id="rId5" Type="http://schemas.openxmlformats.org/officeDocument/2006/relationships/hyperlink" Target="https://webapp2.readthedocs.io/en/latest/" TargetMode="External"/><Relationship Id="rId6" Type="http://schemas.openxmlformats.org/officeDocument/2006/relationships/hyperlink" Target="https://media.oregonstate.edu/media/t/0_untvroi0" TargetMode="External"/><Relationship Id="rId7" Type="http://schemas.openxmlformats.org/officeDocument/2006/relationships/hyperlink" Target="https://cloud.google.com/sdk/" TargetMode="External"/><Relationship Id="rId8" Type="http://schemas.openxmlformats.org/officeDocument/2006/relationships/hyperlink" Target="https://www.getpostman.com/" TargetMode="External"/></Relationships>
</file>