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F7ADF" w14:textId="78BB72B7" w:rsidR="00BB409E" w:rsidRPr="00F51495" w:rsidRDefault="00F51495">
      <w:pPr>
        <w:rPr>
          <w:lang w:val="en-US"/>
        </w:rPr>
      </w:pPr>
      <w:r w:rsidRPr="00F51495">
        <w:rPr>
          <w:lang w:val="en-US"/>
        </w:rPr>
        <w:t>rrshock83 1983-2007</w:t>
      </w:r>
    </w:p>
    <w:p w14:paraId="324C4ABE" w14:textId="0B1937D3" w:rsidR="00F51495" w:rsidRDefault="00F51495">
      <w:pPr>
        <w:rPr>
          <w:lang w:val="en-US"/>
        </w:rPr>
      </w:pPr>
      <w:r w:rsidRPr="00F51495">
        <w:rPr>
          <w:lang w:val="en-US"/>
        </w:rPr>
        <w:t>Romer-Romer shock, estimated for sample 1983-2007</w:t>
      </w:r>
      <w:r w:rsidRPr="00F51495">
        <w:rPr>
          <w:lang w:val="en-US"/>
        </w:rPr>
        <w:drawing>
          <wp:inline distT="0" distB="0" distL="0" distR="0" wp14:anchorId="617F603C" wp14:editId="6E9BBBAE">
            <wp:extent cx="2900870" cy="2880000"/>
            <wp:effectExtent l="0" t="0" r="0" b="3175"/>
            <wp:docPr id="1146915146" name="Image 1" descr="Une image contenant texte, diagramm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15146" name="Image 1" descr="Une image contenant texte, diagramme, Police, capture d’écra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087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04A0" w14:textId="77777777" w:rsidR="00F51495" w:rsidRPr="00A00692" w:rsidRDefault="00F51495" w:rsidP="00F51495">
      <w:pPr>
        <w:rPr>
          <w:lang w:val="en-US"/>
        </w:rPr>
      </w:pPr>
      <w:r w:rsidRPr="00A00692">
        <w:rPr>
          <w:lang w:val="en-US"/>
        </w:rPr>
        <w:t xml:space="preserve">Variable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Test ADF stationarity VC =-3.42 à 5%</w:t>
      </w:r>
      <w:r>
        <w:rPr>
          <w:lang w:val="en-US"/>
        </w:rPr>
        <w:tab/>
      </w:r>
      <w:proofErr w:type="spellStart"/>
      <w:r w:rsidRPr="00372B78">
        <w:rPr>
          <w:lang w:val="en-US"/>
        </w:rPr>
        <w:t>adf.test</w:t>
      </w:r>
      <w:proofErr w:type="spellEnd"/>
    </w:p>
    <w:p w14:paraId="192E4305" w14:textId="35E462C1" w:rsidR="00F51495" w:rsidRPr="00372B78" w:rsidRDefault="00F51495" w:rsidP="00F51495">
      <w:pPr>
        <w:rPr>
          <w:lang w:val="en-US"/>
        </w:rPr>
      </w:pPr>
      <w:r w:rsidRPr="00372B78">
        <w:rPr>
          <w:lang w:val="en-US"/>
        </w:rPr>
        <w:t>LIP</w:t>
      </w:r>
      <w:r w:rsidRPr="00372B78">
        <w:rPr>
          <w:lang w:val="en-US"/>
        </w:rPr>
        <w:tab/>
      </w:r>
      <w:r w:rsidRPr="00372B78">
        <w:rPr>
          <w:lang w:val="en-US"/>
        </w:rPr>
        <w:tab/>
      </w:r>
      <w:r w:rsidRPr="00372B78">
        <w:rPr>
          <w:lang w:val="en-US"/>
        </w:rPr>
        <w:tab/>
      </w:r>
      <w:r w:rsidRPr="00372B78">
        <w:rPr>
          <w:lang w:val="en-US"/>
        </w:rPr>
        <w:tab/>
      </w:r>
      <w:r w:rsidRPr="00372B78">
        <w:rPr>
          <w:lang w:val="en-US"/>
        </w:rPr>
        <w:tab/>
        <w:t>Dickey-Fuller = -</w:t>
      </w:r>
      <w:r>
        <w:rPr>
          <w:lang w:val="en-US"/>
        </w:rPr>
        <w:t>2.12</w:t>
      </w:r>
      <w:r w:rsidRPr="00372B78">
        <w:rPr>
          <w:lang w:val="en-US"/>
        </w:rPr>
        <w:t xml:space="preserve"> </w:t>
      </w:r>
      <w:r>
        <w:rPr>
          <w:lang w:val="en-US"/>
        </w:rPr>
        <w:tab/>
      </w:r>
      <w:r w:rsidRPr="00372B78">
        <w:rPr>
          <w:lang w:val="en-US"/>
        </w:rPr>
        <w:t>non -&gt; DLIP</w:t>
      </w:r>
      <w:r w:rsidRPr="00372B78">
        <w:rPr>
          <w:lang w:val="en-US"/>
        </w:rPr>
        <w:br/>
        <w:t>UNEMP</w:t>
      </w:r>
      <w:r w:rsidRPr="00372B78">
        <w:rPr>
          <w:lang w:val="en-US"/>
        </w:rPr>
        <w:tab/>
      </w:r>
      <w:r w:rsidRPr="00372B78">
        <w:rPr>
          <w:lang w:val="en-US"/>
        </w:rPr>
        <w:tab/>
      </w:r>
      <w:r w:rsidRPr="00372B78">
        <w:rPr>
          <w:lang w:val="en-US"/>
        </w:rPr>
        <w:tab/>
      </w:r>
      <w:r w:rsidRPr="00372B78">
        <w:rPr>
          <w:lang w:val="en-US"/>
        </w:rPr>
        <w:tab/>
        <w:t>Dickey-Fuller = -</w:t>
      </w:r>
      <w:r>
        <w:rPr>
          <w:lang w:val="en-US"/>
        </w:rPr>
        <w:t>3.04</w:t>
      </w:r>
      <w:r>
        <w:rPr>
          <w:lang w:val="en-US"/>
        </w:rPr>
        <w:tab/>
        <w:t>non -&gt; DUNEMP</w:t>
      </w:r>
    </w:p>
    <w:p w14:paraId="1ECDE8F1" w14:textId="1632A35D" w:rsidR="00F51495" w:rsidRDefault="00F51495" w:rsidP="00F51495">
      <w:pPr>
        <w:rPr>
          <w:lang w:val="en-US"/>
        </w:rPr>
      </w:pPr>
      <w:r w:rsidRPr="00372B78">
        <w:rPr>
          <w:lang w:val="en-US"/>
        </w:rPr>
        <w:t>LCPI</w:t>
      </w:r>
      <w:r w:rsidRPr="00372B78">
        <w:rPr>
          <w:lang w:val="en-US"/>
        </w:rPr>
        <w:tab/>
      </w:r>
      <w:r w:rsidRPr="00372B78">
        <w:rPr>
          <w:lang w:val="en-US"/>
        </w:rPr>
        <w:tab/>
      </w:r>
      <w:r w:rsidRPr="00372B78">
        <w:rPr>
          <w:lang w:val="en-US"/>
        </w:rPr>
        <w:tab/>
      </w:r>
      <w:r w:rsidRPr="00372B78">
        <w:rPr>
          <w:lang w:val="en-US"/>
        </w:rPr>
        <w:tab/>
      </w:r>
      <w:r w:rsidRPr="00372B78">
        <w:rPr>
          <w:lang w:val="en-US"/>
        </w:rPr>
        <w:tab/>
        <w:t>Dickey-Fuller = -</w:t>
      </w:r>
      <w:r>
        <w:rPr>
          <w:lang w:val="en-US"/>
        </w:rPr>
        <w:t>1.59</w:t>
      </w:r>
      <w:r>
        <w:rPr>
          <w:lang w:val="en-US"/>
        </w:rPr>
        <w:tab/>
      </w:r>
      <w:r>
        <w:rPr>
          <w:lang w:val="en-US"/>
        </w:rPr>
        <w:tab/>
      </w:r>
      <w:r w:rsidRPr="00372B78">
        <w:rPr>
          <w:lang w:val="en-US"/>
        </w:rPr>
        <w:t>non -&gt; DLCPI</w:t>
      </w:r>
      <w:r w:rsidRPr="00372B78">
        <w:rPr>
          <w:lang w:val="en-US"/>
        </w:rPr>
        <w:br/>
        <w:t>FFR</w:t>
      </w:r>
      <w:r w:rsidRPr="00372B78">
        <w:rPr>
          <w:lang w:val="en-US"/>
        </w:rPr>
        <w:tab/>
      </w:r>
      <w:r w:rsidRPr="00372B78">
        <w:rPr>
          <w:lang w:val="en-US"/>
        </w:rPr>
        <w:tab/>
      </w:r>
      <w:r w:rsidRPr="00372B78">
        <w:rPr>
          <w:lang w:val="en-US"/>
        </w:rPr>
        <w:tab/>
      </w:r>
      <w:r w:rsidRPr="00372B78">
        <w:rPr>
          <w:lang w:val="en-US"/>
        </w:rPr>
        <w:tab/>
      </w:r>
      <w:r w:rsidRPr="00372B78">
        <w:rPr>
          <w:lang w:val="en-US"/>
        </w:rPr>
        <w:tab/>
        <w:t>Dickey-Fuller = -</w:t>
      </w:r>
      <w:r>
        <w:rPr>
          <w:lang w:val="en-US"/>
        </w:rPr>
        <w:t>3.02</w:t>
      </w:r>
      <w:r w:rsidRPr="00372B78">
        <w:rPr>
          <w:lang w:val="en-US"/>
        </w:rPr>
        <w:t xml:space="preserve"> </w:t>
      </w:r>
      <w:r>
        <w:rPr>
          <w:lang w:val="en-US"/>
        </w:rPr>
        <w:tab/>
      </w:r>
      <w:r w:rsidRPr="00372B78">
        <w:rPr>
          <w:lang w:val="en-US"/>
        </w:rPr>
        <w:t>non -&gt; DFFR</w:t>
      </w:r>
    </w:p>
    <w:p w14:paraId="57791235" w14:textId="77777777" w:rsidR="00F51495" w:rsidRDefault="00F51495" w:rsidP="00F51495">
      <w:pPr>
        <w:rPr>
          <w:lang w:val="en-US"/>
        </w:rPr>
      </w:pPr>
    </w:p>
    <w:p w14:paraId="7CC429FE" w14:textId="77777777" w:rsidR="00F51495" w:rsidRDefault="00F51495" w:rsidP="00F51495">
      <w:pPr>
        <w:rPr>
          <w:lang w:val="en-US"/>
        </w:rPr>
      </w:pPr>
      <w:r>
        <w:rPr>
          <w:lang w:val="en-US"/>
        </w:rPr>
        <w:t xml:space="preserve">Lag max 10 </w:t>
      </w:r>
    </w:p>
    <w:p w14:paraId="0C8BFC5F" w14:textId="67C712C1" w:rsidR="00F51495" w:rsidRDefault="00F51495" w:rsidP="00F51495">
      <w:pPr>
        <w:rPr>
          <w:lang w:val="en-US"/>
        </w:rPr>
      </w:pPr>
      <w:r w:rsidRPr="00372B78">
        <w:rPr>
          <w:lang w:val="en-US"/>
        </w:rPr>
        <w:t>AIC:</w:t>
      </w:r>
      <w:r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</w:r>
      <w:r w:rsidRPr="00372B78">
        <w:rPr>
          <w:lang w:val="en-US"/>
        </w:rPr>
        <w:t>HQ:</w:t>
      </w:r>
      <w:r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</w:r>
      <w:r w:rsidRPr="00372B78">
        <w:rPr>
          <w:lang w:val="en-US"/>
        </w:rPr>
        <w:t>SC:</w:t>
      </w:r>
      <w:r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</w:r>
      <w:r w:rsidRPr="00372B78">
        <w:rPr>
          <w:lang w:val="en-US"/>
        </w:rPr>
        <w:t>FPE:</w:t>
      </w:r>
      <w:r>
        <w:rPr>
          <w:lang w:val="en-US"/>
        </w:rPr>
        <w:t>1</w:t>
      </w:r>
    </w:p>
    <w:p w14:paraId="1221280D" w14:textId="01818AFF" w:rsidR="00F51495" w:rsidRDefault="000F48C6" w:rsidP="00F5149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BE121B" wp14:editId="45A7E003">
            <wp:extent cx="3209848" cy="2520000"/>
            <wp:effectExtent l="0" t="0" r="3810" b="0"/>
            <wp:docPr id="1034710163" name="Image 3" descr="Une image contenant texte,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10163" name="Image 3" descr="Une image contenant texte, diagramme, ligne, capture d’écran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84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3282" w14:textId="3AA37CE1" w:rsidR="00F51495" w:rsidRPr="00372B78" w:rsidRDefault="000F48C6" w:rsidP="00F5149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214739" wp14:editId="67BFD6FF">
            <wp:extent cx="3209848" cy="2520000"/>
            <wp:effectExtent l="0" t="0" r="3810" b="0"/>
            <wp:docPr id="2074849516" name="Image 4" descr="Une image contenant texte,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49516" name="Image 4" descr="Une image contenant texte, diagramme, ligne, capture d’écran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84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EF81" w14:textId="502F10FC" w:rsidR="00F51495" w:rsidRPr="00F51495" w:rsidRDefault="000F48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7452A2" wp14:editId="0FF69152">
            <wp:extent cx="3209848" cy="2520000"/>
            <wp:effectExtent l="0" t="0" r="3810" b="0"/>
            <wp:docPr id="1980127104" name="Image 2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27104" name="Image 2" descr="Une image contenant texte, diagramme, ligne, Polic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84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9DD">
        <w:rPr>
          <w:noProof/>
          <w:lang w:val="en-US"/>
        </w:rPr>
        <w:drawing>
          <wp:inline distT="0" distB="0" distL="0" distR="0" wp14:anchorId="38AB619F" wp14:editId="21CCF4F1">
            <wp:extent cx="3209848" cy="2520000"/>
            <wp:effectExtent l="0" t="0" r="3810" b="0"/>
            <wp:docPr id="1029652318" name="Image 1" descr="Une image contenant texte,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52318" name="Image 1" descr="Une image contenant texte, diagramme, ligne, capture d’écran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84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495" w:rsidRPr="00F51495" w:rsidSect="00A260A4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8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D1"/>
    <w:rsid w:val="000839F9"/>
    <w:rsid w:val="000F48C6"/>
    <w:rsid w:val="0024155A"/>
    <w:rsid w:val="00345DFA"/>
    <w:rsid w:val="00437F1F"/>
    <w:rsid w:val="004709DD"/>
    <w:rsid w:val="004A0CB4"/>
    <w:rsid w:val="004C0772"/>
    <w:rsid w:val="00626ED1"/>
    <w:rsid w:val="009318FB"/>
    <w:rsid w:val="00A03D13"/>
    <w:rsid w:val="00A260A4"/>
    <w:rsid w:val="00B30979"/>
    <w:rsid w:val="00BB409E"/>
    <w:rsid w:val="00D70C68"/>
    <w:rsid w:val="00DA3517"/>
    <w:rsid w:val="00F5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9CEA4B"/>
  <w15:chartTrackingRefBased/>
  <w15:docId w15:val="{9674C798-3BDC-2C41-94BB-5EBAEF5B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6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6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6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6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6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6E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6E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6E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6E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6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26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26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26E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26E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26E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26E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26E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26E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26E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6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6E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26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26E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26E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26E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26E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6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6E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26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Alanis Despland</dc:creator>
  <cp:keywords/>
  <dc:description/>
  <cp:lastModifiedBy>Alanis Despland</cp:lastModifiedBy>
  <cp:revision>3</cp:revision>
  <dcterms:created xsi:type="dcterms:W3CDTF">2025-05-06T09:26:00Z</dcterms:created>
  <dcterms:modified xsi:type="dcterms:W3CDTF">2025-05-09T16:06:00Z</dcterms:modified>
</cp:coreProperties>
</file>