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לקוח\מומחה יישום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לקוח \ משתמש עיקרי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מומחה(י) היישום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צוותי משתמשים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יעדים ומטרות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יעדים כלליים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מטרות מעשיות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מטרות עתידיות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בעיות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תמצית הבעיות במצב הקיים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בעיות שהמערכת פותרת/אמורה לפתור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בעיות שהמערכת יוצרת/עשויה ליצור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בעיות שיידחו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מאפיינים כלליים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מצב קיים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אופי המערכת וסוגה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אילוצים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מילון מונחים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תיחום פנימי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יאור כללי של המערכת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תתי-מערכת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תהליכים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שמות תהליכים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שמות תתי תהליכים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>(מודולים (תכניות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 xml:space="preserve">תכניות מקור – </w:t>
      </w:r>
      <w:r>
        <w:rPr>
          <w:rtl w:val="0"/>
          <w:lang w:bidi="he-IL"/>
        </w:rPr>
        <w:t>SOURCE MODULES</w:t>
      </w:r>
    </w:p>
    <w:p w:rsidR="00A77B3E">
      <w:pPr>
        <w:bidi/>
        <w:rPr>
          <w:rtl/>
          <w:lang w:bidi="he-IL"/>
        </w:rPr>
      </w:pPr>
      <w:r>
        <w:rPr>
          <w:rtl/>
          <w:lang w:bidi="he-IL"/>
        </w:rPr>
        <w:t xml:space="preserve">תכניות ביצוע – </w:t>
      </w:r>
      <w:r>
        <w:rPr>
          <w:rtl w:val="0"/>
          <w:lang w:bidi="he-IL"/>
        </w:rPr>
        <w:t>EXECUTABLE MODULES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  <w:r>
        <w:rPr>
          <w:rtl w:val="0"/>
          <w:lang w:bidi="he-IL"/>
        </w:rPr>
        <w:t>Text Here</w:t>
      </w:r>
    </w:p>
    <w:p w:rsidR="00A77B3E">
      <w:pPr>
        <w:bidi/>
        <w:rPr>
          <w:rtl w:val="0"/>
          <w:lang w:bidi="he-IL"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45389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