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860E1" w14:textId="1BB725AE" w:rsidR="009303D9" w:rsidRPr="00F52AA6" w:rsidRDefault="00F57B93" w:rsidP="00F52AA6">
      <w:pPr>
        <w:pStyle w:val="papertitle"/>
      </w:pPr>
      <w:r>
        <w:t xml:space="preserve">Coronary </w:t>
      </w:r>
      <w:r w:rsidR="009348BE">
        <w:t>Heart</w:t>
      </w:r>
      <w:r>
        <w:t xml:space="preserve"> Disease predicting using </w:t>
      </w:r>
      <w:r w:rsidR="00BF333D">
        <w:t xml:space="preserve"> </w:t>
      </w:r>
      <w:r>
        <w:t>machine learinng</w:t>
      </w:r>
      <w:r w:rsidR="006B3655">
        <w:t xml:space="preserve"> algorithms</w:t>
      </w:r>
    </w:p>
    <w:p w14:paraId="4EB9515C" w14:textId="77777777" w:rsidR="00D7522C" w:rsidRPr="00F52AA6" w:rsidRDefault="00D7522C" w:rsidP="00F52AA6">
      <w:pPr>
        <w:pStyle w:val="Author"/>
        <w:spacing w:before="100" w:beforeAutospacing="1" w:after="100" w:afterAutospacing="1" w:line="120" w:lineRule="auto"/>
        <w:rPr>
          <w:sz w:val="16"/>
          <w:szCs w:val="16"/>
        </w:rPr>
      </w:pPr>
    </w:p>
    <w:p w14:paraId="3673040C" w14:textId="77777777" w:rsidR="00D7522C" w:rsidRPr="00F52AA6" w:rsidRDefault="00D7522C" w:rsidP="00F52AA6">
      <w:pPr>
        <w:pStyle w:val="Author"/>
        <w:spacing w:before="100" w:beforeAutospacing="1" w:after="100" w:afterAutospacing="1" w:line="120" w:lineRule="auto"/>
        <w:rPr>
          <w:sz w:val="16"/>
          <w:szCs w:val="16"/>
        </w:rPr>
        <w:sectPr w:rsidR="00D7522C" w:rsidRPr="00F52AA6" w:rsidSect="00F52AA6">
          <w:footerReference w:type="first" r:id="rId8"/>
          <w:pgSz w:w="11906" w:h="16838" w:code="9"/>
          <w:pgMar w:top="540" w:right="893" w:bottom="1440" w:left="1418" w:header="720" w:footer="720" w:gutter="0"/>
          <w:cols w:space="720"/>
          <w:titlePg/>
          <w:docGrid w:linePitch="360"/>
        </w:sectPr>
      </w:pPr>
    </w:p>
    <w:p w14:paraId="756F2117" w14:textId="6F876A01" w:rsidR="00BD670B" w:rsidRPr="00F52AA6" w:rsidRDefault="00F52AA6" w:rsidP="00EA4EFE">
      <w:pPr>
        <w:pStyle w:val="Author"/>
        <w:spacing w:before="100" w:beforeAutospacing="1"/>
        <w:ind w:left="-1701" w:right="-261"/>
        <w:rPr>
          <w:sz w:val="18"/>
          <w:szCs w:val="18"/>
        </w:rPr>
      </w:pPr>
      <w:r>
        <w:rPr>
          <w:sz w:val="18"/>
          <w:szCs w:val="18"/>
        </w:rPr>
        <w:t xml:space="preserve"> </w:t>
      </w:r>
      <w:r w:rsidR="00F57B93">
        <w:rPr>
          <w:sz w:val="18"/>
          <w:szCs w:val="18"/>
        </w:rPr>
        <w:t>Aladin Kapić</w:t>
      </w:r>
      <w:r w:rsidR="001A3B3D" w:rsidRPr="00F52AA6">
        <w:rPr>
          <w:sz w:val="18"/>
          <w:szCs w:val="18"/>
        </w:rPr>
        <w:t xml:space="preserve"> </w:t>
      </w:r>
      <w:r w:rsidR="001A3B3D" w:rsidRPr="00F52AA6">
        <w:rPr>
          <w:sz w:val="18"/>
          <w:szCs w:val="18"/>
        </w:rPr>
        <w:br/>
      </w:r>
      <w:r>
        <w:rPr>
          <w:sz w:val="18"/>
          <w:szCs w:val="18"/>
        </w:rPr>
        <w:t xml:space="preserve">Faculty of Engineering and </w:t>
      </w:r>
      <w:r>
        <w:rPr>
          <w:sz w:val="18"/>
          <w:szCs w:val="18"/>
        </w:rPr>
        <w:br/>
        <w:t>Natural Sciences</w:t>
      </w:r>
      <w:r w:rsidR="00D72D06" w:rsidRPr="00F52AA6">
        <w:rPr>
          <w:sz w:val="18"/>
          <w:szCs w:val="18"/>
        </w:rPr>
        <w:br/>
      </w:r>
      <w:r>
        <w:rPr>
          <w:sz w:val="18"/>
          <w:szCs w:val="18"/>
        </w:rPr>
        <w:t>International Burch University, IBU</w:t>
      </w:r>
      <w:r w:rsidR="001A3B3D" w:rsidRPr="00F52AA6">
        <w:rPr>
          <w:i/>
          <w:sz w:val="18"/>
          <w:szCs w:val="18"/>
        </w:rPr>
        <w:br/>
      </w:r>
      <w:r>
        <w:rPr>
          <w:sz w:val="18"/>
          <w:szCs w:val="18"/>
        </w:rPr>
        <w:t>Sarajevo, Bosnia and Herzegovina</w:t>
      </w:r>
      <w:r w:rsidR="001A3B3D" w:rsidRPr="00F52AA6">
        <w:rPr>
          <w:sz w:val="18"/>
          <w:szCs w:val="18"/>
        </w:rPr>
        <w:br/>
      </w:r>
      <w:r w:rsidR="00F57B93">
        <w:rPr>
          <w:sz w:val="18"/>
          <w:szCs w:val="18"/>
        </w:rPr>
        <w:t>aladin.kapic</w:t>
      </w:r>
      <w:r w:rsidRPr="00F52AA6">
        <w:rPr>
          <w:sz w:val="18"/>
          <w:szCs w:val="18"/>
        </w:rPr>
        <w:t>@stu.ibu.edu.ba</w:t>
      </w:r>
    </w:p>
    <w:p w14:paraId="43555C4D" w14:textId="77777777" w:rsidR="009F1D79" w:rsidRPr="00F52AA6" w:rsidRDefault="00F52AA6" w:rsidP="00EA4EFE">
      <w:pPr>
        <w:pStyle w:val="Author"/>
        <w:tabs>
          <w:tab w:val="left" w:pos="284"/>
          <w:tab w:val="left" w:pos="2552"/>
        </w:tabs>
        <w:spacing w:before="100" w:beforeAutospacing="1"/>
        <w:ind w:left="-2410" w:right="-1090"/>
        <w:sectPr w:rsidR="009F1D79" w:rsidRPr="00F52AA6" w:rsidSect="00EA4EFE">
          <w:type w:val="continuous"/>
          <w:pgSz w:w="11906" w:h="16838" w:code="9"/>
          <w:pgMar w:top="450" w:right="893" w:bottom="1440" w:left="2835" w:header="720" w:footer="720" w:gutter="0"/>
          <w:cols w:num="2" w:space="193"/>
          <w:docGrid w:linePitch="360"/>
        </w:sectPr>
      </w:pPr>
      <w:r>
        <w:rPr>
          <w:sz w:val="18"/>
          <w:szCs w:val="18"/>
        </w:rPr>
        <w:br/>
      </w:r>
      <w:r w:rsidR="00BD670B" w:rsidRPr="00F52AA6">
        <w:rPr>
          <w:sz w:val="18"/>
          <w:szCs w:val="18"/>
        </w:rPr>
        <w:br w:type="column"/>
      </w:r>
      <w:r>
        <w:rPr>
          <w:sz w:val="18"/>
          <w:szCs w:val="18"/>
          <w:vertAlign w:val="superscript"/>
        </w:rPr>
        <w:t xml:space="preserve"> </w:t>
      </w:r>
      <w:r>
        <w:rPr>
          <w:sz w:val="18"/>
          <w:szCs w:val="18"/>
        </w:rPr>
        <w:t>Dr. Jasmin Kevrić</w:t>
      </w:r>
      <w:r w:rsidR="001A3B3D" w:rsidRPr="00F52AA6">
        <w:rPr>
          <w:sz w:val="18"/>
          <w:szCs w:val="18"/>
        </w:rPr>
        <w:br/>
      </w:r>
      <w:r w:rsidRPr="00F52AA6">
        <w:rPr>
          <w:sz w:val="18"/>
          <w:szCs w:val="18"/>
        </w:rPr>
        <w:t xml:space="preserve">Faculty of Engineering and </w:t>
      </w:r>
      <w:r w:rsidRPr="00F52AA6">
        <w:rPr>
          <w:sz w:val="18"/>
          <w:szCs w:val="18"/>
        </w:rPr>
        <w:br/>
        <w:t>Natural Sciences</w:t>
      </w:r>
      <w:r w:rsidR="001A3B3D" w:rsidRPr="00F52AA6">
        <w:rPr>
          <w:sz w:val="18"/>
          <w:szCs w:val="18"/>
        </w:rPr>
        <w:br/>
      </w:r>
      <w:r w:rsidRPr="00F52AA6">
        <w:rPr>
          <w:sz w:val="18"/>
          <w:szCs w:val="18"/>
        </w:rPr>
        <w:t>International Burch University, IBU</w:t>
      </w:r>
      <w:r w:rsidR="001A3B3D" w:rsidRPr="00F52AA6">
        <w:rPr>
          <w:i/>
          <w:sz w:val="18"/>
          <w:szCs w:val="18"/>
        </w:rPr>
        <w:br/>
      </w:r>
      <w:r w:rsidRPr="00F52AA6">
        <w:rPr>
          <w:sz w:val="18"/>
          <w:szCs w:val="18"/>
        </w:rPr>
        <w:t>Sarajevo, Bosnia and Herzegovina</w:t>
      </w:r>
      <w:r w:rsidRPr="00F52AA6">
        <w:rPr>
          <w:sz w:val="18"/>
          <w:szCs w:val="18"/>
        </w:rPr>
        <w:br/>
      </w:r>
      <w:r>
        <w:rPr>
          <w:sz w:val="18"/>
          <w:szCs w:val="18"/>
        </w:rPr>
        <w:t>jasmin.kevric@</w:t>
      </w:r>
      <w:r w:rsidRPr="00F52AA6">
        <w:rPr>
          <w:sz w:val="18"/>
          <w:szCs w:val="18"/>
        </w:rPr>
        <w:t>ibu.edu.ba</w:t>
      </w:r>
    </w:p>
    <w:p w14:paraId="3CC2D402" w14:textId="77777777" w:rsidR="009303D9" w:rsidRPr="00F52AA6" w:rsidRDefault="00BD670B">
      <w:pPr>
        <w:sectPr w:rsidR="009303D9" w:rsidRPr="00F52AA6" w:rsidSect="003B4E04">
          <w:type w:val="continuous"/>
          <w:pgSz w:w="11906" w:h="16838" w:code="9"/>
          <w:pgMar w:top="450" w:right="893" w:bottom="1440" w:left="893" w:header="720" w:footer="720" w:gutter="0"/>
          <w:cols w:num="3" w:space="720"/>
          <w:docGrid w:linePitch="360"/>
        </w:sectPr>
      </w:pPr>
      <w:r w:rsidRPr="00F52AA6">
        <w:br w:type="column"/>
      </w:r>
    </w:p>
    <w:p w14:paraId="194C28FF" w14:textId="53C813D5" w:rsidR="004D72B5" w:rsidRPr="006B3655" w:rsidRDefault="009303D9" w:rsidP="00972203">
      <w:pPr>
        <w:pStyle w:val="Abstract"/>
        <w:rPr>
          <w:b w:val="0"/>
          <w:i/>
          <w:iCs/>
        </w:rPr>
      </w:pPr>
      <w:r w:rsidRPr="00F52AA6">
        <w:rPr>
          <w:i/>
          <w:iCs/>
        </w:rPr>
        <w:t>Abstract</w:t>
      </w:r>
      <w:r w:rsidR="006B3655">
        <w:t xml:space="preserve"> – </w:t>
      </w:r>
      <w:r w:rsidR="006B3655" w:rsidRPr="006B3655">
        <w:rPr>
          <w:b w:val="0"/>
        </w:rPr>
        <w:t>Framingham</w:t>
      </w:r>
      <w:r w:rsidR="006B3655">
        <w:t xml:space="preserve"> </w:t>
      </w:r>
      <w:r w:rsidR="006B3655">
        <w:rPr>
          <w:b w:val="0"/>
        </w:rPr>
        <w:t xml:space="preserve">Heart Study dataset was used in this particular article. </w:t>
      </w:r>
      <w:r w:rsidR="006B3655" w:rsidRPr="006B3655">
        <w:rPr>
          <w:b w:val="0"/>
        </w:rPr>
        <w:t>The credibility of data collected over the years</w:t>
      </w:r>
      <w:r w:rsidR="006B3655">
        <w:rPr>
          <w:b w:val="0"/>
        </w:rPr>
        <w:t xml:space="preserve">, found its purpose in machine learning algorithms. Especially because of modern life, CHD has a great presence. To summarize causes, explain reasons and predict diseases, machine learning algorithms found their purpose in </w:t>
      </w:r>
      <w:proofErr w:type="gramStart"/>
      <w:r w:rsidR="006B3655">
        <w:rPr>
          <w:b w:val="0"/>
        </w:rPr>
        <w:t>these sphere</w:t>
      </w:r>
      <w:proofErr w:type="gramEnd"/>
      <w:r w:rsidR="006B3655">
        <w:rPr>
          <w:b w:val="0"/>
        </w:rPr>
        <w:t xml:space="preserve"> too. Many questions were answered during last century, but combining them together to accomplish greater goal, is modern time problem. </w:t>
      </w:r>
      <w:r w:rsidR="007B7C42">
        <w:rPr>
          <w:b w:val="0"/>
        </w:rPr>
        <w:t xml:space="preserve">Unknown values in dataset required preprocessing of data, later on, imbalanced dataset caused application of SMOTE algorithm to achieve better results. </w:t>
      </w:r>
      <w:r w:rsidR="00242276">
        <w:rPr>
          <w:b w:val="0"/>
        </w:rPr>
        <w:t xml:space="preserve">After many </w:t>
      </w:r>
      <w:r w:rsidR="00D54774">
        <w:rPr>
          <w:b w:val="0"/>
        </w:rPr>
        <w:t>attempts</w:t>
      </w:r>
      <w:r w:rsidR="00242276">
        <w:rPr>
          <w:b w:val="0"/>
        </w:rPr>
        <w:t xml:space="preserve">, conclusion is to make almost complete artificial training set and give it a little go on real world data. Results are more than better and far away than expected, almost 98 percent of positive classification of patients that have Coronary Heart Disease. Of course, single classification algorithm </w:t>
      </w:r>
      <w:r w:rsidR="00D54774">
        <w:rPr>
          <w:b w:val="0"/>
        </w:rPr>
        <w:t xml:space="preserve">was not good enough so we had to use combination of Random Forest and </w:t>
      </w:r>
      <w:proofErr w:type="spellStart"/>
      <w:r w:rsidR="00D54774">
        <w:rPr>
          <w:b w:val="0"/>
        </w:rPr>
        <w:t>KStar</w:t>
      </w:r>
      <w:proofErr w:type="spellEnd"/>
      <w:r w:rsidR="00D54774">
        <w:rPr>
          <w:b w:val="0"/>
        </w:rPr>
        <w:t xml:space="preserve"> so combined achieved </w:t>
      </w:r>
      <w:r w:rsidR="00D54774" w:rsidRPr="00D54774">
        <w:rPr>
          <w:b w:val="0"/>
        </w:rPr>
        <w:t>results at an enviable level</w:t>
      </w:r>
      <w:r w:rsidR="00D54774">
        <w:rPr>
          <w:b w:val="0"/>
        </w:rPr>
        <w:t>.</w:t>
      </w:r>
      <w:r w:rsidR="00242276">
        <w:rPr>
          <w:b w:val="0"/>
        </w:rPr>
        <w:t xml:space="preserve"> </w:t>
      </w:r>
    </w:p>
    <w:p w14:paraId="19CD7111" w14:textId="24FF1084" w:rsidR="009303D9" w:rsidRPr="00992879" w:rsidRDefault="004D72B5" w:rsidP="00972203">
      <w:pPr>
        <w:pStyle w:val="Keywords"/>
        <w:rPr>
          <w:b w:val="0"/>
        </w:rPr>
      </w:pPr>
      <w:r w:rsidRPr="00F52AA6">
        <w:t>Keywords</w:t>
      </w:r>
      <w:r w:rsidR="007D142D">
        <w:t xml:space="preserve"> -</w:t>
      </w:r>
      <w:r w:rsidR="00992879">
        <w:t xml:space="preserve"> </w:t>
      </w:r>
      <w:r w:rsidR="00776EE4" w:rsidRPr="007B5B39">
        <w:rPr>
          <w:b w:val="0"/>
        </w:rPr>
        <w:t>CHD</w:t>
      </w:r>
      <w:r w:rsidR="00F57B93">
        <w:rPr>
          <w:b w:val="0"/>
        </w:rPr>
        <w:t>, heart disease, artery disease</w:t>
      </w:r>
      <w:r w:rsidR="007B5B39">
        <w:rPr>
          <w:b w:val="0"/>
        </w:rPr>
        <w:t>, FHS, heart attack, arrythmia, heart failure</w:t>
      </w:r>
      <w:r w:rsidR="00D54774">
        <w:rPr>
          <w:b w:val="0"/>
        </w:rPr>
        <w:t xml:space="preserve">, SMOTE, Random Forest, </w:t>
      </w:r>
      <w:proofErr w:type="spellStart"/>
      <w:r w:rsidR="00D54774">
        <w:rPr>
          <w:b w:val="0"/>
        </w:rPr>
        <w:t>KStar</w:t>
      </w:r>
      <w:proofErr w:type="spellEnd"/>
      <w:r w:rsidR="00D54774">
        <w:rPr>
          <w:b w:val="0"/>
        </w:rPr>
        <w:t xml:space="preserve">, </w:t>
      </w:r>
      <w:proofErr w:type="spellStart"/>
      <w:proofErr w:type="gramStart"/>
      <w:r w:rsidR="00D54774">
        <w:rPr>
          <w:b w:val="0"/>
        </w:rPr>
        <w:t>meta.vote</w:t>
      </w:r>
      <w:proofErr w:type="spellEnd"/>
      <w:proofErr w:type="gramEnd"/>
    </w:p>
    <w:p w14:paraId="4364B731" w14:textId="2D107568" w:rsidR="00F57B93" w:rsidRPr="00F57B93" w:rsidRDefault="00DA4884" w:rsidP="00F57B93">
      <w:pPr>
        <w:pStyle w:val="Heading1"/>
      </w:pPr>
      <w:r>
        <w:t xml:space="preserve">Introduction </w:t>
      </w:r>
      <w:r w:rsidR="00F57B93">
        <w:t xml:space="preserve"> </w:t>
      </w:r>
    </w:p>
    <w:p w14:paraId="154BADFA" w14:textId="5615D75B" w:rsidR="00BF333D" w:rsidRDefault="00B11795" w:rsidP="00923591">
      <w:pPr>
        <w:pStyle w:val="BodyText"/>
      </w:pPr>
      <w:r>
        <w:t xml:space="preserve">Considering only heart, people discovered many types of heart disease and each one is kind a unique with its own symptoms and treatment. </w:t>
      </w:r>
      <w:r w:rsidR="00B476CE">
        <w:t xml:space="preserve">People started seriously researching causes of them since beginning of twentieth century. </w:t>
      </w:r>
      <w:r w:rsidR="00A347C0">
        <w:t xml:space="preserve"> </w:t>
      </w:r>
      <w:r w:rsidR="004D0447">
        <w:t>Framingham Heart Study (FHS) was founded in 1948 and main goal was to find common factors or characteristics that contribute to cardiovascular disease.</w:t>
      </w:r>
      <w:r w:rsidR="00A21DA3">
        <w:t xml:space="preserve"> [1]</w:t>
      </w:r>
      <w:r w:rsidR="004D0447">
        <w:t xml:space="preserve"> That information’s were unknown at that time, so people were wondering about main reasons of heart failure.</w:t>
      </w:r>
      <w:r w:rsidR="00A347C0">
        <w:t xml:space="preserve"> FHS had over 14,000 people from three generation, since its founding. Now, t</w:t>
      </w:r>
      <w:r w:rsidR="00A347C0" w:rsidRPr="00A347C0">
        <w:t>he data collected is used</w:t>
      </w:r>
      <w:r w:rsidR="00A347C0">
        <w:t xml:space="preserve"> in combination with machine learning algorithms to analyze</w:t>
      </w:r>
      <w:r w:rsidR="00DE4035">
        <w:t xml:space="preserve"> body condition, predict diseases like CAD, CHD, etc.</w:t>
      </w:r>
      <w:r w:rsidR="00A347C0">
        <w:t xml:space="preserve"> </w:t>
      </w:r>
      <w:r w:rsidR="007B5B39">
        <w:t xml:space="preserve">With that aspect of view, </w:t>
      </w:r>
      <w:r w:rsidR="00BF333D">
        <w:t>our data is based on Coronary Heart Disease (CHD)</w:t>
      </w:r>
      <w:r w:rsidR="007B5B39">
        <w:t xml:space="preserve"> and</w:t>
      </w:r>
      <w:r w:rsidR="00BF333D">
        <w:t xml:space="preserve"> in next chapter we are going to talk about causes, treatments and algorithms that provides either adequate support for doctor’s opinions or exact answers of such disease. </w:t>
      </w:r>
      <w:r w:rsidR="007B5B39">
        <w:t xml:space="preserve">Since 1948 till now, it appears to be the most famous and influential investigation in cardiovascular disease epidemiology. </w:t>
      </w:r>
    </w:p>
    <w:p w14:paraId="4EC4D468" w14:textId="17419AB7" w:rsidR="00794165" w:rsidRDefault="004D0447" w:rsidP="00BF333D">
      <w:pPr>
        <w:pStyle w:val="BodyText"/>
        <w:ind w:firstLine="0"/>
      </w:pPr>
      <w:r>
        <w:tab/>
        <w:t xml:space="preserve">Coronary heart disease (CHD) is disease with characteristics of </w:t>
      </w:r>
      <w:r w:rsidRPr="004D0447">
        <w:t>atherosclerotic plaques</w:t>
      </w:r>
      <w:r>
        <w:t>. Plaque is waxy substance that builds up inside coronary arteries. In that case,</w:t>
      </w:r>
      <w:r w:rsidRPr="004D0447">
        <w:t xml:space="preserve"> it comes to narrowing coronary arteries or even completely stopping flow of oxygen-rich blood.</w:t>
      </w:r>
      <w:r>
        <w:t xml:space="preserve"> Heart has its own blood supply channels, called left and right coronary arteries. T</w:t>
      </w:r>
      <w:r w:rsidRPr="004D0447">
        <w:t>hey are branching</w:t>
      </w:r>
      <w:r>
        <w:t xml:space="preserve"> in lot of small branches </w:t>
      </w:r>
      <w:r w:rsidR="0099651C">
        <w:t xml:space="preserve">and that allows blood flow to every heart cell. If plaque occurs over time, heart loses </w:t>
      </w:r>
      <w:r w:rsidR="0099651C">
        <w:t xml:space="preserve">its own oxygen – rich blood supply which means, angina or even heart attack can occur. From that reasons, this simple disease can make so much of trouble or even death. Main symptom of CHD is strong pain in the chest but unfortunately CHD can also be a silent killer, which comes unexpected. Common CHD </w:t>
      </w:r>
      <w:r w:rsidR="0099651C" w:rsidRPr="0099651C">
        <w:t>consequence</w:t>
      </w:r>
      <w:r w:rsidR="0099651C">
        <w:t xml:space="preserve"> is arrhythmia which is also dangerous to heart, especially in early </w:t>
      </w:r>
      <w:proofErr w:type="spellStart"/>
      <w:r w:rsidR="0099651C">
        <w:t>fazes</w:t>
      </w:r>
      <w:proofErr w:type="spellEnd"/>
      <w:r w:rsidR="0099651C">
        <w:t xml:space="preserve"> of developing heart attack but also after it</w:t>
      </w:r>
      <w:r w:rsidR="00A21DA3">
        <w:t>. [2]</w:t>
      </w:r>
      <w:r w:rsidR="00243979">
        <w:t xml:space="preserve"> To prevent that, we struggle with understanding exact causes, trying to predict disease based on historical data.</w:t>
      </w:r>
    </w:p>
    <w:p w14:paraId="3EE27E93" w14:textId="05B79A75" w:rsidR="00F03787" w:rsidRDefault="00F03787" w:rsidP="00F03787">
      <w:pPr>
        <w:pStyle w:val="BodyText"/>
        <w:ind w:firstLine="0"/>
      </w:pPr>
      <w:r>
        <w:t xml:space="preserve">Main goal of this study is, besides helping doctors   reading results, implementation in particular smart device that can process in real time all mayor factors that can and would lead to any sort of heart disease, especially to the Coronary Heart Disease. Real time reading data will process on FPGA device and obtain all results compared to training. According to training results and given real time results, it’ll be possible to diagnose state of patient and prevent any additional problems and health issues. Measuring blood pressure, systolic and diastolic BP, pulse rate and knowing other not fast changing or never changing factors as overweight, age, gender and cholesterol, also using as a part physical condition – is body on move or at state of rest, we should be able to determine possibility of Coronary heart disease. </w:t>
      </w:r>
    </w:p>
    <w:p w14:paraId="67BB6260" w14:textId="2F1E4FCE" w:rsidR="00F03787" w:rsidRDefault="00F03787" w:rsidP="00BF333D">
      <w:pPr>
        <w:pStyle w:val="BodyText"/>
        <w:ind w:firstLine="0"/>
      </w:pPr>
      <w:r>
        <w:tab/>
        <w:t>At this time, we are not able to conclude nature of superior algorithm suitable to give best result but till the end of year, we would determine best way to obtain willing result and integration in device.</w:t>
      </w:r>
    </w:p>
    <w:p w14:paraId="6851E66C" w14:textId="2901BB31" w:rsidR="00F03787" w:rsidRDefault="00F03787" w:rsidP="00BF333D">
      <w:pPr>
        <w:pStyle w:val="BodyText"/>
        <w:ind w:firstLine="0"/>
      </w:pPr>
    </w:p>
    <w:p w14:paraId="6B5D9117" w14:textId="4C3C89B0" w:rsidR="00F03787" w:rsidRPr="00F57B93" w:rsidRDefault="00F03787" w:rsidP="00F03787">
      <w:pPr>
        <w:pStyle w:val="Heading1"/>
      </w:pPr>
      <w:r>
        <w:t>Literature review</w:t>
      </w:r>
    </w:p>
    <w:p w14:paraId="4277073D" w14:textId="77777777" w:rsidR="00F03787" w:rsidRDefault="00F03787" w:rsidP="00BF333D">
      <w:pPr>
        <w:pStyle w:val="BodyText"/>
        <w:ind w:firstLine="0"/>
      </w:pPr>
    </w:p>
    <w:p w14:paraId="205EABBE" w14:textId="33CEDB58" w:rsidR="00444C42" w:rsidRDefault="00277294" w:rsidP="00BF333D">
      <w:pPr>
        <w:pStyle w:val="BodyText"/>
        <w:ind w:firstLine="0"/>
      </w:pPr>
      <w:r>
        <w:tab/>
        <w:t xml:space="preserve">First published study was in 1957, 9 years after foundation of Framingham Heart Study and taking first participants. First accomplishment was finding that a nearly 4 times increase in coronary heart disease per 1000 persons occurred </w:t>
      </w:r>
      <w:r w:rsidRPr="00277294">
        <w:t>with the presence of high blood pressure</w:t>
      </w:r>
      <w:r>
        <w:t xml:space="preserve"> &gt;= 160/95 mmHg</w:t>
      </w:r>
      <w:r w:rsidR="00FD37BA">
        <w:t>. [</w:t>
      </w:r>
      <w:r w:rsidR="00A21DA3">
        <w:t>3</w:t>
      </w:r>
      <w:r w:rsidR="00FD37BA">
        <w:t xml:space="preserve">] </w:t>
      </w:r>
      <w:r w:rsidR="0027386A">
        <w:t>Beside these early achievements, people still believed that a suitable systolic blood pressure can be calculated as SBP = 100 + (age of participants), in mmHg. [</w:t>
      </w:r>
      <w:r w:rsidR="00A21DA3">
        <w:t>4</w:t>
      </w:r>
      <w:r w:rsidR="0027386A">
        <w:t xml:space="preserve">] </w:t>
      </w:r>
      <w:r w:rsidR="0087720B">
        <w:t>In 1971, after 14 years of analyzing data and speaking about blood pressure, investigators and physicians finally demonstrated risk of coronary heart disease. According to previous data, they found stronger link between coronary heart disease and systolic pressure which leaves diastolic pressure innoc</w:t>
      </w:r>
      <w:r w:rsidR="00F75343">
        <w:t xml:space="preserve">uous. Later, in two other studies, they found that elevated systolic blood pressure was a predictor of heart failure. [5][6] </w:t>
      </w:r>
    </w:p>
    <w:p w14:paraId="3C3C105F" w14:textId="644809BC" w:rsidR="00697390" w:rsidRDefault="00444C42" w:rsidP="00100A9E">
      <w:pPr>
        <w:pStyle w:val="BodyText"/>
        <w:ind w:firstLine="0"/>
      </w:pPr>
      <w:r>
        <w:lastRenderedPageBreak/>
        <w:tab/>
        <w:t>By the early 20</w:t>
      </w:r>
      <w:r w:rsidRPr="00444C42">
        <w:rPr>
          <w:vertAlign w:val="superscript"/>
        </w:rPr>
        <w:t>th</w:t>
      </w:r>
      <w:r>
        <w:t xml:space="preserve"> century through autopsy, cholesterol was linked to cardiovascular disease. </w:t>
      </w:r>
      <w:proofErr w:type="spellStart"/>
      <w:r>
        <w:t>Ancel</w:t>
      </w:r>
      <w:proofErr w:type="spellEnd"/>
      <w:r>
        <w:t xml:space="preserve"> Keys found high percentage of cholesterol among coronary heart disease patients. [7] </w:t>
      </w:r>
      <w:r w:rsidR="00697390">
        <w:t>In 1997, Framingham investigators reported relationship between HDL and LDL. [8] Also, in that year, investigators from other studies in United States reported that individuals with coronary disease had lower HDL in their bodies then healthy participants. Since that, cholesterol can be considered as a huge risk factor of coronary heart disease.</w:t>
      </w:r>
    </w:p>
    <w:p w14:paraId="0985B5A7" w14:textId="613EFD29" w:rsidR="003A50F9" w:rsidRDefault="00697390" w:rsidP="00100A9E">
      <w:pPr>
        <w:pStyle w:val="BodyText"/>
        <w:ind w:firstLine="0"/>
      </w:pPr>
      <w:r>
        <w:tab/>
        <w:t>Also, huge part in metabolic risk factors is taken by diabetes.</w:t>
      </w:r>
      <w:r w:rsidR="00847FD7">
        <w:t xml:space="preserve"> Lot of effort has been invested in finding a link between diabetes and coronary heart disease. First study was carried out from autopsies. Couple years later, considering clinical data and also years later Framingham, link was finally found. Just looking in column with diabetes, cardiovascular mortality was 3-fold higher for patients with diabetes then patients without. [9] Diabetes was nearly connected with higher risks for heart failure and considered as a one of the most significant </w:t>
      </w:r>
      <w:r w:rsidR="003A50F9">
        <w:t>factors. [10]</w:t>
      </w:r>
    </w:p>
    <w:p w14:paraId="0486A514" w14:textId="1B93A904" w:rsidR="00A10B71" w:rsidRPr="00923591" w:rsidRDefault="003A50F9" w:rsidP="00100A9E">
      <w:pPr>
        <w:pStyle w:val="BodyText"/>
        <w:ind w:firstLine="0"/>
        <w:rPr>
          <w:color w:val="000000"/>
          <w:shd w:val="clear" w:color="auto" w:fill="FFFFFF"/>
        </w:rPr>
      </w:pPr>
      <w:r>
        <w:tab/>
        <w:t xml:space="preserve">According to previous years of researching, most of risk factors have been found. Not only hypertension, cholesterol and disturbed level of sugar in blood, but also obesity and cigarette consumption can lead to coronary heart disease. </w:t>
      </w:r>
      <w:r w:rsidR="00F03787">
        <w:t xml:space="preserve">Obesity continues to be a growing issue, especially in United States which </w:t>
      </w:r>
      <w:r w:rsidR="00F03787" w:rsidRPr="00F03787">
        <w:t>raises</w:t>
      </w:r>
      <w:r w:rsidR="00F03787">
        <w:t xml:space="preserve"> chances of CHD and even heart attack. Framingham participants less than 50 years had 2-3 times </w:t>
      </w:r>
      <w:r w:rsidR="0031417B">
        <w:t xml:space="preserve">higher chances of heart failure.   [11] That was concluded with paper from updated Framingham, published by </w:t>
      </w:r>
      <w:proofErr w:type="spellStart"/>
      <w:r w:rsidR="0031417B">
        <w:rPr>
          <w:color w:val="000000"/>
          <w:shd w:val="clear" w:color="auto" w:fill="FFFFFF"/>
        </w:rPr>
        <w:t>Kenchaiah</w:t>
      </w:r>
      <w:proofErr w:type="spellEnd"/>
      <w:r w:rsidR="0031417B">
        <w:rPr>
          <w:color w:val="000000"/>
          <w:shd w:val="clear" w:color="auto" w:fill="FFFFFF"/>
        </w:rPr>
        <w:t xml:space="preserve"> in 2002. As we already mentioned, tobacco smoking is also one of the causes that leads to CHD. </w:t>
      </w:r>
      <w:r w:rsidR="00CA3992">
        <w:rPr>
          <w:color w:val="000000"/>
          <w:shd w:val="clear" w:color="auto" w:fill="FFFFFF"/>
        </w:rPr>
        <w:t xml:space="preserve">Content of tobacco has everything but no positive effect. It leads to acute increase in blood pressure and coronary vascular resistance. Basically, it clogs vein and coronary arteries and reduces oxygen-rich blood delivery to heart or the whole system. Physician strongly advice stop smoking to prevent any kind of heart disease. [12] </w:t>
      </w:r>
    </w:p>
    <w:p w14:paraId="66BCB070" w14:textId="3E0D6790" w:rsidR="00CF7CED" w:rsidRDefault="00FC4F25" w:rsidP="00BF333D">
      <w:pPr>
        <w:pStyle w:val="BodyText"/>
        <w:ind w:firstLine="0"/>
      </w:pPr>
      <w:r w:rsidRPr="00FC4F25">
        <w:tab/>
        <w:t>Talking about prediction of different kind heart diseases, machine learning algorithms have huge cut of pie in this whole story.</w:t>
      </w:r>
      <w:r w:rsidR="00CF7CED">
        <w:t xml:space="preserve"> </w:t>
      </w:r>
      <w:r w:rsidR="00CF7CED" w:rsidRPr="00CF7CED">
        <w:t>Each data mining technique serves a different purpose.</w:t>
      </w:r>
      <w:r>
        <w:t xml:space="preserve"> </w:t>
      </w:r>
      <w:r w:rsidR="00C764D4">
        <w:t xml:space="preserve">In </w:t>
      </w:r>
      <w:r w:rsidR="00972004">
        <w:t>Multi Model Data Mining Approach</w:t>
      </w:r>
      <w:r w:rsidR="009D795D">
        <w:t xml:space="preserve"> f</w:t>
      </w:r>
      <w:r w:rsidR="00972004">
        <w:t>or</w:t>
      </w:r>
      <w:r w:rsidR="009D795D">
        <w:t xml:space="preserve"> </w:t>
      </w:r>
      <w:r w:rsidR="00972004">
        <w:t>Heart Failure Prediction</w:t>
      </w:r>
      <w:r w:rsidR="000F64FC">
        <w:t xml:space="preserve"> [13]</w:t>
      </w:r>
      <w:r w:rsidR="00972004">
        <w:t xml:space="preserve"> was discussion about is patient </w:t>
      </w:r>
      <w:r w:rsidR="009E5ABD">
        <w:t>going to</w:t>
      </w:r>
      <w:r w:rsidR="00972004">
        <w:t xml:space="preserve"> live or die. As tool is used Weka with 75% training data and 25% test data. In this paper, 25 model were trained and compare with proposed multi model. Best model was Regression with predictive efficiency of 82.42%. Compared to multi model predictors efficiency with 85.87%, it has slightly lower efficiency. Results show that the proposed model is able to provide better accuracy than best model approach.</w:t>
      </w:r>
      <w:r w:rsidR="00624E0C">
        <w:t xml:space="preserve"> </w:t>
      </w:r>
    </w:p>
    <w:p w14:paraId="7B175BA3" w14:textId="01CD8237" w:rsidR="00A007B5" w:rsidRDefault="00CF7CED" w:rsidP="00BF333D">
      <w:pPr>
        <w:pStyle w:val="BodyText"/>
        <w:ind w:firstLine="0"/>
      </w:pPr>
      <w:r>
        <w:tab/>
      </w:r>
      <w:r w:rsidR="00624E0C">
        <w:t xml:space="preserve">According to </w:t>
      </w:r>
      <w:r w:rsidR="00624E0C" w:rsidRPr="00624E0C">
        <w:t>Chronic Disease Risk Monitoring Based on an Innovative Predictive Modelling Framework</w:t>
      </w:r>
      <w:r w:rsidR="000F64FC">
        <w:t xml:space="preserve"> [14]</w:t>
      </w:r>
      <w:r w:rsidR="00624E0C">
        <w:t xml:space="preserve">, published in 2017. K-Nearest neighbor and random forest learning methods turn out to be best performers in terms of activity classification accuracy and confusion matrix but not the best option in execution speed. Another two algorithms, Logistic </w:t>
      </w:r>
      <w:proofErr w:type="spellStart"/>
      <w:r w:rsidR="00624E0C">
        <w:t>egression</w:t>
      </w:r>
      <w:proofErr w:type="spellEnd"/>
      <w:r w:rsidR="00624E0C">
        <w:t xml:space="preserve"> and Decision tree were solid in bot fields. In fact, final prediction value will be passed from FACT machine </w:t>
      </w:r>
      <w:r w:rsidR="009D795D">
        <w:t xml:space="preserve">that uses facts related to risk of heart diseases. For an example, if a person of age above 50 years has increased BMI (more than 29) and has high BP and/or HC, that person is at risk of heart disease. This framework can give better results about prediction heart disease risk.  </w:t>
      </w:r>
    </w:p>
    <w:p w14:paraId="00025571" w14:textId="01ADBB2B" w:rsidR="00C764D4" w:rsidRDefault="00A007B5" w:rsidP="00BF333D">
      <w:pPr>
        <w:pStyle w:val="BodyText"/>
        <w:ind w:firstLine="0"/>
      </w:pPr>
      <w:r>
        <w:tab/>
      </w:r>
      <w:r w:rsidR="00231E22">
        <w:t>Using only 10 parameters, in Development of Health Parameter Model for Risk Prediction of C</w:t>
      </w:r>
      <w:r w:rsidR="000F64FC">
        <w:t>HD</w:t>
      </w:r>
      <w:r w:rsidR="00231E22">
        <w:t xml:space="preserve"> Using SVM</w:t>
      </w:r>
      <w:r w:rsidR="000F64FC">
        <w:t>.  [15]</w:t>
      </w:r>
      <w:r w:rsidR="00231E22">
        <w:t>, data was randomly divided into two subsets – training and test data. Training data consisted approximately 80% and test data around 20%</w:t>
      </w:r>
      <w:r w:rsidR="00375344">
        <w:t xml:space="preserve"> (510 participants)</w:t>
      </w:r>
      <w:r w:rsidR="00231E22">
        <w:t xml:space="preserve">. </w:t>
      </w:r>
      <w:r w:rsidR="000A444E">
        <w:t>The confusion matrices show that the number of false positives when prediction was performed using SVM was 57, and using Logistic regression analysis was 68</w:t>
      </w:r>
    </w:p>
    <w:p w14:paraId="1DD3C17A" w14:textId="7682F2AC" w:rsidR="000F64FC" w:rsidRDefault="0016182C" w:rsidP="00BF333D">
      <w:pPr>
        <w:pStyle w:val="BodyText"/>
        <w:ind w:firstLine="0"/>
      </w:pPr>
      <w:r>
        <w:tab/>
      </w:r>
      <w:r w:rsidR="00FC4F25">
        <w:t>In Intelligent Heart Disease Prediction System Using Data Mining Techniques</w:t>
      </w:r>
      <w:r w:rsidR="000F64FC">
        <w:t xml:space="preserve"> [16]</w:t>
      </w:r>
      <w:r w:rsidR="00FC4F25">
        <w:t xml:space="preserve">, published 2008, we were shown that Neural Network with 15 attributes has the highest accuracy, round 100%. Decision Tree with 15 attributes also had good performance with 99.62% accuracy. Luckily in combination with Genetic Algorithm and 6 attributes </w:t>
      </w:r>
      <w:r w:rsidR="00FC4F25" w:rsidRPr="00FC4F25">
        <w:t xml:space="preserve">accuracy has fallen </w:t>
      </w:r>
      <w:r w:rsidR="00FC4F25">
        <w:t>just for 0.42</w:t>
      </w:r>
      <w:r w:rsidR="00FC4F25" w:rsidRPr="00FC4F25">
        <w:t>%</w:t>
      </w:r>
      <w:r w:rsidR="00FC4F25">
        <w:t xml:space="preserve">. </w:t>
      </w:r>
    </w:p>
    <w:p w14:paraId="3E4BF983" w14:textId="0A34EF0A" w:rsidR="00CF7CED" w:rsidRDefault="00BC6AC7" w:rsidP="00BF333D">
      <w:pPr>
        <w:pStyle w:val="BodyText"/>
        <w:ind w:firstLine="0"/>
      </w:pPr>
      <w:r>
        <w:tab/>
        <w:t>In Data Mining Approach to Detect Heart Diseases</w:t>
      </w:r>
      <w:r w:rsidR="000F64FC">
        <w:t xml:space="preserve"> [17]</w:t>
      </w:r>
      <w:r>
        <w:t>,</w:t>
      </w:r>
      <w:r w:rsidR="00C8416A">
        <w:t xml:space="preserve"> different classifiers are used and studied for optimum classifier for predicting heart disease. Naïve Bayes </w:t>
      </w:r>
      <w:r w:rsidR="00CF7CED">
        <w:t>is one of the best performing data mining techniques used in diagnosis and prediction heart disease patients. Naïve Bayes classifiers have works well in complex real world and real time situations. In theory, this classifier has minimum error rate but it may not be case always. Going through analysis with Naïve Bayes highest accuracy accomplished is 85.03% and the lowest is 82.31%. Since not only accuracy plays role in this analysis, duration time of building model is significant factor. Speaking about naïve Bayes, time needed to build model is barely 0.02 second.</w:t>
      </w:r>
    </w:p>
    <w:p w14:paraId="0DC1B37E" w14:textId="0E13A62A" w:rsidR="00CF7CED" w:rsidRDefault="00D24479" w:rsidP="00BF333D">
      <w:pPr>
        <w:pStyle w:val="BodyText"/>
        <w:ind w:firstLine="0"/>
      </w:pPr>
      <w:r>
        <w:t xml:space="preserve">Summarizing collected info about predicting heart disease of patients, couple of algorithms outperformed but also some of them totally failed. In combination with genetic algorithm data scope is reduced to optimal subset of attributes slightly reducing accuracy for maximum 5%. </w:t>
      </w:r>
    </w:p>
    <w:p w14:paraId="31EB9C5A" w14:textId="5C23A186" w:rsidR="00CF7CED" w:rsidRDefault="0031417B" w:rsidP="00BF333D">
      <w:pPr>
        <w:pStyle w:val="BodyText"/>
        <w:ind w:firstLine="0"/>
        <w:rPr>
          <w:color w:val="000000" w:themeColor="text1"/>
        </w:rPr>
      </w:pPr>
      <w:r>
        <w:tab/>
      </w:r>
      <w:r w:rsidR="00A44F92">
        <w:rPr>
          <w:color w:val="000000" w:themeColor="text1"/>
        </w:rPr>
        <w:t>Leaving that on side, today, 1,300</w:t>
      </w:r>
      <w:r w:rsidR="006B4A38">
        <w:rPr>
          <w:color w:val="000000" w:themeColor="text1"/>
        </w:rPr>
        <w:t xml:space="preserve"> </w:t>
      </w:r>
      <w:r w:rsidR="00A44F92">
        <w:rPr>
          <w:color w:val="000000" w:themeColor="text1"/>
        </w:rPr>
        <w:t>scientific papers later</w:t>
      </w:r>
      <w:r w:rsidR="006B4A38">
        <w:rPr>
          <w:color w:val="000000" w:themeColor="text1"/>
        </w:rPr>
        <w:t>,</w:t>
      </w:r>
      <w:r w:rsidR="00A44F92">
        <w:rPr>
          <w:color w:val="000000" w:themeColor="text1"/>
        </w:rPr>
        <w:t xml:space="preserve"> </w:t>
      </w:r>
      <w:r w:rsidR="006B4A38">
        <w:rPr>
          <w:color w:val="000000" w:themeColor="text1"/>
        </w:rPr>
        <w:t xml:space="preserve">the risk factors behind cardiovascular disease – especially dietary intake – are common knowledge, thanks to the Framingham study. Not only scientists and doctors are up for this </w:t>
      </w:r>
      <w:r w:rsidR="00A53A0A">
        <w:rPr>
          <w:color w:val="000000" w:themeColor="text1"/>
        </w:rPr>
        <w:t xml:space="preserve">study </w:t>
      </w:r>
      <w:r w:rsidR="006B4A38">
        <w:rPr>
          <w:color w:val="000000" w:themeColor="text1"/>
        </w:rPr>
        <w:t>by the time, but most regular people that prefer and practice healthy life</w:t>
      </w:r>
      <w:r w:rsidR="00A53A0A">
        <w:rPr>
          <w:color w:val="000000" w:themeColor="text1"/>
        </w:rPr>
        <w:t>.</w:t>
      </w:r>
    </w:p>
    <w:p w14:paraId="5DF86A05" w14:textId="77777777" w:rsidR="009813F0" w:rsidRDefault="009813F0" w:rsidP="00BF333D">
      <w:pPr>
        <w:pStyle w:val="BodyText"/>
        <w:ind w:firstLine="0"/>
        <w:rPr>
          <w:color w:val="000000" w:themeColor="text1"/>
        </w:rPr>
      </w:pPr>
    </w:p>
    <w:p w14:paraId="0C05CCCE" w14:textId="10019DF4" w:rsidR="009813F0" w:rsidRPr="00F57B93" w:rsidRDefault="009813F0" w:rsidP="009813F0">
      <w:pPr>
        <w:pStyle w:val="Heading1"/>
      </w:pPr>
      <w:r>
        <w:t>WORK WITH DATASET</w:t>
      </w:r>
    </w:p>
    <w:p w14:paraId="2C9C8778" w14:textId="77777777" w:rsidR="009813F0" w:rsidRPr="00A53A0A" w:rsidRDefault="009813F0" w:rsidP="00BF333D">
      <w:pPr>
        <w:pStyle w:val="BodyText"/>
        <w:ind w:firstLine="0"/>
        <w:rPr>
          <w:color w:val="000000" w:themeColor="text1"/>
        </w:rPr>
      </w:pPr>
    </w:p>
    <w:p w14:paraId="20FEFF90" w14:textId="77777777" w:rsidR="009E5ABD" w:rsidRDefault="00A44F92" w:rsidP="00F03787">
      <w:pPr>
        <w:pStyle w:val="BodyText"/>
        <w:ind w:firstLine="0"/>
      </w:pPr>
      <w:r>
        <w:tab/>
      </w:r>
      <w:r w:rsidR="00923591">
        <w:t>Our dataset, Framingham Heart Study dataset contains 4240 columns which means 4240 instances. There are 15 attributes and one single class – patient has or doesn’t have CHD.</w:t>
      </w:r>
      <w:r w:rsidR="00F51A39">
        <w:t xml:space="preserve"> </w:t>
      </w:r>
      <w:r w:rsidR="00923591">
        <w:t xml:space="preserve"> </w:t>
      </w:r>
      <w:r w:rsidR="00F51A39">
        <w:t xml:space="preserve">Dataset </w:t>
      </w:r>
      <w:r w:rsidR="001519EE">
        <w:t>is separated in 4 main groups as demographic risk factors, risk factors associated with smoking, medical history risk factors and risk factors from the physical examination of the patient.</w:t>
      </w:r>
      <w:r w:rsidR="00923591">
        <w:t xml:space="preserve"> Attributes are separated in bool and float </w:t>
      </w:r>
      <w:r w:rsidR="00F51A39">
        <w:t xml:space="preserve">values. For an example gender, smoking habits, BP medicaments, did patient have a stroke or was hypertensive or have diabetes </w:t>
      </w:r>
      <w:r w:rsidR="001519EE">
        <w:t>are bool type and rest of them like age of patient, cigarettes per day, cholesterol, systolic and diastolic blood pressure, body mass index heart rate and glucose level are float type. Since, there are rows with unknown values, we had to initialize them with “our will” values. Education attribute was displayed in 4</w:t>
      </w:r>
      <w:r w:rsidR="001C217E">
        <w:t xml:space="preserve"> values</w:t>
      </w:r>
      <w:r w:rsidR="001519EE">
        <w:t>: 1 is coded for high school, 2 for high school diploma, 3 for some college and 4 for a college degree.</w:t>
      </w:r>
      <w:r w:rsidR="0085696B">
        <w:t xml:space="preserve"> As usual, dataset was kind of corrupted and there were completely useless values, marked as Na so preprocessing of data was necessary.</w:t>
      </w:r>
      <w:r w:rsidR="001519EE">
        <w:t xml:space="preserve"> </w:t>
      </w:r>
      <w:r w:rsidR="001C217E">
        <w:t>T</w:t>
      </w:r>
      <w:r w:rsidR="001519EE">
        <w:t xml:space="preserve">here were 105 cells with unknown </w:t>
      </w:r>
      <w:r w:rsidR="001519EE">
        <w:lastRenderedPageBreak/>
        <w:t>values</w:t>
      </w:r>
      <w:r w:rsidR="001C217E">
        <w:t xml:space="preserve">, so instead of cut them off we gave them values of 0 which represents “no idea of education” value. It is integer and can be processed. </w:t>
      </w:r>
      <w:r w:rsidR="0085696B">
        <w:t xml:space="preserve">Later on, Weka showed not only education but cigarettes per day, BP medicaments, cholesterol body mass index heart rate and glucose level also have unknown values. </w:t>
      </w:r>
      <w:r w:rsidR="0085696B" w:rsidRPr="0085696B">
        <w:t>Conventionally</w:t>
      </w:r>
      <w:r w:rsidR="0085696B">
        <w:t xml:space="preserve">, we put them away. </w:t>
      </w:r>
      <w:r w:rsidR="008660C1">
        <w:t xml:space="preserve">Now, dataset is shortened by 28 rows due to Na values in cigarettes per day attribute, 52 rows due to Na in BP medicaments, 48 </w:t>
      </w:r>
      <w:proofErr w:type="gramStart"/>
      <w:r w:rsidR="008660C1">
        <w:t>due</w:t>
      </w:r>
      <w:proofErr w:type="gramEnd"/>
      <w:r w:rsidR="008660C1">
        <w:t xml:space="preserve"> to Na in cholesterol level, 17 due to Na in body mass index, 1 in heart rate attribute and 338 in </w:t>
      </w:r>
      <w:r w:rsidR="009E5ABD">
        <w:t xml:space="preserve">glucose level. Going that way, now, our dataset contains 3769 fully optimized instances that can be processed in Weka. </w:t>
      </w:r>
    </w:p>
    <w:p w14:paraId="630E5128" w14:textId="199C9ABB" w:rsidR="00243979" w:rsidRPr="00243979" w:rsidRDefault="009E5ABD" w:rsidP="00F03787">
      <w:pPr>
        <w:pStyle w:val="BodyText"/>
        <w:ind w:firstLine="0"/>
      </w:pPr>
      <w:r>
        <w:tab/>
        <w:t xml:space="preserve"> Class </w:t>
      </w:r>
      <w:proofErr w:type="spellStart"/>
      <w:proofErr w:type="gramStart"/>
      <w:r>
        <w:t>TenYearCHD</w:t>
      </w:r>
      <w:proofErr w:type="spellEnd"/>
      <w:r>
        <w:t xml:space="preserve"> </w:t>
      </w:r>
      <w:r w:rsidR="00BD55E6">
        <w:t>,</w:t>
      </w:r>
      <w:proofErr w:type="gramEnd"/>
      <w:r w:rsidR="00BD55E6">
        <w:t xml:space="preserve"> as we said, has only two values, true – has CHD and false doesn’t have CHD. In this particular dataset, there is 3179 false values and 572 true values which represents really bad balanced dataset. </w:t>
      </w:r>
      <w:r w:rsidR="00206048">
        <w:t xml:space="preserve">In past time, people were dealing with imbalanced dataset such as fraudulent telephone calls (1996), telecommunication management (1996) etc. The performance of MLAs is typically evaluated using predictive accuracy. However, this is not the best way if the dataset is imbalanced – as it’s our case. Nature of our application requires high rate of detection sick people and small error in majority class. History was teaching us to try many ways even if it seems impossible in that moment. So, people were trying to balance dataset properly.  One way is to resample dataset, either by over-sampling the minority class or under-sampling the majority class. </w:t>
      </w:r>
      <w:r w:rsidR="00575867">
        <w:t>Here, we will try another way which means that, we are going to under-sample majority class and over-sample minority class on some special form, crate artificial samples that will guide us to better performance of algorithm giving us better prediction accuracy of whether patient will have CHD in ten years or not.</w:t>
      </w:r>
      <w:r w:rsidR="001B2B20">
        <w:t xml:space="preserve"> Performance is evaluated by a confusion matrix that gives us dependency of predicted negative, predicted positive, actual negative and actual positive classifiers. So far research’s discussed over-sampling with replacement and has noted that it isn’t really improve minority class recognition. That lead us to consider new ways of creating synthetic artificial examples rather than by over-sampling with replacement. </w:t>
      </w:r>
      <w:r w:rsidR="001B2B20">
        <w:br/>
      </w:r>
      <w:r w:rsidR="001B2B20">
        <w:br/>
      </w:r>
      <w:r w:rsidR="001B2B20">
        <w:tab/>
        <w:t xml:space="preserve">SMOTE: Synthetic Minority Over-sampling </w:t>
      </w:r>
      <w:proofErr w:type="spellStart"/>
      <w:r w:rsidR="001B2B20">
        <w:t>T</w:t>
      </w:r>
      <w:r w:rsidR="002C231F">
        <w:t>E</w:t>
      </w:r>
      <w:r w:rsidR="001B2B20">
        <w:t>chnique</w:t>
      </w:r>
      <w:proofErr w:type="spellEnd"/>
      <w:r w:rsidR="001B2B20">
        <w:t xml:space="preserve"> is proposed for creating synthetic examples. </w:t>
      </w:r>
      <w:r w:rsidR="009125F8">
        <w:t xml:space="preserve">This approach is inspired by a technique </w:t>
      </w:r>
      <w:r w:rsidR="002C231F">
        <w:t xml:space="preserve">that proved successful in handwritten character recognition in 1997. They actually created extra training samples by performing certain operations on real data they had. Here, we are going to create synthetic artificial samples and operate in feature space rather than in data space. Class that represents sick people is over-sampled by taking each minority class sample and introducing synthetic samples along nearest neighbors. Depending upon the number of over-sampled data, neighbors from the k nearest neighbors are randomly chosen. </w:t>
      </w:r>
      <w:r w:rsidR="00142967">
        <w:t xml:space="preserve">Synthetic samples are generated </w:t>
      </w:r>
      <w:r w:rsidR="009813F0">
        <w:t>as it follows</w:t>
      </w:r>
      <w:r w:rsidR="00142967">
        <w:t>: Just take</w:t>
      </w:r>
      <w:r w:rsidR="009813F0">
        <w:t xml:space="preserve"> two feature vectors (samples), one under consideration and its nearest neighbor. After that, multiply their difference by a random generated number between zero and one, and add it to the chosen sample. This</w:t>
      </w:r>
      <w:r w:rsidR="005D73E7">
        <w:t xml:space="preserve"> will result with selection of a random point along the line between two features, chosen one and its nearest neighbor. Pseudo code of SMOTE algorithm was given in </w:t>
      </w:r>
      <w:hyperlink r:id="rId9" w:history="1">
        <w:r w:rsidR="005D73E7" w:rsidRPr="006B3655">
          <w:rPr>
            <w:rStyle w:val="Hyperlink"/>
            <w:color w:val="000000" w:themeColor="text1"/>
          </w:rPr>
          <w:t>this link</w:t>
        </w:r>
      </w:hyperlink>
      <w:r w:rsidR="00365D37">
        <w:t xml:space="preserve"> described step by step. [18] It shows an example of calculation of randomly chosen synthetic feature vectors (samples). </w:t>
      </w:r>
    </w:p>
    <w:p w14:paraId="01BF388C" w14:textId="6B081BBC" w:rsidR="00FD37BA" w:rsidRDefault="00FD37BA" w:rsidP="003A50F9">
      <w:pPr>
        <w:pStyle w:val="BodyText"/>
        <w:ind w:firstLine="0"/>
      </w:pPr>
    </w:p>
    <w:p w14:paraId="3F7354A0" w14:textId="3F9F2E48" w:rsidR="004D568D" w:rsidRDefault="004D568D" w:rsidP="004D568D">
      <w:pPr>
        <w:pStyle w:val="Heading1"/>
      </w:pPr>
      <w:r>
        <w:t>RESULTS</w:t>
      </w:r>
    </w:p>
    <w:p w14:paraId="311CF86E" w14:textId="58BF4A09" w:rsidR="004D568D" w:rsidRDefault="004D568D" w:rsidP="003A50F9">
      <w:pPr>
        <w:pStyle w:val="BodyText"/>
        <w:ind w:firstLine="0"/>
      </w:pPr>
    </w:p>
    <w:p w14:paraId="3D8818DB" w14:textId="5F25FA0E" w:rsidR="004D568D" w:rsidRDefault="004D568D" w:rsidP="003A50F9">
      <w:pPr>
        <w:pStyle w:val="BodyText"/>
        <w:ind w:firstLine="0"/>
      </w:pPr>
      <w:r>
        <w:tab/>
        <w:t xml:space="preserve">Based on Weka v 3.8.3 implemented algorithms, </w:t>
      </w:r>
      <w:r w:rsidR="00034F88">
        <w:t xml:space="preserve">achieved results without SMOTE are not promising. Best performed algorithms gave us average total success percentage around 82%, but really low FP rate for TRUE class instance. Sensitivity of false results which can lead to the patient death in this situation </w:t>
      </w:r>
      <w:r w:rsidR="00AC1AD7">
        <w:t xml:space="preserve">is highly recommended to avoid. Problem is not correctly classified instances but low ratio of correctly classified patients that would have Chronical Heart Disease in next ten years. Let’s separate a few </w:t>
      </w:r>
      <w:proofErr w:type="gramStart"/>
      <w:r w:rsidR="00AC1AD7">
        <w:t>best</w:t>
      </w:r>
      <w:proofErr w:type="gramEnd"/>
      <w:r w:rsidR="00AC1AD7">
        <w:t xml:space="preserve"> of them. On first place is </w:t>
      </w:r>
      <w:proofErr w:type="spellStart"/>
      <w:r w:rsidR="00AC1AD7">
        <w:t>BayesNet</w:t>
      </w:r>
      <w:proofErr w:type="spellEnd"/>
      <w:r w:rsidR="00AC1AD7">
        <w:t xml:space="preserve"> with percentage of CCI of 80.43% and TP rate of 0.329 for true class instance. After </w:t>
      </w:r>
      <w:proofErr w:type="spellStart"/>
      <w:r w:rsidR="00AC1AD7">
        <w:t>BayesNet</w:t>
      </w:r>
      <w:proofErr w:type="spellEnd"/>
      <w:r w:rsidR="00AC1AD7">
        <w:t xml:space="preserve"> are following </w:t>
      </w:r>
      <w:proofErr w:type="spellStart"/>
      <w:r w:rsidR="00AC1AD7">
        <w:t>NaiveBayes</w:t>
      </w:r>
      <w:proofErr w:type="spellEnd"/>
      <w:r w:rsidR="00AC1AD7">
        <w:t xml:space="preserve"> and </w:t>
      </w:r>
      <w:proofErr w:type="spellStart"/>
      <w:r w:rsidR="00AC1AD7">
        <w:t>NaiveBayesUpdateable</w:t>
      </w:r>
      <w:proofErr w:type="spellEnd"/>
      <w:r w:rsidR="00AC1AD7">
        <w:t xml:space="preserve"> with TP rate of 0.280, </w:t>
      </w:r>
      <w:proofErr w:type="spellStart"/>
      <w:r w:rsidR="00AC1AD7">
        <w:t>RandomTree</w:t>
      </w:r>
      <w:proofErr w:type="spellEnd"/>
      <w:r w:rsidR="00AC1AD7">
        <w:t xml:space="preserve"> with TP of 0.276 and </w:t>
      </w:r>
      <w:proofErr w:type="spellStart"/>
      <w:r w:rsidR="00AC1AD7">
        <w:t>RandomizableFilteredClassifier</w:t>
      </w:r>
      <w:proofErr w:type="spellEnd"/>
      <w:r w:rsidR="00AC1AD7">
        <w:t xml:space="preserve"> with TP rate of 0.227. Also, it’s important to mention that we used 20 Cross-validation folds which slightly, but very significantly, raised the TP rate. </w:t>
      </w:r>
      <w:r w:rsidR="00625303">
        <w:t>After many attempts, results still were unusable and t</w:t>
      </w:r>
      <w:r w:rsidR="00AC1AD7">
        <w:t xml:space="preserve">hat was the point where SMOTE found its role in this CHD with FHS story. </w:t>
      </w:r>
    </w:p>
    <w:p w14:paraId="0D9DF2BF" w14:textId="7F763C1C" w:rsidR="00242276" w:rsidRDefault="00242276" w:rsidP="003A50F9">
      <w:pPr>
        <w:pStyle w:val="BodyText"/>
        <w:ind w:firstLine="0"/>
      </w:pPr>
    </w:p>
    <w:p w14:paraId="1834F1F7" w14:textId="1D8C9A4B" w:rsidR="00242276" w:rsidRDefault="00625303" w:rsidP="003A50F9">
      <w:pPr>
        <w:pStyle w:val="BodyText"/>
        <w:ind w:firstLine="0"/>
      </w:pPr>
      <w:r>
        <w:t xml:space="preserve">As we mentioned in last chapter, total success was quite good, but TP rate of sick patients was low. Since, goal is to correctly classify sick people and save their lives, that achievement was disappointing. After that, we decide to play a little bit with SMOTE and synthetic samples. For the first time using SMOTE, our dataset was percently separated in two groups, one that contains 90% of data and the other one that contains rest of it. </w:t>
      </w:r>
      <w:r w:rsidR="000B7203">
        <w:t xml:space="preserve">In groups, data was separated equally. That means, in first group we have 90% of healthy and 90% of unhealthy patients. On that way formed set, we applied SMOTE on training set and tested on the rest of set (last 10% of data). Number of correctly classified instances increased for around 1%.That would be great if TP rate of unhealthy people was not 0.03, which was horrible. </w:t>
      </w:r>
      <w:bookmarkStart w:id="0" w:name="_GoBack"/>
      <w:bookmarkEnd w:id="0"/>
      <w:r w:rsidR="000B7203">
        <w:t xml:space="preserve"> </w:t>
      </w:r>
    </w:p>
    <w:p w14:paraId="47A39E99" w14:textId="77777777" w:rsidR="004D568D" w:rsidRDefault="004D568D" w:rsidP="003A50F9">
      <w:pPr>
        <w:pStyle w:val="BodyText"/>
        <w:ind w:firstLine="0"/>
      </w:pPr>
    </w:p>
    <w:p w14:paraId="0C778795" w14:textId="35B8E185" w:rsidR="00FD37BA" w:rsidRDefault="00FD37BA" w:rsidP="00FD37BA">
      <w:pPr>
        <w:pStyle w:val="Heading1"/>
      </w:pPr>
      <w:r>
        <w:t>REFERENCES</w:t>
      </w:r>
    </w:p>
    <w:p w14:paraId="10B06FCE" w14:textId="5BBDE60F" w:rsidR="00FD37BA" w:rsidRDefault="00FD37BA" w:rsidP="00FD37BA"/>
    <w:p w14:paraId="4DAEEC03" w14:textId="389FAA07" w:rsidR="0027386A" w:rsidRDefault="0027386A" w:rsidP="00FD37BA">
      <w:pPr>
        <w:pStyle w:val="ListParagraph"/>
        <w:numPr>
          <w:ilvl w:val="0"/>
          <w:numId w:val="26"/>
        </w:numPr>
        <w:jc w:val="left"/>
      </w:pPr>
      <w:r>
        <w:t>National Heart, Lung and blood institute</w:t>
      </w:r>
    </w:p>
    <w:p w14:paraId="604AAE00" w14:textId="6D2E7ABB" w:rsidR="0027386A" w:rsidRPr="0027386A" w:rsidRDefault="0027386A" w:rsidP="0027386A">
      <w:pPr>
        <w:pStyle w:val="BodyText"/>
        <w:numPr>
          <w:ilvl w:val="0"/>
          <w:numId w:val="26"/>
        </w:numPr>
      </w:pPr>
      <w:r>
        <w:t>Textbook of Medical Physiology, Arthur C. Guyton and John E. Hall</w:t>
      </w:r>
    </w:p>
    <w:p w14:paraId="7A4F584B" w14:textId="5B8FD9B4" w:rsidR="0027386A" w:rsidRPr="00FD37BA" w:rsidRDefault="00FD37BA" w:rsidP="00E8644C">
      <w:pPr>
        <w:pStyle w:val="ListParagraph"/>
        <w:numPr>
          <w:ilvl w:val="0"/>
          <w:numId w:val="26"/>
        </w:numPr>
        <w:jc w:val="left"/>
      </w:pPr>
      <w:proofErr w:type="spellStart"/>
      <w:r w:rsidRPr="0027386A">
        <w:rPr>
          <w:color w:val="000000"/>
          <w:shd w:val="clear" w:color="auto" w:fill="FFFFFF"/>
        </w:rPr>
        <w:t>Dawber</w:t>
      </w:r>
      <w:proofErr w:type="spellEnd"/>
      <w:r w:rsidRPr="0027386A">
        <w:rPr>
          <w:color w:val="000000"/>
          <w:shd w:val="clear" w:color="auto" w:fill="FFFFFF"/>
        </w:rPr>
        <w:t xml:space="preserve"> TR, Moore FE, Mann GV. Coronary heart disease in the Framingham study. </w:t>
      </w:r>
      <w:r w:rsidRPr="0027386A">
        <w:rPr>
          <w:rStyle w:val="ref-journal"/>
          <w:color w:val="000000"/>
          <w:shd w:val="clear" w:color="auto" w:fill="FFFFFF"/>
        </w:rPr>
        <w:t>Am J Public Health Nations Health. </w:t>
      </w:r>
      <w:proofErr w:type="gramStart"/>
      <w:r w:rsidRPr="0027386A">
        <w:rPr>
          <w:color w:val="000000"/>
          <w:shd w:val="clear" w:color="auto" w:fill="FFFFFF"/>
        </w:rPr>
        <w:t>1957;</w:t>
      </w:r>
      <w:r w:rsidRPr="0027386A">
        <w:rPr>
          <w:rStyle w:val="ref-vol"/>
          <w:color w:val="000000"/>
          <w:shd w:val="clear" w:color="auto" w:fill="FFFFFF"/>
        </w:rPr>
        <w:t>47</w:t>
      </w:r>
      <w:r w:rsidRPr="0027386A">
        <w:rPr>
          <w:color w:val="000000"/>
          <w:shd w:val="clear" w:color="auto" w:fill="FFFFFF"/>
        </w:rPr>
        <w:t>:4</w:t>
      </w:r>
      <w:proofErr w:type="gramEnd"/>
      <w:r w:rsidRPr="0027386A">
        <w:rPr>
          <w:color w:val="000000"/>
          <w:shd w:val="clear" w:color="auto" w:fill="FFFFFF"/>
        </w:rPr>
        <w:t>–24</w:t>
      </w:r>
    </w:p>
    <w:p w14:paraId="4B796DD6" w14:textId="4D225A07" w:rsidR="00FD37BA" w:rsidRPr="0027386A" w:rsidRDefault="0027386A" w:rsidP="0027386A">
      <w:pPr>
        <w:pStyle w:val="BodyText"/>
        <w:numPr>
          <w:ilvl w:val="0"/>
          <w:numId w:val="26"/>
        </w:numPr>
      </w:pPr>
      <w:proofErr w:type="spellStart"/>
      <w:r>
        <w:rPr>
          <w:color w:val="000000"/>
          <w:shd w:val="clear" w:color="auto" w:fill="FFFFFF"/>
        </w:rPr>
        <w:t>Kannel</w:t>
      </w:r>
      <w:proofErr w:type="spellEnd"/>
      <w:r>
        <w:rPr>
          <w:color w:val="000000"/>
          <w:shd w:val="clear" w:color="auto" w:fill="FFFFFF"/>
        </w:rPr>
        <w:t xml:space="preserve"> WB. Fifty years of Framingham Study contributions to understanding hypertension. </w:t>
      </w:r>
      <w:r>
        <w:rPr>
          <w:rStyle w:val="ref-journal"/>
          <w:color w:val="000000"/>
          <w:shd w:val="clear" w:color="auto" w:fill="FFFFFF"/>
        </w:rPr>
        <w:t xml:space="preserve">J Hum </w:t>
      </w:r>
      <w:proofErr w:type="spellStart"/>
      <w:r>
        <w:rPr>
          <w:rStyle w:val="ref-journal"/>
          <w:color w:val="000000"/>
          <w:shd w:val="clear" w:color="auto" w:fill="FFFFFF"/>
        </w:rPr>
        <w:t>Hypertens</w:t>
      </w:r>
      <w:proofErr w:type="spellEnd"/>
      <w:r>
        <w:rPr>
          <w:rStyle w:val="ref-journal"/>
          <w:color w:val="000000"/>
          <w:shd w:val="clear" w:color="auto" w:fill="FFFFFF"/>
        </w:rPr>
        <w:t>. </w:t>
      </w:r>
      <w:proofErr w:type="gramStart"/>
      <w:r>
        <w:rPr>
          <w:color w:val="000000"/>
          <w:shd w:val="clear" w:color="auto" w:fill="FFFFFF"/>
        </w:rPr>
        <w:t>2000;</w:t>
      </w:r>
      <w:r>
        <w:rPr>
          <w:rStyle w:val="ref-vol"/>
          <w:color w:val="000000"/>
          <w:shd w:val="clear" w:color="auto" w:fill="FFFFFF"/>
        </w:rPr>
        <w:t>14</w:t>
      </w:r>
      <w:r>
        <w:rPr>
          <w:color w:val="000000"/>
          <w:shd w:val="clear" w:color="auto" w:fill="FFFFFF"/>
        </w:rPr>
        <w:t>:83</w:t>
      </w:r>
      <w:proofErr w:type="gramEnd"/>
      <w:r>
        <w:rPr>
          <w:color w:val="000000"/>
          <w:shd w:val="clear" w:color="auto" w:fill="FFFFFF"/>
        </w:rPr>
        <w:t>–90.</w:t>
      </w:r>
    </w:p>
    <w:p w14:paraId="39E498E8" w14:textId="06353C1B" w:rsidR="0027386A" w:rsidRPr="00F75343" w:rsidRDefault="00F75343" w:rsidP="0027386A">
      <w:pPr>
        <w:pStyle w:val="BodyText"/>
        <w:numPr>
          <w:ilvl w:val="0"/>
          <w:numId w:val="26"/>
        </w:numPr>
      </w:pPr>
      <w:proofErr w:type="spellStart"/>
      <w:r>
        <w:rPr>
          <w:color w:val="000000"/>
          <w:shd w:val="clear" w:color="auto" w:fill="FFFFFF"/>
        </w:rPr>
        <w:t>Kannel</w:t>
      </w:r>
      <w:proofErr w:type="spellEnd"/>
      <w:r>
        <w:rPr>
          <w:color w:val="000000"/>
          <w:shd w:val="clear" w:color="auto" w:fill="FFFFFF"/>
        </w:rPr>
        <w:t xml:space="preserve"> WB, Wolf PA, </w:t>
      </w:r>
      <w:proofErr w:type="spellStart"/>
      <w:r>
        <w:rPr>
          <w:color w:val="000000"/>
          <w:shd w:val="clear" w:color="auto" w:fill="FFFFFF"/>
        </w:rPr>
        <w:t>Verter</w:t>
      </w:r>
      <w:proofErr w:type="spellEnd"/>
      <w:r>
        <w:rPr>
          <w:color w:val="000000"/>
          <w:shd w:val="clear" w:color="auto" w:fill="FFFFFF"/>
        </w:rPr>
        <w:t xml:space="preserve"> J, McNamara PM. Epidemiologic assessment of the role of blood pressure in stroke. The Framingham </w:t>
      </w:r>
      <w:proofErr w:type="gramStart"/>
      <w:r>
        <w:rPr>
          <w:color w:val="000000"/>
          <w:shd w:val="clear" w:color="auto" w:fill="FFFFFF"/>
        </w:rPr>
        <w:t>study</w:t>
      </w:r>
      <w:proofErr w:type="gramEnd"/>
      <w:r>
        <w:rPr>
          <w:color w:val="000000"/>
          <w:shd w:val="clear" w:color="auto" w:fill="FFFFFF"/>
        </w:rPr>
        <w:t>. </w:t>
      </w:r>
      <w:r>
        <w:rPr>
          <w:rStyle w:val="ref-journal"/>
          <w:color w:val="000000"/>
          <w:shd w:val="clear" w:color="auto" w:fill="FFFFFF"/>
        </w:rPr>
        <w:t>JAMA. </w:t>
      </w:r>
      <w:proofErr w:type="gramStart"/>
      <w:r>
        <w:rPr>
          <w:color w:val="000000"/>
          <w:shd w:val="clear" w:color="auto" w:fill="FFFFFF"/>
        </w:rPr>
        <w:t>1970;</w:t>
      </w:r>
      <w:r>
        <w:rPr>
          <w:rStyle w:val="ref-vol"/>
          <w:color w:val="000000"/>
          <w:shd w:val="clear" w:color="auto" w:fill="FFFFFF"/>
        </w:rPr>
        <w:t>214</w:t>
      </w:r>
      <w:r>
        <w:rPr>
          <w:color w:val="000000"/>
          <w:shd w:val="clear" w:color="auto" w:fill="FFFFFF"/>
        </w:rPr>
        <w:t>:301</w:t>
      </w:r>
      <w:proofErr w:type="gramEnd"/>
      <w:r>
        <w:rPr>
          <w:color w:val="000000"/>
          <w:shd w:val="clear" w:color="auto" w:fill="FFFFFF"/>
        </w:rPr>
        <w:t>–10.</w:t>
      </w:r>
    </w:p>
    <w:p w14:paraId="434F9A32" w14:textId="1F061699" w:rsidR="00F75343" w:rsidRPr="00444C42" w:rsidRDefault="00F75343" w:rsidP="0027386A">
      <w:pPr>
        <w:pStyle w:val="BodyText"/>
        <w:numPr>
          <w:ilvl w:val="0"/>
          <w:numId w:val="26"/>
        </w:numPr>
      </w:pPr>
      <w:proofErr w:type="spellStart"/>
      <w:r>
        <w:rPr>
          <w:color w:val="000000"/>
          <w:shd w:val="clear" w:color="auto" w:fill="FFFFFF"/>
        </w:rPr>
        <w:t>Kannel</w:t>
      </w:r>
      <w:proofErr w:type="spellEnd"/>
      <w:r>
        <w:rPr>
          <w:color w:val="000000"/>
          <w:shd w:val="clear" w:color="auto" w:fill="FFFFFF"/>
        </w:rPr>
        <w:t xml:space="preserve"> WB, Castelli WP, McNamara PM, McKee PA, </w:t>
      </w:r>
      <w:proofErr w:type="spellStart"/>
      <w:r>
        <w:rPr>
          <w:color w:val="000000"/>
          <w:shd w:val="clear" w:color="auto" w:fill="FFFFFF"/>
        </w:rPr>
        <w:t>Feinleib</w:t>
      </w:r>
      <w:proofErr w:type="spellEnd"/>
      <w:r>
        <w:rPr>
          <w:color w:val="000000"/>
          <w:shd w:val="clear" w:color="auto" w:fill="FFFFFF"/>
        </w:rPr>
        <w:t xml:space="preserve"> M. Role of blood pressure in the development of congestive heart failure. The Framingham </w:t>
      </w:r>
      <w:proofErr w:type="gramStart"/>
      <w:r>
        <w:rPr>
          <w:color w:val="000000"/>
          <w:shd w:val="clear" w:color="auto" w:fill="FFFFFF"/>
        </w:rPr>
        <w:t>study</w:t>
      </w:r>
      <w:proofErr w:type="gramEnd"/>
      <w:r>
        <w:rPr>
          <w:color w:val="000000"/>
          <w:shd w:val="clear" w:color="auto" w:fill="FFFFFF"/>
        </w:rPr>
        <w:t>. </w:t>
      </w:r>
      <w:r>
        <w:rPr>
          <w:rStyle w:val="ref-journal"/>
          <w:color w:val="000000"/>
          <w:shd w:val="clear" w:color="auto" w:fill="FFFFFF"/>
        </w:rPr>
        <w:t xml:space="preserve">N </w:t>
      </w:r>
      <w:proofErr w:type="spellStart"/>
      <w:r>
        <w:rPr>
          <w:rStyle w:val="ref-journal"/>
          <w:color w:val="000000"/>
          <w:shd w:val="clear" w:color="auto" w:fill="FFFFFF"/>
        </w:rPr>
        <w:t>Engl</w:t>
      </w:r>
      <w:proofErr w:type="spellEnd"/>
      <w:r>
        <w:rPr>
          <w:rStyle w:val="ref-journal"/>
          <w:color w:val="000000"/>
          <w:shd w:val="clear" w:color="auto" w:fill="FFFFFF"/>
        </w:rPr>
        <w:t xml:space="preserve"> J Med. </w:t>
      </w:r>
      <w:proofErr w:type="gramStart"/>
      <w:r>
        <w:rPr>
          <w:color w:val="000000"/>
          <w:shd w:val="clear" w:color="auto" w:fill="FFFFFF"/>
        </w:rPr>
        <w:t>1972;</w:t>
      </w:r>
      <w:r>
        <w:rPr>
          <w:rStyle w:val="ref-vol"/>
          <w:color w:val="000000"/>
          <w:shd w:val="clear" w:color="auto" w:fill="FFFFFF"/>
        </w:rPr>
        <w:t>287</w:t>
      </w:r>
      <w:r>
        <w:rPr>
          <w:color w:val="000000"/>
          <w:shd w:val="clear" w:color="auto" w:fill="FFFFFF"/>
        </w:rPr>
        <w:t>:781</w:t>
      </w:r>
      <w:proofErr w:type="gramEnd"/>
      <w:r>
        <w:rPr>
          <w:color w:val="000000"/>
          <w:shd w:val="clear" w:color="auto" w:fill="FFFFFF"/>
        </w:rPr>
        <w:t>–7.</w:t>
      </w:r>
    </w:p>
    <w:p w14:paraId="479DB097" w14:textId="39500781" w:rsidR="00444C42" w:rsidRPr="00697390" w:rsidRDefault="00444C42" w:rsidP="0027386A">
      <w:pPr>
        <w:pStyle w:val="BodyText"/>
        <w:numPr>
          <w:ilvl w:val="0"/>
          <w:numId w:val="26"/>
        </w:numPr>
      </w:pPr>
      <w:r>
        <w:rPr>
          <w:color w:val="000000"/>
          <w:shd w:val="clear" w:color="auto" w:fill="FFFFFF"/>
        </w:rPr>
        <w:t>Keys A, Fidanza F. Serum cholesterol and relative body weight of coronary patients in different populations. </w:t>
      </w:r>
      <w:r>
        <w:rPr>
          <w:rStyle w:val="ref-journal"/>
          <w:color w:val="000000"/>
          <w:shd w:val="clear" w:color="auto" w:fill="FFFFFF"/>
        </w:rPr>
        <w:t>Circulation. </w:t>
      </w:r>
      <w:proofErr w:type="gramStart"/>
      <w:r>
        <w:rPr>
          <w:color w:val="000000"/>
          <w:shd w:val="clear" w:color="auto" w:fill="FFFFFF"/>
        </w:rPr>
        <w:t>1960;</w:t>
      </w:r>
      <w:r>
        <w:rPr>
          <w:rStyle w:val="ref-vol"/>
          <w:color w:val="000000"/>
          <w:shd w:val="clear" w:color="auto" w:fill="FFFFFF"/>
        </w:rPr>
        <w:t>22</w:t>
      </w:r>
      <w:r>
        <w:rPr>
          <w:color w:val="000000"/>
          <w:shd w:val="clear" w:color="auto" w:fill="FFFFFF"/>
        </w:rPr>
        <w:t>:1091</w:t>
      </w:r>
      <w:proofErr w:type="gramEnd"/>
      <w:r>
        <w:rPr>
          <w:color w:val="000000"/>
          <w:shd w:val="clear" w:color="auto" w:fill="FFFFFF"/>
        </w:rPr>
        <w:t>–106</w:t>
      </w:r>
    </w:p>
    <w:p w14:paraId="4E3C9FDA" w14:textId="52BC7AC1" w:rsidR="00697390" w:rsidRPr="00847FD7" w:rsidRDefault="00697390" w:rsidP="0027386A">
      <w:pPr>
        <w:pStyle w:val="BodyText"/>
        <w:numPr>
          <w:ilvl w:val="0"/>
          <w:numId w:val="26"/>
        </w:numPr>
        <w:rPr>
          <w:rStyle w:val="element-citation"/>
        </w:rPr>
      </w:pPr>
      <w:r>
        <w:rPr>
          <w:color w:val="000000"/>
          <w:shd w:val="clear" w:color="auto" w:fill="FFFFFF"/>
        </w:rPr>
        <w:lastRenderedPageBreak/>
        <w:t> </w:t>
      </w:r>
      <w:r>
        <w:rPr>
          <w:rStyle w:val="element-citation"/>
          <w:color w:val="000000"/>
          <w:shd w:val="clear" w:color="auto" w:fill="FFFFFF"/>
        </w:rPr>
        <w:t xml:space="preserve">Gordon T, Castelli WP, </w:t>
      </w:r>
      <w:proofErr w:type="spellStart"/>
      <w:r>
        <w:rPr>
          <w:rStyle w:val="element-citation"/>
          <w:color w:val="000000"/>
          <w:shd w:val="clear" w:color="auto" w:fill="FFFFFF"/>
        </w:rPr>
        <w:t>Hjortland</w:t>
      </w:r>
      <w:proofErr w:type="spellEnd"/>
      <w:r>
        <w:rPr>
          <w:rStyle w:val="element-citation"/>
          <w:color w:val="000000"/>
          <w:shd w:val="clear" w:color="auto" w:fill="FFFFFF"/>
        </w:rPr>
        <w:t xml:space="preserve"> MC, </w:t>
      </w:r>
      <w:proofErr w:type="spellStart"/>
      <w:r>
        <w:rPr>
          <w:rStyle w:val="element-citation"/>
          <w:color w:val="000000"/>
          <w:shd w:val="clear" w:color="auto" w:fill="FFFFFF"/>
        </w:rPr>
        <w:t>Kannel</w:t>
      </w:r>
      <w:proofErr w:type="spellEnd"/>
      <w:r>
        <w:rPr>
          <w:rStyle w:val="element-citation"/>
          <w:color w:val="000000"/>
          <w:shd w:val="clear" w:color="auto" w:fill="FFFFFF"/>
        </w:rPr>
        <w:t xml:space="preserve"> WB, </w:t>
      </w:r>
      <w:proofErr w:type="spellStart"/>
      <w:r>
        <w:rPr>
          <w:rStyle w:val="element-citation"/>
          <w:color w:val="000000"/>
          <w:shd w:val="clear" w:color="auto" w:fill="FFFFFF"/>
        </w:rPr>
        <w:t>Dawber</w:t>
      </w:r>
      <w:proofErr w:type="spellEnd"/>
      <w:r>
        <w:rPr>
          <w:rStyle w:val="element-citation"/>
          <w:color w:val="000000"/>
          <w:shd w:val="clear" w:color="auto" w:fill="FFFFFF"/>
        </w:rPr>
        <w:t xml:space="preserve"> TR. High density lipoprotein as a protective factor against coronary heart disease: The Framingham study. </w:t>
      </w:r>
      <w:r>
        <w:rPr>
          <w:rStyle w:val="ref-journal"/>
          <w:color w:val="000000"/>
          <w:shd w:val="clear" w:color="auto" w:fill="FFFFFF"/>
        </w:rPr>
        <w:t>The American Journal of Medicine. </w:t>
      </w:r>
      <w:proofErr w:type="gramStart"/>
      <w:r>
        <w:rPr>
          <w:rStyle w:val="element-citation"/>
          <w:color w:val="000000"/>
          <w:shd w:val="clear" w:color="auto" w:fill="FFFFFF"/>
        </w:rPr>
        <w:t>1977;</w:t>
      </w:r>
      <w:r>
        <w:rPr>
          <w:rStyle w:val="ref-vol"/>
          <w:color w:val="000000"/>
          <w:shd w:val="clear" w:color="auto" w:fill="FFFFFF"/>
        </w:rPr>
        <w:t>62</w:t>
      </w:r>
      <w:r>
        <w:rPr>
          <w:rStyle w:val="element-citation"/>
          <w:color w:val="000000"/>
          <w:shd w:val="clear" w:color="auto" w:fill="FFFFFF"/>
        </w:rPr>
        <w:t>:707</w:t>
      </w:r>
      <w:proofErr w:type="gramEnd"/>
      <w:r>
        <w:rPr>
          <w:rStyle w:val="element-citation"/>
          <w:color w:val="000000"/>
          <w:shd w:val="clear" w:color="auto" w:fill="FFFFFF"/>
        </w:rPr>
        <w:t>–14</w:t>
      </w:r>
    </w:p>
    <w:p w14:paraId="23BE26F1" w14:textId="3F24AEDB" w:rsidR="00847FD7" w:rsidRPr="0031417B" w:rsidRDefault="00847FD7" w:rsidP="0027386A">
      <w:pPr>
        <w:pStyle w:val="BodyText"/>
        <w:numPr>
          <w:ilvl w:val="0"/>
          <w:numId w:val="26"/>
        </w:numPr>
        <w:rPr>
          <w:rStyle w:val="ref-journal"/>
        </w:rPr>
      </w:pPr>
      <w:proofErr w:type="spellStart"/>
      <w:r>
        <w:rPr>
          <w:color w:val="000000"/>
          <w:shd w:val="clear" w:color="auto" w:fill="FFFFFF"/>
        </w:rPr>
        <w:t>Kannel</w:t>
      </w:r>
      <w:proofErr w:type="spellEnd"/>
      <w:r>
        <w:rPr>
          <w:color w:val="000000"/>
          <w:shd w:val="clear" w:color="auto" w:fill="FFFFFF"/>
        </w:rPr>
        <w:t xml:space="preserve"> W, McGee D. Diabetes and cardiovascular risk factors: the Framingham Study. </w:t>
      </w:r>
      <w:r>
        <w:rPr>
          <w:rStyle w:val="ref-journal"/>
          <w:color w:val="000000"/>
          <w:shd w:val="clear" w:color="auto" w:fill="FFFFFF"/>
        </w:rPr>
        <w:t>Circulation</w:t>
      </w:r>
    </w:p>
    <w:p w14:paraId="7D54D40F" w14:textId="2B8EE88A" w:rsidR="0031417B" w:rsidRPr="003A50F9" w:rsidRDefault="0031417B" w:rsidP="0027386A">
      <w:pPr>
        <w:pStyle w:val="BodyText"/>
        <w:numPr>
          <w:ilvl w:val="0"/>
          <w:numId w:val="26"/>
        </w:numPr>
        <w:rPr>
          <w:rStyle w:val="ref-journal"/>
        </w:rPr>
      </w:pPr>
      <w:proofErr w:type="spellStart"/>
      <w:r>
        <w:rPr>
          <w:color w:val="000000"/>
          <w:shd w:val="clear" w:color="auto" w:fill="FFFFFF"/>
        </w:rPr>
        <w:t>Partamian</w:t>
      </w:r>
      <w:proofErr w:type="spellEnd"/>
      <w:r>
        <w:rPr>
          <w:color w:val="000000"/>
          <w:shd w:val="clear" w:color="auto" w:fill="FFFFFF"/>
        </w:rPr>
        <w:t xml:space="preserve"> JO, Bradley RF. Acute myocardial infarction in 258 cases of diabetes. Immediate mortality and five-year survival. </w:t>
      </w:r>
      <w:r>
        <w:rPr>
          <w:rStyle w:val="ref-journal"/>
          <w:color w:val="000000"/>
          <w:shd w:val="clear" w:color="auto" w:fill="FFFFFF"/>
        </w:rPr>
        <w:t xml:space="preserve">N </w:t>
      </w:r>
      <w:proofErr w:type="spellStart"/>
      <w:r>
        <w:rPr>
          <w:rStyle w:val="ref-journal"/>
          <w:color w:val="000000"/>
          <w:shd w:val="clear" w:color="auto" w:fill="FFFFFF"/>
        </w:rPr>
        <w:t>Engl</w:t>
      </w:r>
      <w:proofErr w:type="spellEnd"/>
      <w:r>
        <w:rPr>
          <w:rStyle w:val="ref-journal"/>
          <w:color w:val="000000"/>
          <w:shd w:val="clear" w:color="auto" w:fill="FFFFFF"/>
        </w:rPr>
        <w:t xml:space="preserve"> J Med. </w:t>
      </w:r>
      <w:proofErr w:type="gramStart"/>
      <w:r>
        <w:rPr>
          <w:color w:val="000000"/>
          <w:shd w:val="clear" w:color="auto" w:fill="FFFFFF"/>
        </w:rPr>
        <w:t>1965;</w:t>
      </w:r>
      <w:r>
        <w:rPr>
          <w:rStyle w:val="ref-vol"/>
          <w:color w:val="000000"/>
          <w:shd w:val="clear" w:color="auto" w:fill="FFFFFF"/>
        </w:rPr>
        <w:t>273</w:t>
      </w:r>
      <w:r>
        <w:rPr>
          <w:color w:val="000000"/>
          <w:shd w:val="clear" w:color="auto" w:fill="FFFFFF"/>
        </w:rPr>
        <w:t>:455</w:t>
      </w:r>
      <w:proofErr w:type="gramEnd"/>
      <w:r>
        <w:rPr>
          <w:color w:val="000000"/>
          <w:shd w:val="clear" w:color="auto" w:fill="FFFFFF"/>
        </w:rPr>
        <w:t>–61</w:t>
      </w:r>
    </w:p>
    <w:p w14:paraId="5B81DD99" w14:textId="77777777" w:rsidR="00CA3992" w:rsidRPr="00CA3992" w:rsidRDefault="003A50F9" w:rsidP="00CA3992">
      <w:pPr>
        <w:pStyle w:val="BodyText"/>
        <w:numPr>
          <w:ilvl w:val="0"/>
          <w:numId w:val="26"/>
        </w:numPr>
        <w:rPr>
          <w:rStyle w:val="ref-journal"/>
        </w:rPr>
      </w:pPr>
      <w:r>
        <w:rPr>
          <w:color w:val="000000"/>
          <w:shd w:val="clear" w:color="auto" w:fill="FFFFFF"/>
        </w:rPr>
        <w:t xml:space="preserve">Hubert HB, </w:t>
      </w:r>
      <w:proofErr w:type="spellStart"/>
      <w:r>
        <w:rPr>
          <w:color w:val="000000"/>
          <w:shd w:val="clear" w:color="auto" w:fill="FFFFFF"/>
        </w:rPr>
        <w:t>Feinleib</w:t>
      </w:r>
      <w:proofErr w:type="spellEnd"/>
      <w:r>
        <w:rPr>
          <w:color w:val="000000"/>
          <w:shd w:val="clear" w:color="auto" w:fill="FFFFFF"/>
        </w:rPr>
        <w:t xml:space="preserve"> M, McNamara PM, Castelli WP. Obesity as an independent risk factor for cardiovascular disease: a 26-year follow-up of participants in the Framingham Heart Study. </w:t>
      </w:r>
      <w:r>
        <w:rPr>
          <w:rStyle w:val="ref-journal"/>
          <w:color w:val="000000"/>
          <w:shd w:val="clear" w:color="auto" w:fill="FFFFFF"/>
        </w:rPr>
        <w:t>Circulation</w:t>
      </w:r>
    </w:p>
    <w:p w14:paraId="0B298B67" w14:textId="05884736" w:rsidR="00CA3992" w:rsidRDefault="00CA3992" w:rsidP="00D37C97">
      <w:pPr>
        <w:pStyle w:val="BodyText"/>
        <w:numPr>
          <w:ilvl w:val="0"/>
          <w:numId w:val="26"/>
        </w:numPr>
      </w:pPr>
      <w:r>
        <w:t xml:space="preserve">Cigarette smoking and coronary heart </w:t>
      </w:r>
      <w:proofErr w:type="gramStart"/>
      <w:r>
        <w:t>disease :</w:t>
      </w:r>
      <w:proofErr w:type="gramEnd"/>
      <w:r>
        <w:t xml:space="preserve"> risks and management. </w:t>
      </w:r>
      <w:proofErr w:type="spellStart"/>
      <w:r>
        <w:t>Cardiol</w:t>
      </w:r>
      <w:proofErr w:type="spellEnd"/>
      <w:r>
        <w:t xml:space="preserve"> Clin 1996</w:t>
      </w:r>
    </w:p>
    <w:p w14:paraId="5820A3BB" w14:textId="3098343A" w:rsidR="00D37C97" w:rsidRDefault="00D37C97" w:rsidP="00D37C97">
      <w:pPr>
        <w:pStyle w:val="BodyText"/>
        <w:numPr>
          <w:ilvl w:val="0"/>
          <w:numId w:val="26"/>
        </w:numPr>
      </w:pPr>
      <w:r>
        <w:t xml:space="preserve">Multi Model Data Mining Approach for Heart Failure </w:t>
      </w:r>
      <w:proofErr w:type="gramStart"/>
      <w:r>
        <w:t>Prediction ;</w:t>
      </w:r>
      <w:proofErr w:type="gramEnd"/>
      <w:r>
        <w:t xml:space="preserve"> Priyanka HU and Vivek R, 2016</w:t>
      </w:r>
    </w:p>
    <w:p w14:paraId="5A186D2F" w14:textId="202BA429" w:rsidR="00D37C97" w:rsidRDefault="00D37C97" w:rsidP="00D37C97">
      <w:pPr>
        <w:pStyle w:val="BodyText"/>
        <w:numPr>
          <w:ilvl w:val="0"/>
          <w:numId w:val="26"/>
        </w:numPr>
      </w:pPr>
      <w:r w:rsidRPr="00624E0C">
        <w:t xml:space="preserve">Chronic Disease Risk Monitoring Based on an Innovative Predictive Modelling </w:t>
      </w:r>
      <w:proofErr w:type="gramStart"/>
      <w:r w:rsidRPr="00624E0C">
        <w:t>Framework</w:t>
      </w:r>
      <w:r>
        <w:t xml:space="preserve"> ;</w:t>
      </w:r>
      <w:proofErr w:type="gramEnd"/>
      <w:r>
        <w:t xml:space="preserve"> </w:t>
      </w:r>
      <w:proofErr w:type="spellStart"/>
      <w:r>
        <w:t>Nitten</w:t>
      </w:r>
      <w:proofErr w:type="spellEnd"/>
      <w:r>
        <w:t xml:space="preserve"> S. </w:t>
      </w:r>
      <w:proofErr w:type="spellStart"/>
      <w:r>
        <w:t>Rajliwall</w:t>
      </w:r>
      <w:proofErr w:type="spellEnd"/>
      <w:r>
        <w:t xml:space="preserve"> </w:t>
      </w:r>
      <w:proofErr w:type="spellStart"/>
      <w:r>
        <w:t>Girija</w:t>
      </w:r>
      <w:proofErr w:type="spellEnd"/>
      <w:r>
        <w:t xml:space="preserve"> Chetty, Rachel Davey, 2017</w:t>
      </w:r>
    </w:p>
    <w:p w14:paraId="45456B19" w14:textId="77777777" w:rsidR="00993262" w:rsidRDefault="00993262" w:rsidP="00D37C97">
      <w:pPr>
        <w:pStyle w:val="BodyText"/>
        <w:numPr>
          <w:ilvl w:val="0"/>
          <w:numId w:val="26"/>
        </w:numPr>
      </w:pPr>
    </w:p>
    <w:p w14:paraId="1A2C73AF" w14:textId="54B3202D" w:rsidR="00D37C97" w:rsidRDefault="000F64FC" w:rsidP="00D37C97">
      <w:pPr>
        <w:pStyle w:val="BodyText"/>
        <w:numPr>
          <w:ilvl w:val="0"/>
          <w:numId w:val="26"/>
        </w:numPr>
      </w:pPr>
      <w:r>
        <w:t xml:space="preserve">Intelligent Heart Disease Prediction System Using Data Mining Techniques, </w:t>
      </w:r>
      <w:proofErr w:type="spellStart"/>
      <w:r>
        <w:t>Sellappan</w:t>
      </w:r>
      <w:proofErr w:type="spellEnd"/>
      <w:r>
        <w:t xml:space="preserve"> </w:t>
      </w:r>
      <w:proofErr w:type="spellStart"/>
      <w:r>
        <w:t>Palaniappan</w:t>
      </w:r>
      <w:proofErr w:type="spellEnd"/>
      <w:r>
        <w:t xml:space="preserve">, </w:t>
      </w:r>
      <w:proofErr w:type="spellStart"/>
      <w:r>
        <w:t>Rafiah</w:t>
      </w:r>
      <w:proofErr w:type="spellEnd"/>
      <w:r>
        <w:t xml:space="preserve"> Awang 2008 IEEE</w:t>
      </w:r>
    </w:p>
    <w:p w14:paraId="76E63C3B" w14:textId="27E8B72D" w:rsidR="000F64FC" w:rsidRDefault="000F64FC" w:rsidP="00D37C97">
      <w:pPr>
        <w:pStyle w:val="BodyText"/>
        <w:numPr>
          <w:ilvl w:val="0"/>
          <w:numId w:val="26"/>
        </w:numPr>
      </w:pPr>
      <w:r>
        <w:t xml:space="preserve">Data Mining Approach to Detect Heart Diseases; Vikas </w:t>
      </w:r>
      <w:proofErr w:type="spellStart"/>
      <w:r>
        <w:t>Chaurasia</w:t>
      </w:r>
      <w:proofErr w:type="spellEnd"/>
      <w:r>
        <w:t xml:space="preserve"> Saurabh Pal</w:t>
      </w:r>
    </w:p>
    <w:p w14:paraId="25C7F884" w14:textId="68B9FEE8" w:rsidR="00365D37" w:rsidRDefault="00365D37" w:rsidP="00D37C97">
      <w:pPr>
        <w:pStyle w:val="BodyText"/>
        <w:numPr>
          <w:ilvl w:val="0"/>
          <w:numId w:val="26"/>
        </w:numPr>
      </w:pPr>
      <w:r>
        <w:t xml:space="preserve">SMOTE: Synthetic Minority Over-sampling Technique, Nitesh V. Chawla, Kevin W. Bowyer, </w:t>
      </w:r>
      <w:r w:rsidR="00C270D2">
        <w:t xml:space="preserve">Lawrence O. Hall and W. Philip </w:t>
      </w:r>
      <w:proofErr w:type="spellStart"/>
      <w:r w:rsidR="00C270D2">
        <w:t>Kegelmeyer</w:t>
      </w:r>
      <w:proofErr w:type="spellEnd"/>
    </w:p>
    <w:p w14:paraId="4274EB61" w14:textId="77777777" w:rsidR="00C270D2" w:rsidRDefault="00C270D2" w:rsidP="00C270D2">
      <w:pPr>
        <w:pStyle w:val="BodyText"/>
        <w:ind w:left="720" w:firstLine="0"/>
      </w:pPr>
    </w:p>
    <w:sectPr w:rsidR="00C270D2" w:rsidSect="007B02C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2861B" w14:textId="77777777" w:rsidR="00E51833" w:rsidRDefault="00E51833" w:rsidP="001A3B3D">
      <w:r>
        <w:separator/>
      </w:r>
    </w:p>
  </w:endnote>
  <w:endnote w:type="continuationSeparator" w:id="0">
    <w:p w14:paraId="015F4BBC" w14:textId="77777777" w:rsidR="00E51833" w:rsidRDefault="00E5183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18A3" w14:textId="77777777" w:rsidR="00315E66" w:rsidRPr="006F6D3D" w:rsidRDefault="00315E66"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CC540" w14:textId="77777777" w:rsidR="00E51833" w:rsidRDefault="00E51833" w:rsidP="001A3B3D">
      <w:r>
        <w:separator/>
      </w:r>
    </w:p>
  </w:footnote>
  <w:footnote w:type="continuationSeparator" w:id="0">
    <w:p w14:paraId="712EB780" w14:textId="77777777" w:rsidR="00E51833" w:rsidRDefault="00E5183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34E9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F1E01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B857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6E113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26DD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3232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7EA9EB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A7092E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9566B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485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D2478"/>
    <w:multiLevelType w:val="hybridMultilevel"/>
    <w:tmpl w:val="101AFC58"/>
    <w:lvl w:ilvl="0" w:tplc="24C8970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D0E60E3"/>
    <w:multiLevelType w:val="hybridMultilevel"/>
    <w:tmpl w:val="246C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518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6260"/>
        </w:tabs>
        <w:ind w:left="6260" w:hanging="360"/>
      </w:pPr>
      <w:rPr>
        <w:rFonts w:cs="Times New Roman"/>
      </w:rPr>
    </w:lvl>
    <w:lvl w:ilvl="2" w:tplc="0409001B">
      <w:start w:val="1"/>
      <w:numFmt w:val="lowerRoman"/>
      <w:lvlText w:val="%3."/>
      <w:lvlJc w:val="right"/>
      <w:pPr>
        <w:tabs>
          <w:tab w:val="num" w:pos="6980"/>
        </w:tabs>
        <w:ind w:left="6980" w:hanging="180"/>
      </w:pPr>
      <w:rPr>
        <w:rFonts w:cs="Times New Roman"/>
      </w:rPr>
    </w:lvl>
    <w:lvl w:ilvl="3" w:tplc="0409000F">
      <w:start w:val="1"/>
      <w:numFmt w:val="decimal"/>
      <w:lvlText w:val="%4."/>
      <w:lvlJc w:val="left"/>
      <w:pPr>
        <w:tabs>
          <w:tab w:val="num" w:pos="7700"/>
        </w:tabs>
        <w:ind w:left="7700" w:hanging="360"/>
      </w:pPr>
      <w:rPr>
        <w:rFonts w:cs="Times New Roman"/>
      </w:rPr>
    </w:lvl>
    <w:lvl w:ilvl="4" w:tplc="04090019">
      <w:start w:val="1"/>
      <w:numFmt w:val="lowerLetter"/>
      <w:lvlText w:val="%5."/>
      <w:lvlJc w:val="left"/>
      <w:pPr>
        <w:tabs>
          <w:tab w:val="num" w:pos="8420"/>
        </w:tabs>
        <w:ind w:left="8420" w:hanging="360"/>
      </w:pPr>
      <w:rPr>
        <w:rFonts w:cs="Times New Roman"/>
      </w:rPr>
    </w:lvl>
    <w:lvl w:ilvl="5" w:tplc="0409001B">
      <w:start w:val="1"/>
      <w:numFmt w:val="lowerRoman"/>
      <w:lvlText w:val="%6."/>
      <w:lvlJc w:val="right"/>
      <w:pPr>
        <w:tabs>
          <w:tab w:val="num" w:pos="9140"/>
        </w:tabs>
        <w:ind w:left="9140" w:hanging="180"/>
      </w:pPr>
      <w:rPr>
        <w:rFonts w:cs="Times New Roman"/>
      </w:rPr>
    </w:lvl>
    <w:lvl w:ilvl="6" w:tplc="0409000F">
      <w:start w:val="1"/>
      <w:numFmt w:val="decimal"/>
      <w:lvlText w:val="%7."/>
      <w:lvlJc w:val="left"/>
      <w:pPr>
        <w:tabs>
          <w:tab w:val="num" w:pos="9860"/>
        </w:tabs>
        <w:ind w:left="9860" w:hanging="360"/>
      </w:pPr>
      <w:rPr>
        <w:rFonts w:cs="Times New Roman"/>
      </w:rPr>
    </w:lvl>
    <w:lvl w:ilvl="7" w:tplc="04090019">
      <w:start w:val="1"/>
      <w:numFmt w:val="lowerLetter"/>
      <w:lvlText w:val="%8."/>
      <w:lvlJc w:val="left"/>
      <w:pPr>
        <w:tabs>
          <w:tab w:val="num" w:pos="10580"/>
        </w:tabs>
        <w:ind w:left="10580" w:hanging="360"/>
      </w:pPr>
      <w:rPr>
        <w:rFonts w:cs="Times New Roman"/>
      </w:rPr>
    </w:lvl>
    <w:lvl w:ilvl="8" w:tplc="0409001B">
      <w:start w:val="1"/>
      <w:numFmt w:val="lowerRoman"/>
      <w:lvlText w:val="%9."/>
      <w:lvlJc w:val="right"/>
      <w:pPr>
        <w:tabs>
          <w:tab w:val="num" w:pos="11300"/>
        </w:tabs>
        <w:ind w:left="1130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C42"/>
    <w:rsid w:val="0001293D"/>
    <w:rsid w:val="000147B1"/>
    <w:rsid w:val="00034F88"/>
    <w:rsid w:val="000472C1"/>
    <w:rsid w:val="0004781E"/>
    <w:rsid w:val="00050EAE"/>
    <w:rsid w:val="00057164"/>
    <w:rsid w:val="00082B21"/>
    <w:rsid w:val="0008758A"/>
    <w:rsid w:val="00091E5F"/>
    <w:rsid w:val="000A444E"/>
    <w:rsid w:val="000B58F9"/>
    <w:rsid w:val="000B7203"/>
    <w:rsid w:val="000C1E68"/>
    <w:rsid w:val="000D1ABC"/>
    <w:rsid w:val="000F64FC"/>
    <w:rsid w:val="00100A9E"/>
    <w:rsid w:val="0011405C"/>
    <w:rsid w:val="00142967"/>
    <w:rsid w:val="001519EE"/>
    <w:rsid w:val="00151B39"/>
    <w:rsid w:val="0016182C"/>
    <w:rsid w:val="00166B42"/>
    <w:rsid w:val="001700A7"/>
    <w:rsid w:val="00180820"/>
    <w:rsid w:val="001A06BE"/>
    <w:rsid w:val="001A2E28"/>
    <w:rsid w:val="001A2EFD"/>
    <w:rsid w:val="001A3B3D"/>
    <w:rsid w:val="001B2B20"/>
    <w:rsid w:val="001B67DC"/>
    <w:rsid w:val="001B7B49"/>
    <w:rsid w:val="001C217E"/>
    <w:rsid w:val="001E1720"/>
    <w:rsid w:val="001F3DD6"/>
    <w:rsid w:val="00206048"/>
    <w:rsid w:val="002254A9"/>
    <w:rsid w:val="00231E22"/>
    <w:rsid w:val="00233D97"/>
    <w:rsid w:val="002347A2"/>
    <w:rsid w:val="00236B86"/>
    <w:rsid w:val="00242276"/>
    <w:rsid w:val="00243979"/>
    <w:rsid w:val="00247114"/>
    <w:rsid w:val="00255C0C"/>
    <w:rsid w:val="0027386A"/>
    <w:rsid w:val="00275F36"/>
    <w:rsid w:val="00277294"/>
    <w:rsid w:val="002844A8"/>
    <w:rsid w:val="002850E3"/>
    <w:rsid w:val="00290CB5"/>
    <w:rsid w:val="002A41CE"/>
    <w:rsid w:val="002C231F"/>
    <w:rsid w:val="002C3067"/>
    <w:rsid w:val="002C3CA1"/>
    <w:rsid w:val="0031417B"/>
    <w:rsid w:val="00315E66"/>
    <w:rsid w:val="00324B07"/>
    <w:rsid w:val="00354FCF"/>
    <w:rsid w:val="00365D37"/>
    <w:rsid w:val="00375344"/>
    <w:rsid w:val="003A19E2"/>
    <w:rsid w:val="003A45A9"/>
    <w:rsid w:val="003A50F9"/>
    <w:rsid w:val="003B4E04"/>
    <w:rsid w:val="003D43F6"/>
    <w:rsid w:val="003E1F1F"/>
    <w:rsid w:val="003F5A08"/>
    <w:rsid w:val="004068DB"/>
    <w:rsid w:val="00414F69"/>
    <w:rsid w:val="00416487"/>
    <w:rsid w:val="00420716"/>
    <w:rsid w:val="004325FB"/>
    <w:rsid w:val="00433D92"/>
    <w:rsid w:val="004432BA"/>
    <w:rsid w:val="0044407E"/>
    <w:rsid w:val="00444C42"/>
    <w:rsid w:val="00447BB9"/>
    <w:rsid w:val="004547BB"/>
    <w:rsid w:val="004A4F94"/>
    <w:rsid w:val="004B6BA0"/>
    <w:rsid w:val="004D0447"/>
    <w:rsid w:val="004D568D"/>
    <w:rsid w:val="004D72B5"/>
    <w:rsid w:val="004E2B98"/>
    <w:rsid w:val="0052648E"/>
    <w:rsid w:val="00551B7F"/>
    <w:rsid w:val="0056610F"/>
    <w:rsid w:val="005701C7"/>
    <w:rsid w:val="00575867"/>
    <w:rsid w:val="00575BCA"/>
    <w:rsid w:val="00596DE8"/>
    <w:rsid w:val="005B0344"/>
    <w:rsid w:val="005B520E"/>
    <w:rsid w:val="005C66E7"/>
    <w:rsid w:val="005D53B2"/>
    <w:rsid w:val="005D73E7"/>
    <w:rsid w:val="005E2800"/>
    <w:rsid w:val="005E5E22"/>
    <w:rsid w:val="005F244D"/>
    <w:rsid w:val="00605825"/>
    <w:rsid w:val="00611514"/>
    <w:rsid w:val="00624E0C"/>
    <w:rsid w:val="00625303"/>
    <w:rsid w:val="006320EC"/>
    <w:rsid w:val="00634CFE"/>
    <w:rsid w:val="00645D22"/>
    <w:rsid w:val="00651A08"/>
    <w:rsid w:val="00654204"/>
    <w:rsid w:val="00667EDE"/>
    <w:rsid w:val="00670434"/>
    <w:rsid w:val="00690FE2"/>
    <w:rsid w:val="00697390"/>
    <w:rsid w:val="006B3655"/>
    <w:rsid w:val="006B4A38"/>
    <w:rsid w:val="006B6B66"/>
    <w:rsid w:val="006B7EB9"/>
    <w:rsid w:val="006F6D3D"/>
    <w:rsid w:val="007136DD"/>
    <w:rsid w:val="00715BEA"/>
    <w:rsid w:val="00723D29"/>
    <w:rsid w:val="00726366"/>
    <w:rsid w:val="00740EEA"/>
    <w:rsid w:val="0076735A"/>
    <w:rsid w:val="00775D7A"/>
    <w:rsid w:val="00776EE4"/>
    <w:rsid w:val="00794165"/>
    <w:rsid w:val="00794804"/>
    <w:rsid w:val="007A1163"/>
    <w:rsid w:val="007B02C3"/>
    <w:rsid w:val="007B33F1"/>
    <w:rsid w:val="007B5B39"/>
    <w:rsid w:val="007B6DDA"/>
    <w:rsid w:val="007B7C42"/>
    <w:rsid w:val="007C0308"/>
    <w:rsid w:val="007C2780"/>
    <w:rsid w:val="007C2FF2"/>
    <w:rsid w:val="007D083F"/>
    <w:rsid w:val="007D142D"/>
    <w:rsid w:val="007D6232"/>
    <w:rsid w:val="007F1F99"/>
    <w:rsid w:val="007F35A0"/>
    <w:rsid w:val="007F768F"/>
    <w:rsid w:val="00800526"/>
    <w:rsid w:val="0080791D"/>
    <w:rsid w:val="00836367"/>
    <w:rsid w:val="00847FD7"/>
    <w:rsid w:val="00853B17"/>
    <w:rsid w:val="0085696B"/>
    <w:rsid w:val="00857F0E"/>
    <w:rsid w:val="008660C1"/>
    <w:rsid w:val="00873603"/>
    <w:rsid w:val="0087720B"/>
    <w:rsid w:val="00895519"/>
    <w:rsid w:val="008A2C7D"/>
    <w:rsid w:val="008B0B34"/>
    <w:rsid w:val="008B0D50"/>
    <w:rsid w:val="008C481E"/>
    <w:rsid w:val="008C4B23"/>
    <w:rsid w:val="008F6E2C"/>
    <w:rsid w:val="0090296D"/>
    <w:rsid w:val="009125F8"/>
    <w:rsid w:val="00923591"/>
    <w:rsid w:val="009249DA"/>
    <w:rsid w:val="009303D9"/>
    <w:rsid w:val="00933C64"/>
    <w:rsid w:val="009348BE"/>
    <w:rsid w:val="00972004"/>
    <w:rsid w:val="00972203"/>
    <w:rsid w:val="009813F0"/>
    <w:rsid w:val="00983AAB"/>
    <w:rsid w:val="00986834"/>
    <w:rsid w:val="00992879"/>
    <w:rsid w:val="00993262"/>
    <w:rsid w:val="0099651C"/>
    <w:rsid w:val="009D795D"/>
    <w:rsid w:val="009E5ABD"/>
    <w:rsid w:val="009F1D79"/>
    <w:rsid w:val="009F2EE3"/>
    <w:rsid w:val="009F6869"/>
    <w:rsid w:val="00A007B5"/>
    <w:rsid w:val="00A059B3"/>
    <w:rsid w:val="00A10B71"/>
    <w:rsid w:val="00A16683"/>
    <w:rsid w:val="00A21DA3"/>
    <w:rsid w:val="00A347C0"/>
    <w:rsid w:val="00A414A9"/>
    <w:rsid w:val="00A44F92"/>
    <w:rsid w:val="00A51501"/>
    <w:rsid w:val="00A53A0A"/>
    <w:rsid w:val="00A7378C"/>
    <w:rsid w:val="00A971A5"/>
    <w:rsid w:val="00AA4C9A"/>
    <w:rsid w:val="00AB48EC"/>
    <w:rsid w:val="00AB6840"/>
    <w:rsid w:val="00AC1062"/>
    <w:rsid w:val="00AC1AD7"/>
    <w:rsid w:val="00AC4CF7"/>
    <w:rsid w:val="00AE3409"/>
    <w:rsid w:val="00AE3B78"/>
    <w:rsid w:val="00AF0B38"/>
    <w:rsid w:val="00B11795"/>
    <w:rsid w:val="00B11A60"/>
    <w:rsid w:val="00B22613"/>
    <w:rsid w:val="00B3129C"/>
    <w:rsid w:val="00B476CE"/>
    <w:rsid w:val="00B94FC1"/>
    <w:rsid w:val="00BA1025"/>
    <w:rsid w:val="00BC27ED"/>
    <w:rsid w:val="00BC3420"/>
    <w:rsid w:val="00BC6AC7"/>
    <w:rsid w:val="00BD55E6"/>
    <w:rsid w:val="00BD670B"/>
    <w:rsid w:val="00BE7D3C"/>
    <w:rsid w:val="00BF333D"/>
    <w:rsid w:val="00BF5FF6"/>
    <w:rsid w:val="00C0207F"/>
    <w:rsid w:val="00C16117"/>
    <w:rsid w:val="00C1707B"/>
    <w:rsid w:val="00C20F01"/>
    <w:rsid w:val="00C26446"/>
    <w:rsid w:val="00C270D2"/>
    <w:rsid w:val="00C3075A"/>
    <w:rsid w:val="00C60D32"/>
    <w:rsid w:val="00C764D4"/>
    <w:rsid w:val="00C8416A"/>
    <w:rsid w:val="00C852CD"/>
    <w:rsid w:val="00C919A4"/>
    <w:rsid w:val="00C9611C"/>
    <w:rsid w:val="00CA3992"/>
    <w:rsid w:val="00CA4392"/>
    <w:rsid w:val="00CC0480"/>
    <w:rsid w:val="00CC393F"/>
    <w:rsid w:val="00CD0DBC"/>
    <w:rsid w:val="00CE2E44"/>
    <w:rsid w:val="00CF7CED"/>
    <w:rsid w:val="00D2176E"/>
    <w:rsid w:val="00D24479"/>
    <w:rsid w:val="00D323CF"/>
    <w:rsid w:val="00D37C97"/>
    <w:rsid w:val="00D54774"/>
    <w:rsid w:val="00D55CBC"/>
    <w:rsid w:val="00D632BE"/>
    <w:rsid w:val="00D72D06"/>
    <w:rsid w:val="00D7522C"/>
    <w:rsid w:val="00D7536F"/>
    <w:rsid w:val="00D76668"/>
    <w:rsid w:val="00D9355D"/>
    <w:rsid w:val="00DA07B5"/>
    <w:rsid w:val="00DA4884"/>
    <w:rsid w:val="00DB17D2"/>
    <w:rsid w:val="00DB1AE6"/>
    <w:rsid w:val="00DB3DC7"/>
    <w:rsid w:val="00DE4035"/>
    <w:rsid w:val="00DE79F2"/>
    <w:rsid w:val="00E07383"/>
    <w:rsid w:val="00E165BC"/>
    <w:rsid w:val="00E36EB7"/>
    <w:rsid w:val="00E46EAB"/>
    <w:rsid w:val="00E51833"/>
    <w:rsid w:val="00E56E57"/>
    <w:rsid w:val="00E61E12"/>
    <w:rsid w:val="00E63525"/>
    <w:rsid w:val="00E7017F"/>
    <w:rsid w:val="00E7596C"/>
    <w:rsid w:val="00E7635C"/>
    <w:rsid w:val="00E82B94"/>
    <w:rsid w:val="00E878F2"/>
    <w:rsid w:val="00EA4EFE"/>
    <w:rsid w:val="00EC15D9"/>
    <w:rsid w:val="00EC180D"/>
    <w:rsid w:val="00EC6AC4"/>
    <w:rsid w:val="00ED0149"/>
    <w:rsid w:val="00EF7DE3"/>
    <w:rsid w:val="00F03103"/>
    <w:rsid w:val="00F03787"/>
    <w:rsid w:val="00F271DE"/>
    <w:rsid w:val="00F27532"/>
    <w:rsid w:val="00F41BAB"/>
    <w:rsid w:val="00F51A39"/>
    <w:rsid w:val="00F52AA6"/>
    <w:rsid w:val="00F57B93"/>
    <w:rsid w:val="00F627DA"/>
    <w:rsid w:val="00F632B4"/>
    <w:rsid w:val="00F7288F"/>
    <w:rsid w:val="00F75343"/>
    <w:rsid w:val="00F847A6"/>
    <w:rsid w:val="00F9441B"/>
    <w:rsid w:val="00FA4C32"/>
    <w:rsid w:val="00FC325B"/>
    <w:rsid w:val="00FC4F25"/>
    <w:rsid w:val="00FD2CA7"/>
    <w:rsid w:val="00FD37BA"/>
    <w:rsid w:val="00FD7F7C"/>
    <w:rsid w:val="00FE7114"/>
    <w:rsid w:val="00FF657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5F249"/>
  <w15:docId w15:val="{41856892-4F51-409F-A156-17033617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bs-Latn-BA" w:eastAsia="bs-Latn-B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820"/>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18082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180820"/>
    <w:pPr>
      <w:jc w:val="center"/>
    </w:pPr>
    <w:rPr>
      <w:lang w:val="en-US" w:eastAsia="en-US"/>
    </w:rPr>
  </w:style>
  <w:style w:type="paragraph" w:customStyle="1" w:styleId="Author">
    <w:name w:val="Author"/>
    <w:rsid w:val="00180820"/>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180820"/>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180820"/>
    <w:pPr>
      <w:spacing w:after="120"/>
      <w:jc w:val="center"/>
    </w:pPr>
    <w:rPr>
      <w:rFonts w:eastAsia="MS Mincho"/>
      <w:noProof/>
      <w:sz w:val="28"/>
      <w:szCs w:val="28"/>
      <w:lang w:val="en-US" w:eastAsia="en-US"/>
    </w:rPr>
  </w:style>
  <w:style w:type="paragraph" w:customStyle="1" w:styleId="papertitle">
    <w:name w:val="paper title"/>
    <w:rsid w:val="00180820"/>
    <w:pPr>
      <w:spacing w:after="120"/>
      <w:jc w:val="center"/>
    </w:pPr>
    <w:rPr>
      <w:rFonts w:eastAsia="MS Mincho"/>
      <w:noProof/>
      <w:sz w:val="48"/>
      <w:szCs w:val="48"/>
      <w:lang w:val="en-US" w:eastAsia="en-US"/>
    </w:rPr>
  </w:style>
  <w:style w:type="paragraph" w:customStyle="1" w:styleId="references">
    <w:name w:val="references"/>
    <w:rsid w:val="001808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1808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180820"/>
    <w:rPr>
      <w:b/>
      <w:bCs/>
      <w:sz w:val="16"/>
      <w:szCs w:val="16"/>
    </w:rPr>
  </w:style>
  <w:style w:type="paragraph" w:customStyle="1" w:styleId="tablecolsubhead">
    <w:name w:val="table col subhead"/>
    <w:basedOn w:val="tablecolhead"/>
    <w:rsid w:val="00180820"/>
    <w:rPr>
      <w:i/>
      <w:iCs/>
      <w:sz w:val="15"/>
      <w:szCs w:val="15"/>
    </w:rPr>
  </w:style>
  <w:style w:type="paragraph" w:customStyle="1" w:styleId="tablecopy">
    <w:name w:val="table copy"/>
    <w:rsid w:val="00180820"/>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180820"/>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7F35A0"/>
    <w:rPr>
      <w:rFonts w:ascii="Tahoma" w:hAnsi="Tahoma" w:cs="Tahoma"/>
      <w:sz w:val="16"/>
      <w:szCs w:val="16"/>
    </w:rPr>
  </w:style>
  <w:style w:type="character" w:customStyle="1" w:styleId="BalloonTextChar">
    <w:name w:val="Balloon Text Char"/>
    <w:basedOn w:val="DefaultParagraphFont"/>
    <w:link w:val="BalloonText"/>
    <w:rsid w:val="007F35A0"/>
    <w:rPr>
      <w:rFonts w:ascii="Tahoma" w:hAnsi="Tahoma" w:cs="Tahoma"/>
      <w:sz w:val="16"/>
      <w:szCs w:val="16"/>
      <w:lang w:val="en-US" w:eastAsia="en-US"/>
    </w:rPr>
  </w:style>
  <w:style w:type="character" w:customStyle="1" w:styleId="ff1">
    <w:name w:val="ff1"/>
    <w:basedOn w:val="DefaultParagraphFont"/>
    <w:rsid w:val="00433D92"/>
  </w:style>
  <w:style w:type="character" w:customStyle="1" w:styleId="fc2">
    <w:name w:val="fc2"/>
    <w:basedOn w:val="DefaultParagraphFont"/>
    <w:rsid w:val="00433D92"/>
  </w:style>
  <w:style w:type="character" w:customStyle="1" w:styleId="fc0">
    <w:name w:val="fc0"/>
    <w:basedOn w:val="DefaultParagraphFont"/>
    <w:rsid w:val="00433D92"/>
  </w:style>
  <w:style w:type="character" w:customStyle="1" w:styleId="ff2">
    <w:name w:val="ff2"/>
    <w:basedOn w:val="DefaultParagraphFont"/>
    <w:rsid w:val="00433D92"/>
  </w:style>
  <w:style w:type="character" w:styleId="Hyperlink">
    <w:name w:val="Hyperlink"/>
    <w:basedOn w:val="DefaultParagraphFont"/>
    <w:uiPriority w:val="99"/>
    <w:unhideWhenUsed/>
    <w:rsid w:val="00AC1062"/>
    <w:rPr>
      <w:color w:val="0000FF"/>
      <w:u w:val="single"/>
    </w:rPr>
  </w:style>
  <w:style w:type="paragraph" w:styleId="ListParagraph">
    <w:name w:val="List Paragraph"/>
    <w:basedOn w:val="Normal"/>
    <w:uiPriority w:val="34"/>
    <w:qFormat/>
    <w:rsid w:val="00FD37BA"/>
    <w:pPr>
      <w:ind w:left="720"/>
      <w:contextualSpacing/>
    </w:pPr>
  </w:style>
  <w:style w:type="character" w:customStyle="1" w:styleId="ref-journal">
    <w:name w:val="ref-journal"/>
    <w:basedOn w:val="DefaultParagraphFont"/>
    <w:rsid w:val="00FD37BA"/>
  </w:style>
  <w:style w:type="character" w:customStyle="1" w:styleId="ref-vol">
    <w:name w:val="ref-vol"/>
    <w:basedOn w:val="DefaultParagraphFont"/>
    <w:rsid w:val="00FD37BA"/>
  </w:style>
  <w:style w:type="character" w:customStyle="1" w:styleId="element-citation">
    <w:name w:val="element-citation"/>
    <w:basedOn w:val="DefaultParagraphFont"/>
    <w:rsid w:val="00697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4081">
      <w:bodyDiv w:val="1"/>
      <w:marLeft w:val="0"/>
      <w:marRight w:val="0"/>
      <w:marTop w:val="0"/>
      <w:marBottom w:val="0"/>
      <w:divBdr>
        <w:top w:val="none" w:sz="0" w:space="0" w:color="auto"/>
        <w:left w:val="none" w:sz="0" w:space="0" w:color="auto"/>
        <w:bottom w:val="none" w:sz="0" w:space="0" w:color="auto"/>
        <w:right w:val="none" w:sz="0" w:space="0" w:color="auto"/>
      </w:divBdr>
      <w:divsChild>
        <w:div w:id="1100680970">
          <w:marLeft w:val="0"/>
          <w:marRight w:val="0"/>
          <w:marTop w:val="90"/>
          <w:marBottom w:val="90"/>
          <w:divBdr>
            <w:top w:val="none" w:sz="0" w:space="0" w:color="auto"/>
            <w:left w:val="none" w:sz="0" w:space="0" w:color="auto"/>
            <w:bottom w:val="none" w:sz="0" w:space="0" w:color="auto"/>
            <w:right w:val="none" w:sz="0" w:space="0" w:color="auto"/>
          </w:divBdr>
        </w:div>
      </w:divsChild>
    </w:div>
    <w:div w:id="462968228">
      <w:bodyDiv w:val="1"/>
      <w:marLeft w:val="0"/>
      <w:marRight w:val="0"/>
      <w:marTop w:val="0"/>
      <w:marBottom w:val="0"/>
      <w:divBdr>
        <w:top w:val="none" w:sz="0" w:space="0" w:color="auto"/>
        <w:left w:val="none" w:sz="0" w:space="0" w:color="auto"/>
        <w:bottom w:val="none" w:sz="0" w:space="0" w:color="auto"/>
        <w:right w:val="none" w:sz="0" w:space="0" w:color="auto"/>
      </w:divBdr>
    </w:div>
    <w:div w:id="605041971">
      <w:bodyDiv w:val="1"/>
      <w:marLeft w:val="0"/>
      <w:marRight w:val="0"/>
      <w:marTop w:val="0"/>
      <w:marBottom w:val="0"/>
      <w:divBdr>
        <w:top w:val="none" w:sz="0" w:space="0" w:color="auto"/>
        <w:left w:val="none" w:sz="0" w:space="0" w:color="auto"/>
        <w:bottom w:val="none" w:sz="0" w:space="0" w:color="auto"/>
        <w:right w:val="none" w:sz="0" w:space="0" w:color="auto"/>
      </w:divBdr>
    </w:div>
    <w:div w:id="929699091">
      <w:bodyDiv w:val="1"/>
      <w:marLeft w:val="0"/>
      <w:marRight w:val="0"/>
      <w:marTop w:val="0"/>
      <w:marBottom w:val="0"/>
      <w:divBdr>
        <w:top w:val="none" w:sz="0" w:space="0" w:color="auto"/>
        <w:left w:val="none" w:sz="0" w:space="0" w:color="auto"/>
        <w:bottom w:val="none" w:sz="0" w:space="0" w:color="auto"/>
        <w:right w:val="none" w:sz="0" w:space="0" w:color="auto"/>
      </w:divBdr>
    </w:div>
    <w:div w:id="1036927960">
      <w:bodyDiv w:val="1"/>
      <w:marLeft w:val="0"/>
      <w:marRight w:val="0"/>
      <w:marTop w:val="0"/>
      <w:marBottom w:val="0"/>
      <w:divBdr>
        <w:top w:val="none" w:sz="0" w:space="0" w:color="auto"/>
        <w:left w:val="none" w:sz="0" w:space="0" w:color="auto"/>
        <w:bottom w:val="none" w:sz="0" w:space="0" w:color="auto"/>
        <w:right w:val="none" w:sz="0" w:space="0" w:color="auto"/>
      </w:divBdr>
    </w:div>
    <w:div w:id="1184707974">
      <w:bodyDiv w:val="1"/>
      <w:marLeft w:val="0"/>
      <w:marRight w:val="0"/>
      <w:marTop w:val="0"/>
      <w:marBottom w:val="0"/>
      <w:divBdr>
        <w:top w:val="none" w:sz="0" w:space="0" w:color="auto"/>
        <w:left w:val="none" w:sz="0" w:space="0" w:color="auto"/>
        <w:bottom w:val="none" w:sz="0" w:space="0" w:color="auto"/>
        <w:right w:val="none" w:sz="0" w:space="0" w:color="auto"/>
      </w:divBdr>
      <w:divsChild>
        <w:div w:id="873074410">
          <w:marLeft w:val="0"/>
          <w:marRight w:val="0"/>
          <w:marTop w:val="90"/>
          <w:marBottom w:val="90"/>
          <w:divBdr>
            <w:top w:val="none" w:sz="0" w:space="0" w:color="auto"/>
            <w:left w:val="none" w:sz="0" w:space="0" w:color="auto"/>
            <w:bottom w:val="none" w:sz="0" w:space="0" w:color="auto"/>
            <w:right w:val="none" w:sz="0" w:space="0" w:color="auto"/>
          </w:divBdr>
        </w:div>
      </w:divsChild>
    </w:div>
    <w:div w:id="1578980255">
      <w:bodyDiv w:val="1"/>
      <w:marLeft w:val="0"/>
      <w:marRight w:val="0"/>
      <w:marTop w:val="0"/>
      <w:marBottom w:val="0"/>
      <w:divBdr>
        <w:top w:val="none" w:sz="0" w:space="0" w:color="auto"/>
        <w:left w:val="none" w:sz="0" w:space="0" w:color="auto"/>
        <w:bottom w:val="none" w:sz="0" w:space="0" w:color="auto"/>
        <w:right w:val="none" w:sz="0" w:space="0" w:color="auto"/>
      </w:divBdr>
    </w:div>
    <w:div w:id="1586498364">
      <w:bodyDiv w:val="1"/>
      <w:marLeft w:val="0"/>
      <w:marRight w:val="0"/>
      <w:marTop w:val="0"/>
      <w:marBottom w:val="0"/>
      <w:divBdr>
        <w:top w:val="none" w:sz="0" w:space="0" w:color="auto"/>
        <w:left w:val="none" w:sz="0" w:space="0" w:color="auto"/>
        <w:bottom w:val="none" w:sz="0" w:space="0" w:color="auto"/>
        <w:right w:val="none" w:sz="0" w:space="0" w:color="auto"/>
      </w:divBdr>
    </w:div>
    <w:div w:id="1691222166">
      <w:bodyDiv w:val="1"/>
      <w:marLeft w:val="0"/>
      <w:marRight w:val="0"/>
      <w:marTop w:val="0"/>
      <w:marBottom w:val="0"/>
      <w:divBdr>
        <w:top w:val="none" w:sz="0" w:space="0" w:color="auto"/>
        <w:left w:val="none" w:sz="0" w:space="0" w:color="auto"/>
        <w:bottom w:val="none" w:sz="0" w:space="0" w:color="auto"/>
        <w:right w:val="none" w:sz="0" w:space="0" w:color="auto"/>
      </w:divBdr>
    </w:div>
    <w:div w:id="191084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toIAUGtd5EROGLjTyY2-R72Qvm1kZDWj/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DAW57</b:Tag>
    <b:SourceType>Book</b:SourceType>
    <b:Guid>{223964EB-87DE-4D8D-82E5-2F7103F44B7E}</b:Guid>
    <b:Author>
      <b:Author>
        <b:NameList>
          <b:Person>
            <b:Last>DAWBER TR</b:Last>
            <b:First>MOORE</b:First>
            <b:Middle>FE, MANN GV</b:Middle>
          </b:Person>
        </b:NameList>
      </b:Author>
    </b:Author>
    <b:Title>Coronary heart disease in the Framingham study.</b:Title>
    <b:Year>1957</b:Year>
    <b:Publisher>Am J Public Health Nations Health</b:Publisher>
    <b:RefOrder>1</b:RefOrder>
  </b:Source>
</b:Sources>
</file>

<file path=customXml/itemProps1.xml><?xml version="1.0" encoding="utf-8"?>
<ds:datastoreItem xmlns:ds="http://schemas.openxmlformats.org/officeDocument/2006/customXml" ds:itemID="{3A267B97-DC34-49EB-AD35-1380B2E6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4</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Aladin Kapic</cp:lastModifiedBy>
  <cp:revision>25</cp:revision>
  <cp:lastPrinted>2019-02-02T11:03:00Z</cp:lastPrinted>
  <dcterms:created xsi:type="dcterms:W3CDTF">2018-12-09T18:10:00Z</dcterms:created>
  <dcterms:modified xsi:type="dcterms:W3CDTF">2019-02-19T19:33:00Z</dcterms:modified>
</cp:coreProperties>
</file>