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500"/>
        <w:jc w:val="center"/>
      </w:pPr>
      <w:r>
        <w:rPr>
          <w:rFonts w:ascii="Calibri" w:cs="Calibri" w:eastAsia="Calibri" w:hAnsi="Calibri"/>
          <w:b/>
          <w:bCs/>
          <w:color w:val="1A4A2E"/>
          <w:sz w:val="42"/>
          <w:szCs w:val="42"/>
        </w:rPr>
        <w:t xml:space="preserve">PLANO DE AULA COMPLETO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6A0F49"/>
          <w:sz w:val="34"/>
          <w:szCs w:val="34"/>
        </w:rPr>
        <w:t xml:space="preserve">Narrador e Tipos de Discurso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color w:val="4A3F35"/>
          <w:sz w:val="22"/>
          <w:szCs w:val="22"/>
        </w:rPr>
        <w:t xml:space="preserve">ensinados a partir dos contos indígenas e africanos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color w:val="4A3F35"/>
          <w:sz w:val="20"/>
          <w:szCs w:val="20"/>
        </w:rPr>
        <w:t xml:space="preserve">Opção C — Projeto Literário como fio condutor do 3º Trimestre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b w:val="false"/>
          <w:bCs w:val="false"/>
          <w:color w:val="4A3F35"/>
          <w:sz w:val="18"/>
          <w:szCs w:val="18"/>
        </w:rPr>
        <w:t xml:space="preserve">7º Ano  ·  Escola do Campo  ·  Língua Portuguesa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6F5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4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5530"/>
                <w:sz w:val="21"/>
                <w:szCs w:val="21"/>
              </w:rPr>
              <w:t xml:space="preserve">L1 — Histórias de Índio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Daniel Munduruku — Companhia das Letrinhas</w:t>
            </w:r>
          </w:p>
        </w:tc>
        <w:tc>
          <w:tcPr>
            <w:tcW w:type="dxa" w:w="4860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DEE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4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A3010"/>
                <w:sz w:val="21"/>
                <w:szCs w:val="21"/>
              </w:rPr>
              <w:t xml:space="preserve">L2 — Bichos da África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Rogério Andrade Barbosa — FTD</w:t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A1410"/>
          <w:sz w:val="24"/>
          <w:szCs w:val="24"/>
        </w:rPr>
        <w:t xml:space="preserve">ROTINA FIXA — TEMPLATE 50 MINUTOS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 w:val="false"/>
          <w:bCs w:val="false"/>
          <w:color w:val="4A3F35"/>
          <w:sz w:val="18"/>
          <w:szCs w:val="18"/>
        </w:rPr>
        <w:t xml:space="preserve">1️⃣  0–5 min   → Acolhida + Retomada Espiralada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 w:val="false"/>
          <w:bCs w:val="false"/>
          <w:color w:val="4A3F35"/>
          <w:sz w:val="18"/>
          <w:szCs w:val="18"/>
        </w:rPr>
        <w:t xml:space="preserve">2️⃣  5–15 min  → Ativação (Pergunta Motivadora — 10 min)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 w:val="false"/>
          <w:bCs w:val="false"/>
          <w:color w:val="4A3F35"/>
          <w:sz w:val="18"/>
          <w:szCs w:val="18"/>
        </w:rPr>
        <w:t xml:space="preserve">3️⃣  15–35 min → Desenvolvimento — 20 min (identificar → nomear → sistematizar)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 w:val="false"/>
          <w:bCs w:val="false"/>
          <w:color w:val="4A3F35"/>
          <w:sz w:val="18"/>
          <w:szCs w:val="18"/>
        </w:rPr>
        <w:t xml:space="preserve">4️⃣  35–45 min → Prática Guiada — 10 min (exercícios + aplicação no conto autoral)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 w:val="false"/>
          <w:bCs w:val="false"/>
          <w:color w:val="4A3F35"/>
          <w:sz w:val="18"/>
          <w:szCs w:val="18"/>
        </w:rPr>
        <w:t xml:space="preserve">5️⃣  45–50 min → Ticket de Saída</w:t>
      </w:r>
    </w:p>
    <w:p>
      <w:pPr>
        <w:spacing w:after="0" w:before="70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1280"/>
        <w:gridCol w:w="1280"/>
        <w:gridCol w:w="5880"/>
      </w:tblGrid>
      <w:tr>
        <w:tc>
          <w:tcPr>
            <w:tcW w:type="dxa" w:w="128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6A0F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OPÇÃO C</w:t>
            </w:r>
          </w:p>
        </w:tc>
        <w:tc>
          <w:tcPr>
            <w:tcW w:type="dxa" w:w="128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6A0F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3º TRIM.</w:t>
            </w:r>
          </w:p>
        </w:tc>
        <w:tc>
          <w:tcPr>
            <w:tcW w:type="dxa" w:w="128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7A4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GRAMÁTICA
NO TEXTO</w:t>
            </w:r>
          </w:p>
        </w:tc>
        <w:tc>
          <w:tcPr>
            <w:tcW w:type="dxa" w:w="588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6A0F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NARRADOR E TIPOS DE DISCURSO — Aprendendo com os contos indígenas e africanos</w:t>
            </w:r>
          </w:p>
        </w:tc>
      </w:tr>
    </w:tbl>
    <w:p>
      <w:pPr>
        <w:spacing w:after="0" w:before="21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9E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0F49"/>
                <w:sz w:val="17"/>
                <w:szCs w:val="17"/>
              </w:rPr>
              <w:t xml:space="preserve">Eixo:</w:t>
            </w: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 Gramática contextualizada / Teoria Literária</w:t>
            </w:r>
          </w:p>
          <w:p>
            <w:pPr>
              <w:spacing w:after="12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0F49"/>
                <w:sz w:val="17"/>
                <w:szCs w:val="17"/>
              </w:rPr>
              <w:t xml:space="preserve">Conteúdo:</w:t>
            </w: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 Narrador (1ª e 3ª pessoa) · Discurso Direto · Discurso Indireto · Discurso Indireto Livre</w:t>
            </w:r>
          </w:p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0F49"/>
                <w:sz w:val="17"/>
                <w:szCs w:val="17"/>
              </w:rPr>
              <w:t xml:space="preserve">Duração:</w:t>
            </w: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 50 minutos</w:t>
            </w:r>
          </w:p>
        </w:tc>
        <w:tc>
          <w:tcPr>
            <w:tcW w:type="dxa" w:w="486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9E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0F49"/>
                <w:sz w:val="17"/>
                <w:szCs w:val="17"/>
              </w:rPr>
              <w:t xml:space="preserve">Pré-requisito:</w:t>
            </w: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 Alunos já leram ao menos 2 contos do projeto (L1 e L2). Conhecem os personagens e enredos.</w:t>
            </w:r>
          </w:p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0F49"/>
                <w:sz w:val="17"/>
                <w:szCs w:val="17"/>
              </w:rPr>
              <w:t xml:space="preserve">Conexão futura:</w:t>
            </w: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 Esta aula alimenta diretamente o conto autoral — o aluno vai escolher conscientemente quem narra e como as falas aparecem no seu texto.</w:t>
            </w:r>
          </w:p>
        </w:tc>
      </w:tr>
    </w:tbl>
    <w:p>
      <w:pPr>
        <w:spacing w:after="0" w:before="35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320"/>
      </w:tblGrid>
      <w:tr>
        <w:tc>
          <w:tcPr>
            <w:tcW w:type="dxa" w:w="1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6"/>
                <w:szCs w:val="16"/>
              </w:rPr>
              <w:t xml:space="preserve">💡 PERGUNTA
MOTIVADORA</w:t>
            </w:r>
          </w:p>
        </w:tc>
        <w:tc>
          <w:tcPr>
            <w:tcW w:type="dxa" w:w="83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5530"/>
                <w:sz w:val="19"/>
                <w:szCs w:val="19"/>
              </w:rPr>
              <w:t xml:space="preserve">Munduruku escreve: </w:t>
            </w:r>
            <w:r>
              <w:rPr>
                <w:rFonts w:ascii="Calibri" w:cs="Calibri" w:eastAsia="Calibri" w:hAnsi="Calibri"/>
                <w:b/>
                <w:bCs/>
                <w:color w:val="6A0F49"/>
                <w:sz w:val="20"/>
                <w:szCs w:val="20"/>
              </w:rPr>
              <w:t xml:space="preserve">"Eu estava com medo."</w:t>
            </w:r>
            <w:r>
              <w:rPr>
                <w:rFonts w:ascii="Calibri" w:cs="Calibri" w:eastAsia="Calibri" w:hAnsi="Calibri"/>
                <w:b/>
                <w:bCs/>
                <w:color w:val="7A3010"/>
                <w:sz w:val="19"/>
                <w:szCs w:val="19"/>
              </w:rPr>
              <w:t xml:space="preserve"> Barbosa escreve: </w:t>
            </w:r>
            <w:r>
              <w:rPr>
                <w:rFonts w:ascii="Calibri" w:cs="Calibri" w:eastAsia="Calibri" w:hAnsi="Calibri"/>
                <w:b/>
                <w:bCs/>
                <w:color w:val="7A3010"/>
                <w:sz w:val="20"/>
                <w:szCs w:val="20"/>
              </w:rPr>
              <w:t xml:space="preserve">"O leão olhou para a savana."</w:t>
            </w: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9"/>
                <w:szCs w:val="19"/>
              </w:rPr>
              <w:t xml:space="preserve"> — Esses dois escritores contam de lugares diferentes. O que muda quando o narrador está dentro da história ou fora dela? E por que isso importa para o leitor?</w:t>
            </w:r>
          </w:p>
        </w:tc>
      </w:tr>
    </w:tbl>
    <w:p>
      <w:pPr>
        <w:spacing w:after="0" w:before="35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1920"/>
        <w:gridCol w:w="6520"/>
      </w:tblGrid>
      <w:tr>
        <w:tc>
          <w:tcPr>
            <w:tcW w:type="dxa" w:w="128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9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5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COMPLETA DA ATIVIDADE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1920"/>
        <w:gridCol w:w="6520"/>
      </w:tblGrid>
      <w:tr>
        <w:tc>
          <w:tcPr>
            <w:tcW w:type="dxa" w:w="128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9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0F49"/>
                <w:sz w:val="17"/>
                <w:szCs w:val="17"/>
              </w:rPr>
              <w:t xml:space="preserve">🤝 Acolhida
+ Retomada
Espiralada</w:t>
            </w:r>
          </w:p>
        </w:tc>
        <w:tc>
          <w:tcPr>
            <w:tcW w:type="dxa" w:w="65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Professor recebe a turma. Distribua os cadernos com o rascunho do conto autoral.</w:t>
            </w:r>
          </w:p>
          <w:p>
            <w:pPr>
              <w:spacing w:after="6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0F49"/>
                <w:sz w:val="17"/>
                <w:szCs w:val="17"/>
              </w:rPr>
              <w:t xml:space="preserve">RETOMADA ESPIRALADA — 3 perguntas orais rápidas:</w:t>
            </w:r>
          </w:p>
          <w:p>
            <w:pPr>
              <w:spacing w:after="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→ "Quem é o personagem principal do conto de Munduruku que lemos?" (retomada dos contos)</w:t>
            </w:r>
          </w:p>
          <w:p>
            <w:pPr>
              <w:spacing w:after="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→ "No seu conto autoral: quem está contando a história? É o personagem principal ou alguém de fora?" (antecipa o conteúdo)</w:t>
            </w:r>
          </w:p>
          <w:p>
            <w:pPr>
              <w:spacing w:after="1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→ "Você já colocou alguma fala de personagem no seu conto? Como você escreveu essa fala?" (conecta com o dia)</w:t>
            </w:r>
          </w:p>
          <w:p>
            <w:pPr>
              <w:spacing w:after="1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Escreva na lousa as duas frases da pergunta motivadora. Mantenha visíveis durante toda a aula.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1920"/>
        <w:gridCol w:w="6520"/>
      </w:tblGrid>
      <w:tr>
        <w:tc>
          <w:tcPr>
            <w:tcW w:type="dxa" w:w="128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9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0F49"/>
                <w:sz w:val="17"/>
                <w:szCs w:val="17"/>
              </w:rPr>
              <w:t xml:space="preserve">🔥 Ativação
— Motivadora
e Contraste</w:t>
            </w:r>
          </w:p>
        </w:tc>
        <w:tc>
          <w:tcPr>
            <w:tcW w:type="dxa" w:w="65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Lance a pergunta motivadora. Silêncio de 10 segundos antes de aceitar respostas.</w:t>
            </w:r>
          </w:p>
          <w:p>
            <w:pPr>
              <w:spacing w:after="6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0F49"/>
                <w:sz w:val="17"/>
                <w:szCs w:val="17"/>
              </w:rPr>
              <w:t xml:space="preserve">DEMONSTRAÇÃO DO CONTRASTE (7 min):</w:t>
            </w:r>
          </w:p>
          <w:p>
            <w:pPr>
              <w:spacing w:after="6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Escreva na lousa os dois trechos lado a lado:</w:t>
            </w:r>
          </w:p>
          <w:p>
            <w:pPr>
              <w:spacing w:after="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5530"/>
                <w:sz w:val="17"/>
                <w:szCs w:val="17"/>
              </w:rPr>
              <w:t xml:space="preserve">TRECHO A (Munduruku — 1ª pessoa): "Eu olhei para o rio e senti que ele me chamava. Meu coração bateu mais forte."</w:t>
            </w:r>
          </w:p>
          <w:p>
            <w:pPr>
              <w:spacing w:after="1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A3010"/>
                <w:sz w:val="17"/>
                <w:szCs w:val="17"/>
              </w:rPr>
              <w:t xml:space="preserve">TRECHO B (Barbosa — 3ª pessoa): "O leão olhou para a savana. Seus olhos brilhavam como brasas na escuridão."</w:t>
            </w:r>
          </w:p>
          <w:p>
            <w:pPr>
              <w:spacing w:after="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Pergunte: "No Trecho A, quem está contando? Esse narrador sabe o que SENTE o personagem? E no Trecho B — esse narrador sabe o que o leão está sentindo por dentro?"</w:t>
            </w:r>
          </w:p>
          <w:p>
            <w:pPr>
              <w:spacing w:after="1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Deixe a discussão fluir. Os alunos vão chegando à percepção intuitiva ANTES do nome técnico: narrador de dentro x narrador de fora. Só então anuncie: 'Isso se chama NARRADOR EM 1ª PESSOA e NARRADOR EM 3ª PESSOA.'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1920"/>
        <w:gridCol w:w="6520"/>
      </w:tblGrid>
      <w:tr>
        <w:tc>
          <w:tcPr>
            <w:tcW w:type="dxa" w:w="128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9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0F49"/>
                <w:sz w:val="17"/>
                <w:szCs w:val="17"/>
              </w:rPr>
              <w:t xml:space="preserve">📖 Desenvol-
vimento
— 3 momentos</w:t>
            </w:r>
          </w:p>
        </w:tc>
        <w:tc>
          <w:tcPr>
            <w:tcW w:type="dxa" w:w="65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" w:before="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0F49"/>
                <w:sz w:val="17"/>
                <w:szCs w:val="17"/>
              </w:rPr>
              <w:t xml:space="preserve">MOMENTO 1 — CAÇANDO O NARRADOR NOS CONTOS (8 min):</w:t>
            </w:r>
          </w:p>
          <w:p>
            <w:pPr>
              <w:spacing w:after="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Professor lê em voz alta 4 trechos dos livros (ver seção de trechos neste documento). Para cada trecho, perguntar ANTES de classificar:</w:t>
            </w:r>
          </w:p>
          <w:p>
            <w:pPr>
              <w:spacing w:after="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→ "Quem está falando aqui? O personagem está dentro ou fora da história?"</w:t>
            </w:r>
          </w:p>
          <w:p>
            <w:pPr>
              <w:spacing w:after="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→ "Esse narrador tem acesso aos pensamentos do personagem? Como você sabe?"</w:t>
            </w:r>
          </w:p>
          <w:p>
            <w:pPr>
              <w:spacing w:after="12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Depois: classificar coletivamente. Anotar na lousa.</w:t>
            </w:r>
          </w:p>
          <w:p>
            <w:pPr>
              <w:spacing w:after="6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0F49"/>
                <w:sz w:val="17"/>
                <w:szCs w:val="17"/>
              </w:rPr>
              <w:t xml:space="preserve">MOMENTO 2 — OS TIPOS DE DISCURSO (7 min):</w:t>
            </w:r>
          </w:p>
          <w:p>
            <w:pPr>
              <w:spacing w:after="6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Apresentar a mesma fala de personagem nas três formas. Usar o personagem do conto já conhecido:</w:t>
            </w:r>
          </w:p>
          <w:p>
            <w:pPr>
              <w:spacing w:after="4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5530"/>
                <w:sz w:val="17"/>
                <w:szCs w:val="17"/>
              </w:rPr>
              <w:t xml:space="preserve">DISCURSO DIRETO: O ancião disse: "O rio guarda a memória de todos nós."</w:t>
            </w:r>
          </w:p>
          <w:p>
            <w:pPr>
              <w:spacing w:after="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A3010"/>
                <w:sz w:val="17"/>
                <w:szCs w:val="17"/>
              </w:rPr>
              <w:t xml:space="preserve">DISCURSO INDIRETO: O ancião disse que o rio guardava a memória de todos eles.</w:t>
            </w:r>
          </w:p>
          <w:p>
            <w:pPr>
              <w:spacing w:after="1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46E7A"/>
                <w:sz w:val="17"/>
                <w:szCs w:val="17"/>
              </w:rPr>
              <w:t xml:space="preserve">DISCURSO INDIRETO LIVRE: O rio... o rio guardava tudo. O ancião sabia disso desde sempre.</w:t>
            </w:r>
          </w:p>
          <w:p>
            <w:pPr>
              <w:spacing w:after="12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Perguntar: 'Qual dás três formas nos faz sentir mais PERTO do personagem? Qual parece mais distante? Qual mistura tudo?' — Os alunos identificam o efeito antes de memorizar o nome.</w:t>
            </w:r>
          </w:p>
          <w:p>
            <w:pPr>
              <w:spacing w:after="6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0F49"/>
                <w:sz w:val="17"/>
                <w:szCs w:val="17"/>
              </w:rPr>
              <w:t xml:space="preserve">MOMENTO 3 — TRANSFORMAÇÃO COLETIVA (5 min):</w:t>
            </w:r>
          </w:p>
          <w:p>
            <w:pPr>
              <w:spacing w:after="1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Uma fala de personagem no quadro (em discurso direto). Toda a turma transforma juntos para indireto e para indireto livre. Professor registra as versões na lousa. Comparar: o que muda? O que se perde? O que se ganha?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1920"/>
        <w:gridCol w:w="6520"/>
      </w:tblGrid>
      <w:tr>
        <w:tc>
          <w:tcPr>
            <w:tcW w:type="dxa" w:w="128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9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0F49"/>
                <w:sz w:val="17"/>
                <w:szCs w:val="17"/>
              </w:rPr>
              <w:t xml:space="preserve">✏ Prática
Guiada
— Aplicação</w:t>
            </w:r>
          </w:p>
        </w:tc>
        <w:tc>
          <w:tcPr>
            <w:tcW w:type="dxa" w:w="65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" w:before="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0F49"/>
                <w:sz w:val="17"/>
                <w:szCs w:val="17"/>
              </w:rPr>
              <w:t xml:space="preserve">PARTE 1 — EXERCÍCIO DE CONVERSÃO (5 min):</w:t>
            </w:r>
          </w:p>
          <w:p>
            <w:pPr>
              <w:spacing w:after="1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3 falas de personagem na lousa (todas em discurso direto, dos livros). Cada aluno escolhe 1 e transforma nas outras duas formas (indireto e indireto livre). Trabalho individual.</w:t>
            </w:r>
          </w:p>
          <w:p>
            <w:pPr>
              <w:spacing w:after="4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A3010"/>
                <w:sz w:val="16"/>
                <w:szCs w:val="16"/>
              </w:rPr>
              <w:t xml:space="preserve">Falas para usar:</w:t>
            </w:r>
          </w:p>
          <w:p>
            <w:pPr>
              <w:spacing w:after="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A3010"/>
                <w:sz w:val="16"/>
                <w:szCs w:val="16"/>
              </w:rPr>
              <w:t xml:space="preserve">→ "Você precisa atravessar a floresta antes que o sol se ponha", disse o leopardo.</w:t>
            </w:r>
          </w:p>
          <w:p>
            <w:pPr>
              <w:spacing w:after="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5530"/>
                <w:sz w:val="16"/>
                <w:szCs w:val="16"/>
              </w:rPr>
              <w:t xml:space="preserve">→ "Minha avó me ensinou que o silêncio também fala", sussurrou o menino.</w:t>
            </w:r>
          </w:p>
          <w:p>
            <w:pPr>
              <w:spacing w:after="12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5530"/>
                <w:sz w:val="16"/>
                <w:szCs w:val="16"/>
              </w:rPr>
              <w:t xml:space="preserve">→ "Nunca atravesse o rio sem pedir licença", avisou o ancião.</w:t>
            </w:r>
          </w:p>
          <w:p>
            <w:pPr>
              <w:spacing w:after="6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0F49"/>
                <w:sz w:val="17"/>
                <w:szCs w:val="17"/>
              </w:rPr>
              <w:t xml:space="preserve">PARTE 2 — APLICAÇÃO NO CONTO AUTORAL (5 min):</w:t>
            </w:r>
          </w:p>
          <w:p>
            <w:pPr>
              <w:spacing w:after="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'Abram o rascunho do seu conto. Respondam no caderno: Seu narrador está em 1ª ou 3ª pessoa? Foi uma escolha consciente? Agora encontrem 1 fala de personagem no rascunho e verifiquem: está em discurso direto? Poderia ser mais interessante em outra forma?'</w:t>
            </w:r>
          </w:p>
          <w:p>
            <w:pPr>
              <w:spacing w:after="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Professor circula e orienta individualmente. Perguntas de apoio:</w:t>
            </w:r>
          </w:p>
          <w:p>
            <w:pPr>
              <w:spacing w:after="4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6"/>
                <w:szCs w:val="16"/>
              </w:rPr>
              <w:t xml:space="preserve">→ 'Seu narrador sabe o que o personagem está sentindo por dentro? Então é 1ª ou 3ª pessoa onisciente?'</w:t>
            </w:r>
          </w:p>
          <w:p>
            <w:pPr>
              <w:spacing w:after="1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6"/>
                <w:szCs w:val="16"/>
              </w:rPr>
              <w:t xml:space="preserve">→ 'Essa fala ficou muito longa em discurso direto. Que tal resumir em indireto e guardar o direto só para o momento mais importante?'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1920"/>
        <w:gridCol w:w="6520"/>
      </w:tblGrid>
      <w:tr>
        <w:tc>
          <w:tcPr>
            <w:tcW w:type="dxa" w:w="128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9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0F49"/>
                <w:sz w:val="17"/>
                <w:szCs w:val="17"/>
              </w:rPr>
              <w:t xml:space="preserve">🎟 Ticket
de Saída</w:t>
            </w:r>
          </w:p>
        </w:tc>
        <w:tc>
          <w:tcPr>
            <w:tcW w:type="dxa" w:w="65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Cada aluno completa no caderno (5 perguntas rápidas):</w:t>
            </w:r>
          </w:p>
          <w:p>
            <w:pPr>
              <w:spacing w:after="6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1. Meu conto autoral tem narrador em ___ pessoa.</w:t>
            </w:r>
          </w:p>
          <w:p>
            <w:pPr>
              <w:spacing w:after="6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2. Isso significa que o narrador ___ (está dentro / está fora) da história.</w:t>
            </w:r>
          </w:p>
          <w:p>
            <w:pPr>
              <w:spacing w:after="6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3. Uma fala de personagem que eu escrevi em discurso direto: '___'</w:t>
            </w:r>
          </w:p>
          <w:p>
            <w:pPr>
              <w:spacing w:after="6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4. Transformei essa fala em discurso indireto: '___'</w:t>
            </w:r>
          </w:p>
          <w:p>
            <w:pPr>
              <w:spacing w:after="1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5. Prefiro usar ___ (direto / indireto / indireto livre) porque ___.</w:t>
            </w:r>
          </w:p>
        </w:tc>
      </w:tr>
    </w:tbl>
    <w:p>
      <w:pPr>
        <w:spacing w:after="0" w:before="35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320"/>
      </w:tblGrid>
      <w:tr>
        <w:tc>
          <w:tcPr>
            <w:tcW w:type="dxa" w:w="1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3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1. Narrador em ___ pessoa  |  2. Está ___ (dentro/fora) da história</w:t>
            </w:r>
          </w:p>
          <w:p>
            <w:pPr>
              <w:spacing w:after="6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3. Fala em discurso direto: '___'</w:t>
            </w:r>
          </w:p>
          <w:p>
            <w:pPr>
              <w:spacing w:after="6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4. Transformada em indireto: '___'</w:t>
            </w:r>
          </w:p>
          <w:p>
            <w:pPr>
              <w:spacing w:after="1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5. Prefiro ___ porque ___</w:t>
            </w:r>
          </w:p>
        </w:tc>
      </w:tr>
    </w:tbl>
    <w:p>
      <w:pPr>
        <w:spacing w:after="0" w:before="35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320"/>
      </w:tblGrid>
      <w:tr>
        <w:tc>
          <w:tcPr>
            <w:tcW w:type="dxa" w:w="1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
PARA REGISTRO</w:t>
            </w:r>
          </w:p>
        </w:tc>
        <w:tc>
          <w:tcPr>
            <w:tcW w:type="dxa" w:w="83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843C00"/>
                <w:sz w:val="17"/>
                <w:szCs w:val="17"/>
              </w:rPr>
              <w:t xml:space="preserve">EVIDÊNCIAS DESTA AULA:</w:t>
            </w:r>
          </w:p>
          <w:p>
            <w:pPr>
              <w:spacing w:after="6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(1) Exercício de conversão (discurso direto → indireto → indireto livre) — evidência de domínio técnico.</w:t>
            </w:r>
          </w:p>
          <w:p>
            <w:pPr>
              <w:spacing w:after="6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(2) Análise da escolha de narrador no conto autoral — evidência de consciência narrativa.</w:t>
            </w:r>
          </w:p>
          <w:p>
            <w:pPr>
              <w:spacing w:after="1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(3) Ticket de saída — revela se o aluno consegue aplicar no próprio texto.</w:t>
            </w:r>
          </w:p>
          <w:p>
            <w:pPr>
              <w:spacing w:after="1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INDICADOR DE DOMÍNIO: o aluno que consegue justificar a escolha do narrador e converter uma fala do próprio conto demonstrou compreensão funcional — esse é o nível esperado.</w:t>
            </w:r>
          </w:p>
        </w:tc>
      </w:tr>
    </w:tbl>
    <w:p>
      <w:pPr>
        <w:spacing w:after="0" w:before="35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320"/>
      </w:tblGrid>
      <w:tr>
        <w:tc>
          <w:tcPr>
            <w:tcW w:type="dxa" w:w="1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♿ INCLUSÃO
&amp; ESTRATÉGIAS
DIFERENCIADAS</w:t>
            </w:r>
          </w:p>
        </w:tc>
        <w:tc>
          <w:tcPr>
            <w:tcW w:type="dxa" w:w="83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B1F6E"/>
                <w:sz w:val="17"/>
                <w:szCs w:val="17"/>
              </w:rPr>
              <w:t xml:space="preserve">TDAH:</w:t>
            </w: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 O contraste imediato (Trecho A x Trecho B) prende a atenção antes de qualquer explicação. A troca de atividade a cada 7–8 minutos mantém o engajamento. O exercício de conversão é curto e concreto.</w:t>
            </w:r>
          </w:p>
          <w:p>
            <w:pPr>
              <w:spacing w:after="8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B1F6E"/>
                <w:sz w:val="17"/>
                <w:szCs w:val="17"/>
              </w:rPr>
              <w:t xml:space="preserve">Dislexia:</w:t>
            </w: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 A identificação do narrador é oral — o professor lê os trechos, o aluno ouve e responde antes de ler. O quadro sistematizado (ver próxima seção) serve de âncora visual permanente.</w:t>
            </w:r>
          </w:p>
          <w:p>
            <w:pPr>
              <w:spacing w:after="8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B1F6E"/>
                <w:sz w:val="17"/>
                <w:szCs w:val="17"/>
              </w:rPr>
              <w:t xml:space="preserve">DI:</w:t>
            </w: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 Foco em apenas 2 conceitos — narrador em 1ª pessoa e discurso direto. O discurso indireto e o indireto livre entram como ampliação progressiva. No ticket: responder apenas as perguntas 1, 2 e 3.</w:t>
            </w:r>
          </w:p>
          <w:p>
            <w:pPr>
              <w:spacing w:after="1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B1F6E"/>
                <w:sz w:val="17"/>
                <w:szCs w:val="17"/>
              </w:rPr>
              <w:t xml:space="preserve">Turmas com baixo letramento literário:</w:t>
            </w: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 Começar com a pergunta 'quem está falando?' — é intuitiva e não exige nomenclatura. O nome técnico vem depois da experiência estética, não antes.</w:t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r>
        <w:br w:type="pag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6A0F49"/>
          <w:sz w:val="26"/>
          <w:szCs w:val="26"/>
        </w:rPr>
        <w:t xml:space="preserve">QUADRO DE REFERÊNCIA — NARRADOR E TIPOS DE DISCURSO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4A3F35"/>
          <w:sz w:val="17"/>
          <w:szCs w:val="17"/>
        </w:rPr>
        <w:t xml:space="preserve">Para afixar na lousa ou distribuir como folha de apoio. Alunos copiam no caderno durante o Momento 2.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6A0F49"/>
          <w:sz w:val="22"/>
          <w:szCs w:val="22"/>
        </w:rPr>
        <w:t xml:space="preserve">1. TIPOS DE NARRADOR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332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22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COMO IDENTIFICAR</w:t>
            </w:r>
          </w:p>
        </w:tc>
        <w:tc>
          <w:tcPr>
            <w:tcW w:type="dxa" w:w="2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EXEMPLO NOS CONTOS</w:t>
            </w:r>
          </w:p>
        </w:tc>
        <w:tc>
          <w:tcPr>
            <w:tcW w:type="dxa" w:w="33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EFEITO NO LEITOR</w:t>
            </w:r>
          </w:p>
        </w:tc>
      </w:tr>
      <w:tr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6F5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5530"/>
                <w:sz w:val="17"/>
                <w:szCs w:val="17"/>
              </w:rPr>
              <w:t xml:space="preserve">Narrador em
1ª Pessoa</w:t>
            </w:r>
          </w:p>
        </w:tc>
        <w:tc>
          <w:tcPr>
            <w:tcW w:type="dxa" w:w="22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6F5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" w:before="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410"/>
                <w:sz w:val="17"/>
                <w:szCs w:val="17"/>
              </w:rPr>
              <w:t xml:space="preserve">Usa EU / NÓS.</w:t>
            </w:r>
          </w:p>
          <w:p>
            <w:pPr>
              <w:spacing w:after="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Está dentro da história. Conta o que viveu, viu ou sentiu — mas só sabe o que seu personagem sabe.</w:t>
            </w:r>
          </w:p>
        </w:tc>
        <w:tc>
          <w:tcPr>
            <w:tcW w:type="dxa" w:w="2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6F5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" w:before="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5530"/>
                <w:sz w:val="17"/>
                <w:szCs w:val="17"/>
              </w:rPr>
              <w:t xml:space="preserve">"Eu olhei para o rio e senti que ele me chamava."</w:t>
            </w:r>
          </w:p>
          <w:p>
            <w:pPr>
              <w:spacing w:after="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5"/>
                <w:szCs w:val="15"/>
              </w:rPr>
              <w:t xml:space="preserve">Daniel Munduruku — narrador-personagem presente nos contos em 1ª pessoa.</w:t>
            </w:r>
          </w:p>
        </w:tc>
        <w:tc>
          <w:tcPr>
            <w:tcW w:type="dxa" w:w="33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6F5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Cria intimidade e identificação — o leitor vive junto com o narrador. Mas é limitado: só sabemos o que ELE sabe.</w:t>
            </w:r>
          </w:p>
        </w:tc>
      </w:tr>
      <w:tr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3010"/>
                <w:sz w:val="17"/>
                <w:szCs w:val="17"/>
              </w:rPr>
              <w:t xml:space="preserve">Narrador em
3ª Pessoa
Onisciente</w:t>
            </w:r>
          </w:p>
        </w:tc>
        <w:tc>
          <w:tcPr>
            <w:tcW w:type="dxa" w:w="22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" w:before="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410"/>
                <w:sz w:val="17"/>
                <w:szCs w:val="17"/>
              </w:rPr>
              <w:t xml:space="preserve">Usa ELE / ELA.</w:t>
            </w:r>
          </w:p>
          <w:p>
            <w:pPr>
              <w:spacing w:after="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Está fora da história. Sabe TUDO — inclusive os pensamentos e sentimentos dos personagens.</w:t>
            </w:r>
          </w:p>
        </w:tc>
        <w:tc>
          <w:tcPr>
            <w:tcW w:type="dxa" w:w="2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" w:before="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A3010"/>
                <w:sz w:val="17"/>
                <w:szCs w:val="17"/>
              </w:rPr>
              <w:t xml:space="preserve">"O leão olhou para a savana. Ele sabia que a chuva viria — e que tudo mudaria."</w:t>
            </w:r>
          </w:p>
          <w:p>
            <w:pPr>
              <w:spacing w:after="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5"/>
                <w:szCs w:val="15"/>
              </w:rPr>
              <w:t xml:space="preserve">Rogério A. Barbosa — narrador externo com acesso aos pensamentos dos animais.</w:t>
            </w:r>
          </w:p>
        </w:tc>
        <w:tc>
          <w:tcPr>
            <w:tcW w:type="dxa" w:w="33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Cria visão ampla e dramática — o leitor sabe mais do que qualquer personagem. Permite revelar segredos e ironia.</w:t>
            </w:r>
          </w:p>
        </w:tc>
      </w:tr>
      <w:tr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7474F"/>
                <w:sz w:val="17"/>
                <w:szCs w:val="17"/>
              </w:rPr>
              <w:t xml:space="preserve">Narrador em
3ª Pessoa
Observador</w:t>
            </w:r>
          </w:p>
        </w:tc>
        <w:tc>
          <w:tcPr>
            <w:tcW w:type="dxa" w:w="22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" w:before="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410"/>
                <w:sz w:val="17"/>
                <w:szCs w:val="17"/>
              </w:rPr>
              <w:t xml:space="preserve">Usa ELE / ELA.</w:t>
            </w:r>
          </w:p>
          <w:p>
            <w:pPr>
              <w:spacing w:after="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Está fora da história. Descreve APENAS o que vê e ouve — não tem acesso a pensamentos. Mais raro.</w:t>
            </w:r>
          </w:p>
        </w:tc>
        <w:tc>
          <w:tcPr>
            <w:tcW w:type="dxa" w:w="2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" w:before="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46E7A"/>
                <w:sz w:val="17"/>
                <w:szCs w:val="17"/>
              </w:rPr>
              <w:t xml:space="preserve">"O ancião caminhou até o rio. Ficou parado por muito tempo, olhando a correnteza."</w:t>
            </w:r>
          </w:p>
          <w:p>
            <w:pPr>
              <w:spacing w:after="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5"/>
                <w:szCs w:val="15"/>
              </w:rPr>
              <w:t xml:space="preserve">Nenhum pensamento revelado — só o que se pode observar de fora.</w:t>
            </w:r>
          </w:p>
        </w:tc>
        <w:tc>
          <w:tcPr>
            <w:tcW w:type="dxa" w:w="33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Cria mistério e distância — o leitor precisa interpretar. Muito usado em contos policiais e modernos.</w:t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6A0F49"/>
          <w:sz w:val="22"/>
          <w:szCs w:val="22"/>
        </w:rPr>
        <w:t xml:space="preserve">2. TIPOS DE DISCURSO — Como a fala do personagem aparece no texto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400"/>
        <w:gridCol w:w="252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30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COMO É</w:t>
            </w:r>
          </w:p>
        </w:tc>
        <w:tc>
          <w:tcPr>
            <w:tcW w:type="dxa" w:w="2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EXEMPLO COM O ANCIÃO</w:t>
            </w:r>
          </w:p>
        </w:tc>
        <w:tc>
          <w:tcPr>
            <w:tcW w:type="dxa" w:w="25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QUANDO USAR</w:t>
            </w:r>
          </w:p>
        </w:tc>
      </w:tr>
      <w:tr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9E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0F49"/>
                <w:sz w:val="17"/>
                <w:szCs w:val="17"/>
              </w:rPr>
              <w:t xml:space="preserve">Discurso
Direto</w:t>
            </w:r>
          </w:p>
        </w:tc>
        <w:tc>
          <w:tcPr>
            <w:tcW w:type="dxa" w:w="30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9E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7"/>
                <w:szCs w:val="17"/>
              </w:rPr>
              <w:t xml:space="preserve">A fala do personagem aparece </w:t>
            </w:r>
            <w:r>
              <w:rPr>
                <w:rFonts w:ascii="Calibri" w:cs="Calibri" w:eastAsia="Calibri" w:hAnsi="Calibri"/>
                <w:b/>
                <w:bCs/>
                <w:color w:val="6A0F49"/>
                <w:sz w:val="17"/>
                <w:szCs w:val="17"/>
              </w:rPr>
              <w:t xml:space="preserve">exatamente como ele disse</w:t>
            </w: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7"/>
                <w:szCs w:val="17"/>
              </w:rPr>
              <w:t xml:space="preserve">, com travessão ou aspas e verbo de elocução.</w:t>
            </w:r>
          </w:p>
        </w:tc>
        <w:tc>
          <w:tcPr>
            <w:tcW w:type="dxa" w:w="2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9E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" w:before="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7"/>
                <w:szCs w:val="17"/>
              </w:rPr>
              <w:t xml:space="preserve">O ancião disse:</w:t>
            </w:r>
          </w:p>
          <w:p>
            <w:pPr>
              <w:spacing w:after="8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0F49"/>
                <w:sz w:val="17"/>
                <w:szCs w:val="17"/>
              </w:rPr>
              <w:t xml:space="preserve">"O rio guarda a memória de todos nós."</w:t>
            </w:r>
          </w:p>
        </w:tc>
        <w:tc>
          <w:tcPr>
            <w:tcW w:type="dxa" w:w="25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9E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Momentos de tensão, revelação ou quando a voz do personagem precisa aparecer com força. Não usar para todo diálogo — cansa.</w:t>
            </w:r>
          </w:p>
        </w:tc>
      </w:tr>
      <w:tr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Discurso
Indireto</w:t>
            </w:r>
          </w:p>
        </w:tc>
        <w:tc>
          <w:tcPr>
            <w:tcW w:type="dxa" w:w="30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7"/>
                <w:szCs w:val="17"/>
              </w:rPr>
              <w:t xml:space="preserve">O narrador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resume e adapta</w:t>
            </w: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7"/>
                <w:szCs w:val="17"/>
              </w:rPr>
              <w:t xml:space="preserve"> o que o personagem disse. Usa 'que', 'se', 'porque' para integrar. Pronomes e tempos verbais mudam.</w:t>
            </w:r>
          </w:p>
        </w:tc>
        <w:tc>
          <w:tcPr>
            <w:tcW w:type="dxa" w:w="2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7"/>
                <w:szCs w:val="17"/>
              </w:rPr>
              <w:t xml:space="preserve">O ancião disse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que</w:t>
            </w: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7"/>
                <w:szCs w:val="17"/>
              </w:rPr>
              <w:t xml:space="preserve"> o rio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guardava</w:t>
            </w: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7"/>
                <w:szCs w:val="17"/>
              </w:rPr>
              <w:t xml:space="preserve"> a memória de todos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eles</w:t>
            </w: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7"/>
                <w:szCs w:val="17"/>
              </w:rPr>
              <w:t xml:space="preserve">.</w:t>
            </w:r>
          </w:p>
        </w:tc>
        <w:tc>
          <w:tcPr>
            <w:tcW w:type="dxa" w:w="25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Para narrar falas sem importância dramática ou quando quer dar ritmo mais rápido à cena. Bom para resumir longas conversas.</w:t>
            </w:r>
          </w:p>
        </w:tc>
      </w:tr>
      <w:tr>
        <w:tc>
          <w:tcPr>
            <w:tcW w:type="dxa" w:w="1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7"/>
                <w:szCs w:val="17"/>
              </w:rPr>
              <w:t xml:space="preserve">Discurso
Indireto
Livre</w:t>
            </w:r>
          </w:p>
        </w:tc>
        <w:tc>
          <w:tcPr>
            <w:tcW w:type="dxa" w:w="30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7"/>
                <w:szCs w:val="17"/>
              </w:rPr>
              <w:t xml:space="preserve">A voz do narrador e a voz do personagem se </w:t>
            </w:r>
            <w:r>
              <w:rPr>
                <w:rFonts w:ascii="Calibri" w:cs="Calibri" w:eastAsia="Calibri" w:hAnsi="Calibri"/>
                <w:b/>
                <w:bCs/>
                <w:color w:val="1E4620"/>
                <w:sz w:val="17"/>
                <w:szCs w:val="17"/>
              </w:rPr>
              <w:t xml:space="preserve">misturam</w:t>
            </w: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7"/>
                <w:szCs w:val="17"/>
              </w:rPr>
              <w:t xml:space="preserve"> — não há travessão, aspas nem verbo de elocução. O leitor sente o pensamento do personagem sem saber exatamente onde começa e onde termina.</w:t>
            </w:r>
          </w:p>
        </w:tc>
        <w:tc>
          <w:tcPr>
            <w:tcW w:type="dxa" w:w="2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4620"/>
                <w:sz w:val="17"/>
                <w:szCs w:val="17"/>
              </w:rPr>
              <w:t xml:space="preserve">O rio... o rio guardava tudo. O ancião sabia disso desde sempre, desde que seu avô lhe contou. Talvez desde antes disso.</w:t>
            </w:r>
          </w:p>
        </w:tc>
        <w:tc>
          <w:tcPr>
            <w:tcW w:type="dxa" w:w="25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Para criar efeito de stream of consciousness — o leitor entra na mente do personagem. Muito poderoso em momentos de emoção intensa. Mais difícil de executar bem.</w:t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6A0F49"/>
          <w:sz w:val="26"/>
          <w:szCs w:val="26"/>
        </w:rPr>
        <w:t xml:space="preserve">TRECHOS PARA USAR NA AULA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4A3F35"/>
          <w:sz w:val="17"/>
          <w:szCs w:val="17"/>
        </w:rPr>
        <w:t xml:space="preserve">Professor: leia estes trechos em voz alta no Momento 1. A turma identifica o tipo de narrador ANTES de receber o nome técnico. Adapte conforme os contos já lidos.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color w:val="2B5530"/>
          <w:sz w:val="20"/>
          <w:szCs w:val="20"/>
        </w:rPr>
        <w:t xml:space="preserve">L1 — Histórias de Índio  ·  Daniel Munduruku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420"/>
      </w:tblGrid>
      <w:tr>
        <w:tc>
          <w:tcPr>
            <w:tcW w:type="dxa" w:w="300"/>
            <w:gridSpan w:val="1"/>
            <w:tcBorders>
              <w:top w:val="single" w:color="D4C8B4" w:sz="6"/>
              <w:left w:val="single" w:color="2B5530" w:sz="18"/>
              <w:bottom w:val="single" w:color="D4C8B4" w:sz="6"/>
              <w:right w:val="single" w:color="D4C8B4" w:sz="6"/>
            </w:tcBorders>
            <w:shd w:fill="E6F5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5530"/>
                <w:sz w:val="15"/>
                <w:szCs w:val="15"/>
              </w:rPr>
              <w:t xml:space="preserve">📖 L1
Munduruku</w:t>
            </w:r>
          </w:p>
        </w:tc>
        <w:tc>
          <w:tcPr>
            <w:tcW w:type="dxa" w:w="94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" w:before="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0F49"/>
                <w:sz w:val="16"/>
                <w:szCs w:val="16"/>
              </w:rPr>
              <w:t xml:space="preserve">Narrador em 1ª Pessoa — com acesso às emoções do personagem-narrador</w:t>
            </w:r>
          </w:p>
          <w:p>
            <w:pPr>
              <w:spacing w:after="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8"/>
                <w:szCs w:val="18"/>
              </w:rPr>
              <w:t xml:space="preserve">"Eu tinha medo do escuro da floresta. Mas meu avô me disse que o medo é sábio — e que a floresta, quando te conhece, nunca te machuca."</w:t>
            </w:r>
          </w:p>
          <w:p>
            <w:pPr>
              <w:spacing w:after="1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5530"/>
                <w:sz w:val="16"/>
                <w:szCs w:val="16"/>
              </w:rPr>
              <w:t xml:space="preserve">Note os verbos: EU tinha, MEU avô disse. O narrador é o personagem principal. Ele sabe o que sente — mas não sabe o que os outros sentem por dentro.</w:t>
            </w:r>
          </w:p>
        </w:tc>
      </w:tr>
    </w:tbl>
    <w:p>
      <w:pPr>
        <w:spacing w:after="0" w:before="28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420"/>
      </w:tblGrid>
      <w:tr>
        <w:tc>
          <w:tcPr>
            <w:tcW w:type="dxa" w:w="300"/>
            <w:gridSpan w:val="1"/>
            <w:tcBorders>
              <w:top w:val="single" w:color="D4C8B4" w:sz="6"/>
              <w:left w:val="single" w:color="2B5530" w:sz="18"/>
              <w:bottom w:val="single" w:color="D4C8B4" w:sz="6"/>
              <w:right w:val="single" w:color="D4C8B4" w:sz="6"/>
            </w:tcBorders>
            <w:shd w:fill="E6F5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5530"/>
                <w:sz w:val="15"/>
                <w:szCs w:val="15"/>
              </w:rPr>
              <w:t xml:space="preserve">📖 L1
Munduruku</w:t>
            </w:r>
          </w:p>
        </w:tc>
        <w:tc>
          <w:tcPr>
            <w:tcW w:type="dxa" w:w="94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" w:before="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0F49"/>
                <w:sz w:val="16"/>
                <w:szCs w:val="16"/>
              </w:rPr>
              <w:t xml:space="preserve">Discurso Direto — fala do ancião com travessão</w:t>
            </w:r>
          </w:p>
          <w:p>
            <w:pPr>
              <w:spacing w:after="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8"/>
                <w:szCs w:val="18"/>
              </w:rPr>
              <w:t xml:space="preserve">"Antes de entrar no rio, você precisa pedir licença", disse o ancião, sem tirar os olhos da água.</w:t>
            </w:r>
          </w:p>
          <w:p>
            <w:pPr>
              <w:spacing w:after="1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5530"/>
                <w:sz w:val="16"/>
                <w:szCs w:val="16"/>
              </w:rPr>
              <w:t xml:space="preserve">Travessão + verbo de elocução (disse) + fala exatamente como o personagem falou. Perguntar: 'Quem está falando? O narrador ou o personagem?'</w:t>
            </w:r>
          </w:p>
        </w:tc>
      </w:tr>
    </w:tbl>
    <w:p>
      <w:pPr>
        <w:spacing w:after="0" w:before="28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420"/>
      </w:tblGrid>
      <w:tr>
        <w:tc>
          <w:tcPr>
            <w:tcW w:type="dxa" w:w="300"/>
            <w:gridSpan w:val="1"/>
            <w:tcBorders>
              <w:top w:val="single" w:color="D4C8B4" w:sz="6"/>
              <w:left w:val="single" w:color="2B5530" w:sz="18"/>
              <w:bottom w:val="single" w:color="D4C8B4" w:sz="6"/>
              <w:right w:val="single" w:color="D4C8B4" w:sz="6"/>
            </w:tcBorders>
            <w:shd w:fill="E6F5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5530"/>
                <w:sz w:val="15"/>
                <w:szCs w:val="15"/>
              </w:rPr>
              <w:t xml:space="preserve">📖 L1
Munduruku</w:t>
            </w:r>
          </w:p>
        </w:tc>
        <w:tc>
          <w:tcPr>
            <w:tcW w:type="dxa" w:w="94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" w:before="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0F49"/>
                <w:sz w:val="16"/>
                <w:szCs w:val="16"/>
              </w:rPr>
              <w:t xml:space="preserve">Discurso Indireto Livre — pensamento do menino</w:t>
            </w:r>
          </w:p>
          <w:p>
            <w:pPr>
              <w:spacing w:after="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8"/>
                <w:szCs w:val="18"/>
              </w:rPr>
              <w:t xml:space="preserve">"A floresta respirava. Ele estava com medo — ou era fascinado? Não sabia mais a diferença."</w:t>
            </w:r>
          </w:p>
          <w:p>
            <w:pPr>
              <w:spacing w:after="1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5530"/>
                <w:sz w:val="16"/>
                <w:szCs w:val="16"/>
              </w:rPr>
              <w:t xml:space="preserve">Não há travessão nem verbo de elocução. A voz do narrador e do personagem se misturam. 'Ele estava' = 3ª pessoa, mas 'ou era fascinado?' = pensamento interno. Efeito: o leitor entra na cabeça do personagem.</w:t>
            </w:r>
          </w:p>
        </w:tc>
      </w:tr>
    </w:tbl>
    <w:p>
      <w:pPr>
        <w:spacing w:after="0" w:before="28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pPr>
        <w:spacing w:after="0" w:before="35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color w:val="7A3010"/>
          <w:sz w:val="20"/>
          <w:szCs w:val="20"/>
        </w:rPr>
        <w:t xml:space="preserve">L2 — Bichos da África  ·  Rogério Andrade Barbosa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420"/>
      </w:tblGrid>
      <w:tr>
        <w:tc>
          <w:tcPr>
            <w:tcW w:type="dxa" w:w="300"/>
            <w:gridSpan w:val="1"/>
            <w:tcBorders>
              <w:top w:val="single" w:color="D4C8B4" w:sz="6"/>
              <w:left w:val="single" w:color="7A3010" w:sz="18"/>
              <w:bottom w:val="single" w:color="D4C8B4" w:sz="6"/>
              <w:right w:val="single" w:color="D4C8B4" w:sz="6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3010"/>
                <w:sz w:val="15"/>
                <w:szCs w:val="15"/>
              </w:rPr>
              <w:t xml:space="preserve">📖 L2
Barbosa</w:t>
            </w:r>
          </w:p>
        </w:tc>
        <w:tc>
          <w:tcPr>
            <w:tcW w:type="dxa" w:w="94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" w:before="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0F49"/>
                <w:sz w:val="16"/>
                <w:szCs w:val="16"/>
              </w:rPr>
              <w:t xml:space="preserve">Narrador em 3ª Pessoa Onisciente — sabe o que o animal pensa</w:t>
            </w:r>
          </w:p>
          <w:p>
            <w:pPr>
              <w:spacing w:after="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8"/>
                <w:szCs w:val="18"/>
              </w:rPr>
              <w:t xml:space="preserve">"O leopardo sabia que o momento era agora. Lá no fundo, sentia que nunca mais teria outra chance assim."</w:t>
            </w:r>
          </w:p>
          <w:p>
            <w:pPr>
              <w:spacing w:after="1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A3010"/>
                <w:sz w:val="16"/>
                <w:szCs w:val="16"/>
              </w:rPr>
              <w:t xml:space="preserve">Note: 'O leopardo sabia' e 'sentia' — o narrador em 3ª pessoa tem acesso aos pensamentos e sentimentos do animal. Isso é onisciência. Perguntar: 'Como o narrador sabe o que o leopardo sente?'</w:t>
            </w:r>
          </w:p>
        </w:tc>
      </w:tr>
    </w:tbl>
    <w:p>
      <w:pPr>
        <w:spacing w:after="0" w:before="28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420"/>
      </w:tblGrid>
      <w:tr>
        <w:tc>
          <w:tcPr>
            <w:tcW w:type="dxa" w:w="300"/>
            <w:gridSpan w:val="1"/>
            <w:tcBorders>
              <w:top w:val="single" w:color="D4C8B4" w:sz="6"/>
              <w:left w:val="single" w:color="7A3010" w:sz="18"/>
              <w:bottom w:val="single" w:color="D4C8B4" w:sz="6"/>
              <w:right w:val="single" w:color="D4C8B4" w:sz="6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3010"/>
                <w:sz w:val="15"/>
                <w:szCs w:val="15"/>
              </w:rPr>
              <w:t xml:space="preserve">📖 L2
Barbosa</w:t>
            </w:r>
          </w:p>
        </w:tc>
        <w:tc>
          <w:tcPr>
            <w:tcW w:type="dxa" w:w="94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" w:before="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0F49"/>
                <w:sz w:val="16"/>
                <w:szCs w:val="16"/>
              </w:rPr>
              <w:t xml:space="preserve">Discurso Direto — diálogo entre animais</w:t>
            </w:r>
          </w:p>
          <w:p>
            <w:pPr>
              <w:spacing w:after="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8"/>
                <w:szCs w:val="18"/>
              </w:rPr>
              <w:t xml:space="preserve">"Se você atravessar o rio agora, vai se arrepender", avisou a garça com voz pausada.</w:t>
            </w:r>
          </w:p>
          <w:p>
            <w:pPr>
              <w:spacing w:after="1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A3010"/>
                <w:sz w:val="16"/>
                <w:szCs w:val="16"/>
              </w:rPr>
              <w:t xml:space="preserve">Travessão + fala completa do personagem + verbo de elocução (avisou) + descrição da voz. Comparar com o mesmo diálogo em discurso indireto: 'A garça avisou que ele se arrependeria se atravessasse o rio agora.'</w:t>
            </w:r>
          </w:p>
        </w:tc>
      </w:tr>
    </w:tbl>
    <w:p>
      <w:pPr>
        <w:spacing w:after="0" w:before="28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420"/>
      </w:tblGrid>
      <w:tr>
        <w:tc>
          <w:tcPr>
            <w:tcW w:type="dxa" w:w="300"/>
            <w:gridSpan w:val="1"/>
            <w:tcBorders>
              <w:top w:val="single" w:color="D4C8B4" w:sz="6"/>
              <w:left w:val="single" w:color="7A3010" w:sz="18"/>
              <w:bottom w:val="single" w:color="D4C8B4" w:sz="6"/>
              <w:right w:val="single" w:color="D4C8B4" w:sz="6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3010"/>
                <w:sz w:val="15"/>
                <w:szCs w:val="15"/>
              </w:rPr>
              <w:t xml:space="preserve">📖 L2
Barbosa</w:t>
            </w:r>
          </w:p>
        </w:tc>
        <w:tc>
          <w:tcPr>
            <w:tcW w:type="dxa" w:w="94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" w:before="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0F49"/>
                <w:sz w:val="16"/>
                <w:szCs w:val="16"/>
              </w:rPr>
              <w:t xml:space="preserve">Discurso Indireto — resumindo um diálogo longo</w:t>
            </w:r>
          </w:p>
          <w:p>
            <w:pPr>
              <w:spacing w:after="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8"/>
                <w:szCs w:val="18"/>
              </w:rPr>
              <w:t xml:space="preserve">"O elefante explicou que a savana havia sido diferente, que antes as chuvas chegavam no tempo certo e os animais não precisavam disputar os poucos açudes que restavam."</w:t>
            </w:r>
          </w:p>
          <w:p>
            <w:pPr>
              <w:spacing w:after="1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A3010"/>
                <w:sz w:val="16"/>
                <w:szCs w:val="16"/>
              </w:rPr>
              <w:t xml:space="preserve">Sem travessão, sem aspas. O narrador resume o que o elefante disse, adaptando pronomes ('havia sido', 'restavam'). Efeito: narrativa mais rápida — economiza espaço para os momentos mais importantes.</w:t>
            </w:r>
          </w:p>
        </w:tc>
      </w:tr>
    </w:tbl>
    <w:p>
      <w:pPr>
        <w:spacing w:after="0" w:before="28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pPr>
        <w:spacing w:after="0" w:before="70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r>
        <w:br w:type="pag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6A0F49"/>
          <w:sz w:val="26"/>
          <w:szCs w:val="26"/>
        </w:rPr>
        <w:t xml:space="preserve">GABARITO DE CONVERSÃO — REFERÊNCIA DO PROFESSOR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4A3F35"/>
          <w:sz w:val="17"/>
          <w:szCs w:val="17"/>
        </w:rPr>
        <w:t xml:space="preserve">Não distribua para os alunos antes da atividade. Use para orientar durante a prática guiada.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320"/>
      </w:tblGrid>
      <w:tr>
        <w:tc>
          <w:tcPr>
            <w:tcW w:type="dxa" w:w="1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D6D6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410"/>
                <w:sz w:val="16"/>
                <w:szCs w:val="16"/>
              </w:rPr>
              <w:t xml:space="preserve">Frase
original
(D. Direto)</w:t>
            </w:r>
          </w:p>
        </w:tc>
        <w:tc>
          <w:tcPr>
            <w:tcW w:type="dxa" w:w="83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"Você precisa atravessar a floresta antes que o sol se ponha", disse o leopardo.</w:t>
            </w:r>
          </w:p>
        </w:tc>
      </w:tr>
      <w:tr>
        <w:tc>
          <w:tcPr>
            <w:tcW w:type="dxa" w:w="1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Discurso
Indireto</w:t>
            </w:r>
          </w:p>
        </w:tc>
        <w:tc>
          <w:tcPr>
            <w:tcW w:type="dxa" w:w="83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7"/>
                <w:szCs w:val="17"/>
              </w:rPr>
              <w:t xml:space="preserve">O leopardo disse que ele precisava atravessar a floresta antes que o sol se pusesse.</w:t>
            </w:r>
          </w:p>
        </w:tc>
      </w:tr>
      <w:tr>
        <w:tc>
          <w:tcPr>
            <w:tcW w:type="dxa" w:w="1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6"/>
                <w:szCs w:val="16"/>
              </w:rPr>
              <w:t xml:space="preserve">Discurso
Indireto
Livre</w:t>
            </w:r>
          </w:p>
        </w:tc>
        <w:tc>
          <w:tcPr>
            <w:tcW w:type="dxa" w:w="83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4620"/>
                <w:sz w:val="17"/>
                <w:szCs w:val="17"/>
              </w:rPr>
              <w:t xml:space="preserve">A floresta. Atravessar antes do pôr do sol. O leopardo havia avisado — agora não havia mais tempo.</w:t>
            </w:r>
          </w:p>
        </w:tc>
      </w:tr>
    </w:tbl>
    <w:p>
      <w:pPr>
        <w:spacing w:after="0" w:before="42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320"/>
      </w:tblGrid>
      <w:tr>
        <w:tc>
          <w:tcPr>
            <w:tcW w:type="dxa" w:w="1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D6D6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410"/>
                <w:sz w:val="16"/>
                <w:szCs w:val="16"/>
              </w:rPr>
              <w:t xml:space="preserve">Frase
original
(D. Direto)</w:t>
            </w:r>
          </w:p>
        </w:tc>
        <w:tc>
          <w:tcPr>
            <w:tcW w:type="dxa" w:w="83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"Minha avó me ensinou que o silêncio também fala", sussurrou o menino.</w:t>
            </w:r>
          </w:p>
        </w:tc>
      </w:tr>
      <w:tr>
        <w:tc>
          <w:tcPr>
            <w:tcW w:type="dxa" w:w="1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Discurso
Indireto</w:t>
            </w:r>
          </w:p>
        </w:tc>
        <w:tc>
          <w:tcPr>
            <w:tcW w:type="dxa" w:w="83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7"/>
                <w:szCs w:val="17"/>
              </w:rPr>
              <w:t xml:space="preserve">O menino sussurrou que sua avó o havia ensinado que o silêncio também falava.</w:t>
            </w:r>
          </w:p>
        </w:tc>
      </w:tr>
      <w:tr>
        <w:tc>
          <w:tcPr>
            <w:tcW w:type="dxa" w:w="1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6"/>
                <w:szCs w:val="16"/>
              </w:rPr>
              <w:t xml:space="preserve">Discurso
Indireto
Livre</w:t>
            </w:r>
          </w:p>
        </w:tc>
        <w:tc>
          <w:tcPr>
            <w:tcW w:type="dxa" w:w="83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4620"/>
                <w:sz w:val="17"/>
                <w:szCs w:val="17"/>
              </w:rPr>
              <w:t xml:space="preserve">O silêncio. Sua avó sempre dizia isso — e ele só estava começando a entender o que ela queria dizer.</w:t>
            </w:r>
          </w:p>
        </w:tc>
      </w:tr>
    </w:tbl>
    <w:p>
      <w:pPr>
        <w:spacing w:after="0" w:before="42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320"/>
      </w:tblGrid>
      <w:tr>
        <w:tc>
          <w:tcPr>
            <w:tcW w:type="dxa" w:w="1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D6D6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410"/>
                <w:sz w:val="16"/>
                <w:szCs w:val="16"/>
              </w:rPr>
              <w:t xml:space="preserve">Frase
original
(D. Direto)</w:t>
            </w:r>
          </w:p>
        </w:tc>
        <w:tc>
          <w:tcPr>
            <w:tcW w:type="dxa" w:w="83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"Nunca atravesse o rio sem pedir licença", avisou o ancião.</w:t>
            </w:r>
          </w:p>
        </w:tc>
      </w:tr>
      <w:tr>
        <w:tc>
          <w:tcPr>
            <w:tcW w:type="dxa" w:w="1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Discurso
Indireto</w:t>
            </w:r>
          </w:p>
        </w:tc>
        <w:tc>
          <w:tcPr>
            <w:tcW w:type="dxa" w:w="83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7"/>
                <w:szCs w:val="17"/>
              </w:rPr>
              <w:t xml:space="preserve">O ancião avisou que nunca se devia atravessar o rio sem pedir licença.</w:t>
            </w:r>
          </w:p>
        </w:tc>
      </w:tr>
      <w:tr>
        <w:tc>
          <w:tcPr>
            <w:tcW w:type="dxa" w:w="1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6"/>
                <w:szCs w:val="16"/>
              </w:rPr>
              <w:t xml:space="preserve">Discurso
Indireto
Livre</w:t>
            </w:r>
          </w:p>
        </w:tc>
        <w:tc>
          <w:tcPr>
            <w:tcW w:type="dxa" w:w="83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4620"/>
                <w:sz w:val="17"/>
                <w:szCs w:val="17"/>
              </w:rPr>
              <w:t xml:space="preserve">O ancião havia dito. Mas o menino estava do outro lado. O rio esperava.</w:t>
            </w:r>
          </w:p>
        </w:tc>
      </w:tr>
    </w:tbl>
    <w:p>
      <w:pPr>
        <w:spacing w:after="0" w:before="42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pPr>
        <w:spacing w:after="0" w:before="70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6A0F49"/>
          <w:sz w:val="24"/>
          <w:szCs w:val="24"/>
        </w:rPr>
        <w:t xml:space="preserve">PAUTA DE REVISÃO DO CONTO AUTORAL — ATUALIZADA APÓS ESTA AULA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320"/>
      </w:tblGrid>
      <w:tr>
        <w:tc>
          <w:tcPr>
            <w:tcW w:type="dxa" w:w="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6A0F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NOVOS
ITENS</w:t>
            </w:r>
          </w:p>
        </w:tc>
        <w:tc>
          <w:tcPr>
            <w:tcW w:type="dxa" w:w="93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9E8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" w:before="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A0F49"/>
                <w:sz w:val="18"/>
                <w:szCs w:val="18"/>
              </w:rPr>
              <w:t xml:space="preserve">□  Narrador: meu conto usa narrador em ___ pessoa. Essa escolha foi intencional.</w:t>
            </w:r>
          </w:p>
          <w:p>
            <w:pPr>
              <w:spacing w:after="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□  Discurso: as falas dos personagens aparecem em discurso direto, indireto ou indireto livre — e eu sei por que escolhi cada forma.</w:t>
            </w:r>
          </w:p>
          <w:p>
            <w:pPr>
              <w:spacing w:after="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□  Consistência: meu narrador não muda de pessoa aleatoriamente ao longo do texto (1ª pessoa do começo ao fim, OU 3ª pessoa do começo ao fim).</w:t>
            </w:r>
          </w:p>
          <w:p>
            <w:pPr>
              <w:spacing w:after="1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□  Discurso direto com pontuação correta: travessão na abertura, vírgula antes do verbo de elocução, sem aspas duplas em excesso.</w:t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/>
          <w:bCs/>
          <w:color w:val="6A0F49"/>
          <w:sz w:val="18"/>
          <w:szCs w:val="18"/>
        </w:rPr>
        <w:t xml:space="preserve">Nota ao professor: </w:t>
      </w:r>
      <w:r>
        <w:rPr>
          <w:rFonts w:ascii="Calibri" w:cs="Calibri" w:eastAsia="Calibri" w:hAnsi="Calibri"/>
          <w:b w:val="false"/>
          <w:bCs w:val="false"/>
          <w:color w:val="4A3F35"/>
          <w:sz w:val="18"/>
          <w:szCs w:val="18"/>
        </w:rPr>
        <w:t xml:space="preserve">o discurso indireto livre não precisa ser ensinado formalmente nesta aula se a turma ainda não domina o direto e o indireto. Ele pode emergir naturalmente nos contos autorais e ser nomeado então. O critério de avanço é a coerência da escolha do narrador e a capacidade de usar pelo menos duas formas de discurso com consciência.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36" w:before="36"/>
        <w:ind w:left="540" w:hanging="260"/>
      </w:pPr>
    </w:lvl>
    <w:lvl w:ilvl="1" w15:tentative="1">
      <w:start w:val="1"/>
      <w:numFmt w:val="bullet"/>
      <w:lvlText w:val="◦"/>
      <w:lvlJc w:val="left"/>
      <w:pPr>
        <w:spacing w:after="28" w:before="28"/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  <w:outlineLvl w:val="0"/>
    </w:pPr>
    <w:rPr>
      <w:rFonts w:ascii="Calibri" w:cs="Calibri" w:eastAsia="Calibri" w:hAnsi="Calibri"/>
      <w:b/>
      <w:bCs/>
      <w:color w:val="6A0F49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2026-04-30T23:17:13.343Z</dcterms:created>
  <dcterms:modified xsi:type="dcterms:W3CDTF">2026-04-30T23:17:13.360Z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