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D85A30"/>
          <w:sz w:val="30"/>
          <w:szCs w:val="30"/>
        </w:rPr>
        <w:t xml:space="preserve">FICHA DE EXERCÍCIOS</w:t>
      </w:r>
    </w:p>
    <w:p>
      <w:pPr>
        <w:spacing w:after="5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Concordância Nominal e Verbal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 base no conto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Kianda, a rainha das águas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tradição oral angolana (povo Ambundu)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338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Nome: ___________________________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Turma: _________</w:t>
            </w:r>
          </w:p>
        </w:tc>
        <w:tc>
          <w:tcPr>
            <w:tcW w:type="dxa" w:w="3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Data: ___/___/______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85A30" w:sz="6" w:space="4"/>
        </w:pBdr>
        <w:spacing w:after="100" w:before="18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O conto — leia com atenção</w:t>
      </w:r>
    </w:p>
    <w:p>
      <w:pPr>
        <w:pBdr>
          <w:top w:val="single" w:color="D85A30" w:sz="4" w:space="6"/>
          <w:bottom w:val="single" w:color="D85A30" w:sz="4" w:space="6"/>
        </w:pBdr>
        <w:spacing w:after="100" w:before="100"/>
        <w:ind w:left="280" w:right="28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A</w:t>
      </w:r>
      <w:r>
        <w:rPr>
          <w:rFonts w:ascii="Arial" w:cs="Arial" w:eastAsia="Arial" w:hAnsi="Arial"/>
          <w:sz w:val="20"/>
          <w:szCs w:val="20"/>
        </w:rPr>
        <w:t xml:space="preserve">s </w:t>
      </w:r>
      <w:r>
        <w:rPr>
          <w:rFonts w:ascii="Arial" w:cs="Arial" w:eastAsia="Arial" w:hAnsi="Arial"/>
          <w:b/>
          <w:bCs/>
          <w:color w:val="26215C"/>
          <w:sz w:val="20"/>
          <w:szCs w:val="20"/>
        </w:rPr>
        <w:t xml:space="preserve">águas profundas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guardavam</w:t>
      </w:r>
      <w:r>
        <w:rPr>
          <w:rFonts w:ascii="Arial" w:cs="Arial" w:eastAsia="Arial" w:hAnsi="Arial"/>
          <w:sz w:val="20"/>
          <w:szCs w:val="20"/>
        </w:rPr>
        <w:t xml:space="preserve"> um segredo antigo. Kianda, a </w:t>
      </w:r>
      <w:r>
        <w:rPr>
          <w:rFonts w:ascii="Arial" w:cs="Arial" w:eastAsia="Arial" w:hAnsi="Arial"/>
          <w:b/>
          <w:bCs/>
          <w:color w:val="26215C"/>
          <w:sz w:val="20"/>
          <w:szCs w:val="20"/>
        </w:rPr>
        <w:t xml:space="preserve">rainha misteriosa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aparecia</w:t>
      </w:r>
      <w:r>
        <w:rPr>
          <w:rFonts w:ascii="Arial" w:cs="Arial" w:eastAsia="Arial" w:hAnsi="Arial"/>
          <w:sz w:val="20"/>
          <w:szCs w:val="20"/>
        </w:rPr>
        <w:t xml:space="preserve"> apenas quando a lua </w:t>
      </w: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estava</w:t>
      </w:r>
      <w:r>
        <w:rPr>
          <w:rFonts w:ascii="Arial" w:cs="Arial" w:eastAsia="Arial" w:hAnsi="Arial"/>
          <w:sz w:val="20"/>
          <w:szCs w:val="20"/>
        </w:rPr>
        <w:t xml:space="preserve"> cheia. </w:t>
      </w:r>
      <w:r>
        <w:rPr>
          <w:rFonts w:ascii="Arial" w:cs="Arial" w:eastAsia="Arial" w:hAnsi="Arial"/>
          <w:b/>
          <w:bCs/>
          <w:color w:val="26215C"/>
          <w:sz w:val="20"/>
          <w:szCs w:val="20"/>
        </w:rPr>
        <w:t xml:space="preserve">Os pescadores mais velhos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diziam</w:t>
      </w:r>
      <w:r>
        <w:rPr>
          <w:rFonts w:ascii="Arial" w:cs="Arial" w:eastAsia="Arial" w:hAnsi="Arial"/>
          <w:sz w:val="20"/>
          <w:szCs w:val="20"/>
        </w:rPr>
        <w:t xml:space="preserve"> que ela </w:t>
      </w: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protegia</w:t>
      </w:r>
      <w:r>
        <w:rPr>
          <w:rFonts w:ascii="Arial" w:cs="Arial" w:eastAsia="Arial" w:hAnsi="Arial"/>
          <w:sz w:val="20"/>
          <w:szCs w:val="20"/>
        </w:rPr>
        <w:t xml:space="preserve"> os </w:t>
      </w:r>
      <w:r>
        <w:rPr>
          <w:rFonts w:ascii="Arial" w:cs="Arial" w:eastAsia="Arial" w:hAnsi="Arial"/>
          <w:b/>
          <w:bCs/>
          <w:color w:val="26215C"/>
          <w:sz w:val="20"/>
          <w:szCs w:val="20"/>
        </w:rPr>
        <w:t xml:space="preserve">barcos pequenos</w:t>
      </w:r>
      <w:r>
        <w:rPr>
          <w:rFonts w:ascii="Arial" w:cs="Arial" w:eastAsia="Arial" w:hAnsi="Arial"/>
          <w:sz w:val="20"/>
          <w:szCs w:val="20"/>
        </w:rPr>
        <w:t xml:space="preserve">. Mas naquela noite, as </w:t>
      </w:r>
      <w:r>
        <w:rPr>
          <w:rFonts w:ascii="Arial" w:cs="Arial" w:eastAsia="Arial" w:hAnsi="Arial"/>
          <w:b/>
          <w:bCs/>
          <w:color w:val="26215C"/>
          <w:sz w:val="20"/>
          <w:szCs w:val="20"/>
        </w:rPr>
        <w:t xml:space="preserve">redes antigas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rasgaram</w:t>
      </w:r>
      <w:r>
        <w:rPr>
          <w:rFonts w:ascii="Arial" w:cs="Arial" w:eastAsia="Arial" w:hAnsi="Arial"/>
          <w:sz w:val="20"/>
          <w:szCs w:val="20"/>
        </w:rPr>
        <w:t xml:space="preserve"> — e Kianda </w:t>
      </w: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desapareceu</w:t>
      </w:r>
      <w:r>
        <w:rPr>
          <w:rFonts w:ascii="Arial" w:cs="Arial" w:eastAsia="Arial" w:hAnsi="Arial"/>
          <w:sz w:val="20"/>
          <w:szCs w:val="20"/>
        </w:rPr>
        <w:t xml:space="preserve"> para sempre nas profundezas.</w:t>
      </w:r>
    </w:p>
    <w:p>
      <w:pPr>
        <w:spacing w:after="180" w:before="50"/>
      </w:pPr>
      <w:r>
        <w:rPr>
          <w:rFonts w:ascii="Arial" w:cs="Arial" w:eastAsia="Arial" w:hAnsi="Arial"/>
          <w:b/>
          <w:bCs/>
          <w:color w:val="26215C"/>
          <w:sz w:val="15"/>
          <w:szCs w:val="15"/>
        </w:rPr>
        <w:t xml:space="preserve">  Roxo negrito</w:t>
      </w:r>
      <w:r>
        <w:rPr>
          <w:rFonts w:ascii="Arial" w:cs="Arial" w:eastAsia="Arial" w:hAnsi="Arial"/>
          <w:color w:val="777777"/>
          <w:sz w:val="15"/>
          <w:szCs w:val="15"/>
        </w:rPr>
        <w:t xml:space="preserve"> = sujeito/núcleo nominal     </w:t>
      </w:r>
      <w:r>
        <w:rPr>
          <w:rFonts w:ascii="Arial" w:cs="Arial" w:eastAsia="Arial" w:hAnsi="Arial"/>
          <w:b/>
          <w:bCs/>
          <w:color w:val="085041"/>
          <w:sz w:val="15"/>
          <w:szCs w:val="15"/>
        </w:rPr>
        <w:t xml:space="preserve">Verde negrito</w:t>
      </w:r>
      <w:r>
        <w:rPr>
          <w:rFonts w:ascii="Arial" w:cs="Arial" w:eastAsia="Arial" w:hAnsi="Arial"/>
          <w:color w:val="777777"/>
          <w:sz w:val="15"/>
          <w:szCs w:val="15"/>
        </w:rPr>
        <w:t xml:space="preserve"> = verbo em concordância</w:t>
      </w:r>
    </w:p>
    <w:p>
      <w:pPr>
        <w:pBdr>
          <w:bottom w:val="single" w:color="D85A3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D85A30"/>
          <w:sz w:val="24"/>
          <w:szCs w:val="24"/>
        </w:rPr>
        <w:t xml:space="preserve">Exercício 1 — Identificar (concordância verbal)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Releia o conto e responda: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Qual é o sujeito do verbo "guardavam"? Escreva-o e diga se está no singular ou plural:</w:t>
      </w:r>
    </w:p>
    <w:p>
      <w:pPr>
        <w:spacing w:after="80" w:before="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Sujeito: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Número: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Por que o verbo "aparecia" está no singular? Identifique o sujeito que justifica isso: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Complete a tabela com os verbos do conto e seus respectivos sujeitos: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5C"/>
                <w:sz w:val="18"/>
                <w:szCs w:val="18"/>
              </w:rPr>
              <w:t xml:space="preserve">Sujeito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Verbo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Número do sujeito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Número do verbo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águas profundas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guardavam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plural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85A3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D85A30"/>
          <w:sz w:val="24"/>
          <w:szCs w:val="24"/>
        </w:rPr>
        <w:t xml:space="preserve">Exercício 2 — Identificar (concordância nominal)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No trecho "a rainha misteriosa", em que gênero e número está o adjetivo "misteriosa"? Por quê?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Por que se escreve "os pescadores mais velhos" (e não "os pescadores mais velha")?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Reescreva a frase colocando o sujeito no singular e ajuste tudo o que precisar: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Original: </w:t>
      </w:r>
      <w:r>
        <w:rPr>
          <w:rFonts w:ascii="Arial" w:cs="Arial" w:eastAsia="Arial" w:hAnsi="Arial"/>
          <w:sz w:val="20"/>
          <w:szCs w:val="20"/>
        </w:rPr>
        <w:t xml:space="preserve">"As redes antigas rasgaram."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Singular: </w:t>
      </w:r>
      <w:r>
        <w:rPr>
          <w:rFonts w:ascii="Arial" w:cs="Arial" w:eastAsia="Arial" w:hAnsi="Arial"/>
          <w:sz w:val="20"/>
          <w:szCs w:val="20"/>
        </w:rPr>
        <w:t xml:space="preserve">"_______________________________________________________"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d.  </w:t>
      </w:r>
      <w:r>
        <w:rPr>
          <w:rFonts w:ascii="Arial" w:cs="Arial" w:eastAsia="Arial" w:hAnsi="Arial"/>
          <w:sz w:val="20"/>
          <w:szCs w:val="20"/>
        </w:rPr>
        <w:t xml:space="preserve">Faça o mesmo, agora no plural: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Original: </w:t>
      </w:r>
      <w:r>
        <w:rPr>
          <w:rFonts w:ascii="Arial" w:cs="Arial" w:eastAsia="Arial" w:hAnsi="Arial"/>
          <w:sz w:val="20"/>
          <w:szCs w:val="20"/>
        </w:rPr>
        <w:t xml:space="preserve">"A rainha misteriosa aparecia na lua cheia."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Plural: </w:t>
      </w:r>
      <w:r>
        <w:rPr>
          <w:rFonts w:ascii="Arial" w:cs="Arial" w:eastAsia="Arial" w:hAnsi="Arial"/>
          <w:sz w:val="20"/>
          <w:szCs w:val="20"/>
        </w:rPr>
        <w:t xml:space="preserve">"_______________________________________________________"</w:t>
      </w:r>
    </w:p>
    <w:p>
      <w:pPr>
        <w:pBdr>
          <w:bottom w:val="single" w:color="D85A3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D85A30"/>
          <w:sz w:val="24"/>
          <w:szCs w:val="24"/>
        </w:rPr>
        <w:t xml:space="preserve">Exercício 3 — Corrigir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 frases abaixo foram escritas como aparecem na fala informal. Reescreva cada uma na norma escrita, corrigindo os erros de concordância e explicando o que mudou: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"As água profunda guardava um segredo antigo."</w:t>
      </w:r>
    </w:p>
    <w:p>
      <w:pPr>
        <w:spacing w:after="80" w:before="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Correto: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O que mudou: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"Os pescador mais velho dizia que ela protegia os barco pequeno."</w:t>
      </w:r>
    </w:p>
    <w:p>
      <w:pPr>
        <w:spacing w:after="80" w:before="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Correto: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O que mudou: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"As rede antiga rasgou tudo."</w:t>
      </w:r>
    </w:p>
    <w:p>
      <w:pPr>
        <w:spacing w:after="80" w:before="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Correto: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O que mudou: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d.  </w:t>
      </w:r>
      <w:r>
        <w:rPr>
          <w:rFonts w:ascii="Arial" w:cs="Arial" w:eastAsia="Arial" w:hAnsi="Arial"/>
          <w:sz w:val="20"/>
          <w:szCs w:val="20"/>
        </w:rPr>
        <w:t xml:space="preserve">"Kianda e o vento era inseparável." (sujeito composto — pesquise a regra!)</w:t>
      </w:r>
    </w:p>
    <w:p>
      <w:pPr>
        <w:spacing w:after="80" w:before="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Correto: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O que mudou: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</w:t>
      </w:r>
    </w:p>
    <w:p>
      <w:pPr>
        <w:pBdr>
          <w:bottom w:val="single" w:color="534AB7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Exercício 4 — Completar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Complete cada frase com a forma correta do verbo ou adjetivo entre parênteses: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6215C"/>
          <w:sz w:val="20"/>
          <w:szCs w:val="20"/>
        </w:rPr>
        <w:t xml:space="preserve">a) </w:t>
      </w:r>
      <w:r>
        <w:rPr>
          <w:rFonts w:ascii="Arial" w:cs="Arial" w:eastAsia="Arial" w:hAnsi="Arial"/>
          <w:sz w:val="20"/>
          <w:szCs w:val="20"/>
        </w:rPr>
        <w:t xml:space="preserve">As águas do rio _____________ (ser)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misteriosas</w:t>
      </w:r>
      <w:r>
        <w:rPr>
          <w:rFonts w:ascii="Arial" w:cs="Arial" w:eastAsia="Arial" w:hAnsi="Arial"/>
          <w:sz w:val="20"/>
          <w:szCs w:val="20"/>
        </w:rPr>
        <w:t xml:space="preserve"> desde sempre.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6215C"/>
          <w:sz w:val="20"/>
          <w:szCs w:val="20"/>
        </w:rPr>
        <w:t xml:space="preserve">b) </w:t>
      </w:r>
      <w:r>
        <w:rPr>
          <w:rFonts w:ascii="Arial" w:cs="Arial" w:eastAsia="Arial" w:hAnsi="Arial"/>
          <w:sz w:val="20"/>
          <w:szCs w:val="20"/>
        </w:rPr>
        <w:t xml:space="preserve">O pescador mais _____________ (velho) _____________ (conhecer) o caminho das redes.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6215C"/>
          <w:sz w:val="20"/>
          <w:szCs w:val="20"/>
        </w:rPr>
        <w:t xml:space="preserve">c) </w:t>
      </w:r>
      <w:r>
        <w:rPr>
          <w:rFonts w:ascii="Arial" w:cs="Arial" w:eastAsia="Arial" w:hAnsi="Arial"/>
          <w:sz w:val="20"/>
          <w:szCs w:val="20"/>
        </w:rPr>
        <w:t xml:space="preserve">As canoas _____________ (estar) _____________ (amarrado) na margem.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6215C"/>
          <w:sz w:val="20"/>
          <w:szCs w:val="20"/>
        </w:rPr>
        <w:t xml:space="preserve">d) </w:t>
      </w:r>
      <w:r>
        <w:rPr>
          <w:rFonts w:ascii="Arial" w:cs="Arial" w:eastAsia="Arial" w:hAnsi="Arial"/>
          <w:sz w:val="20"/>
          <w:szCs w:val="20"/>
        </w:rPr>
        <w:t xml:space="preserve">Kianda e os espíritos _____________ (guardar) os segredos das profundezas.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6215C"/>
          <w:sz w:val="20"/>
          <w:szCs w:val="20"/>
        </w:rPr>
        <w:t xml:space="preserve">e) </w:t>
      </w:r>
      <w:r>
        <w:rPr>
          <w:rFonts w:ascii="Arial" w:cs="Arial" w:eastAsia="Arial" w:hAnsi="Arial"/>
          <w:sz w:val="20"/>
          <w:szCs w:val="20"/>
        </w:rPr>
        <w:t xml:space="preserve">A lua _____________ (estar) _____________ (cheio) quando ela _____________ (aparecer).</w:t>
      </w:r>
    </w:p>
    <w:p>
      <w:pPr>
        <w:pBdr>
          <w:bottom w:val="single" w:color="0F6E5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Exercício 5 — Analisar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Leia os dois trechos e responda as perguntas: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80"/>
        <w:ind w:left="28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Trecho A (fala informal):  </w:t>
      </w:r>
      <w:r>
        <w:rPr>
          <w:rFonts w:ascii="Arial" w:cs="Arial" w:eastAsia="Arial" w:hAnsi="Arial"/>
          <w:sz w:val="20"/>
          <w:szCs w:val="20"/>
        </w:rPr>
        <w:t xml:space="preserve">"Kianda aparecia quando a lua tava cheia e os pescador mais velho falava dela."</w:t>
      </w:r>
    </w:p>
    <w:p>
      <w:pPr>
        <w:spacing w:after="120" w:before="60"/>
        <w:ind w:left="280"/>
      </w:pP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Trecho B (escrita formal):  </w:t>
      </w:r>
      <w:r>
        <w:rPr>
          <w:rFonts w:ascii="Arial" w:cs="Arial" w:eastAsia="Arial" w:hAnsi="Arial"/>
          <w:sz w:val="20"/>
          <w:szCs w:val="20"/>
        </w:rPr>
        <w:t xml:space="preserve">"Kianda aparecia quando a lua estava cheia e os pescadores mais velhos falavam dela."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Os dois trechos comunicam a mesma coisa? Qual a diferença entre eles?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Em quais situações o Trecho A seria adequado? E o Trecho B?</w:t>
      </w:r>
    </w:p>
    <w:p>
      <w:pPr>
        <w:spacing w:after="80" w:before="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Trecho A: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Trecho B: 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O erro de concordância muda o sentido da história? Explique: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pBdr>
          <w:bottom w:val="single" w:color="854F0B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Exercício 6 — Criar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Imagine que Kianda aparece novamente, anos depois. Escreva um parágrafo de 5 a 7 linhas descrevendo essa cena. Use obrigatoriamente: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5C"/>
                <w:sz w:val="18"/>
                <w:szCs w:val="18"/>
              </w:rPr>
              <w:t xml:space="preserve">1 sujeito no plural
+ verbo concordando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2 adjetivos concordando
com o substantivo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1 sujeito composto
+ verbo no plural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Parágrafo: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Sublinhe e rotule cada caso de concordância que você usou: </w:t>
      </w:r>
      <w:r>
        <w:rPr>
          <w:rFonts w:ascii="Arial" w:cs="Arial" w:eastAsia="Arial" w:hAnsi="Arial"/>
          <w:b/>
          <w:bCs/>
          <w:color w:val="085041"/>
          <w:sz w:val="20"/>
          <w:szCs w:val="20"/>
        </w:rPr>
        <w:t xml:space="preserve">(CV)</w:t>
      </w:r>
      <w:r>
        <w:rPr>
          <w:rFonts w:ascii="Arial" w:cs="Arial" w:eastAsia="Arial" w:hAnsi="Arial"/>
          <w:sz w:val="20"/>
          <w:szCs w:val="20"/>
        </w:rPr>
        <w:t xml:space="preserve"> para verbal e </w:t>
      </w:r>
      <w:r>
        <w:rPr>
          <w:rFonts w:ascii="Arial" w:cs="Arial" w:eastAsia="Arial" w:hAnsi="Arial"/>
          <w:b/>
          <w:bCs/>
          <w:color w:val="26215C"/>
          <w:sz w:val="20"/>
          <w:szCs w:val="20"/>
        </w:rPr>
        <w:t xml:space="preserve">(CN)</w:t>
      </w:r>
      <w:r>
        <w:rPr>
          <w:rFonts w:ascii="Arial" w:cs="Arial" w:eastAsia="Arial" w:hAnsi="Arial"/>
          <w:sz w:val="20"/>
          <w:szCs w:val="20"/>
        </w:rPr>
        <w:t xml:space="preserve"> para nominal.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DDDDDD" w:sz="3" w:space="6"/>
        </w:pBdr>
        <w:spacing w:after="0" w:before="80"/>
      </w:pPr>
      <w:r>
        <w:rPr>
          <w:rFonts w:ascii="Arial" w:cs="Arial" w:eastAsia="Arial" w:hAnsi="Arial"/>
          <w:i/>
          <w:iCs/>
          <w:color w:val="999999"/>
          <w:sz w:val="15"/>
          <w:szCs w:val="15"/>
        </w:rPr>
        <w:t xml:space="preserve">Dica: antes de entregar, releia cada frase e pergunte — o verbo concorda com o sujeito? O adjetivo concorda com o substantivo? Se sim, está certo.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2026-04-30T23:32:21.941Z</dcterms:created>
  <dcterms:modified xsi:type="dcterms:W3CDTF">2026-04-30T23:32:21.941Z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