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5A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выборкой? Что называется объемом выборки?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значений результатов наблюдений над одной и той же СВ </w:t>
      </w:r>
      <w:r w:rsidRPr="006319AA">
        <w:rPr>
          <w:rFonts w:ascii="Times New Roman" w:hAnsi="Times New Roman" w:cs="Times New Roman"/>
          <w:sz w:val="28"/>
          <w:szCs w:val="28"/>
        </w:rPr>
        <w:t>ξ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при одних и тех же условиях называется </w:t>
      </w:r>
      <w:r w:rsidRPr="006319AA">
        <w:rPr>
          <w:rFonts w:ascii="Times New Roman" w:hAnsi="Times New Roman" w:cs="Times New Roman"/>
          <w:b/>
          <w:sz w:val="28"/>
          <w:szCs w:val="28"/>
          <w:lang w:val="ru-RU"/>
        </w:rPr>
        <w:t>выборкой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проведенных наблюдений называется </w:t>
      </w:r>
      <w:r w:rsidRPr="006319AA">
        <w:rPr>
          <w:rFonts w:ascii="Times New Roman" w:hAnsi="Times New Roman" w:cs="Times New Roman"/>
          <w:b/>
          <w:sz w:val="28"/>
          <w:szCs w:val="28"/>
          <w:lang w:val="ru-RU"/>
        </w:rPr>
        <w:t>объемом выборки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частотой выборочного значения? Что называется относительной частотой?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9A7126" wp14:editId="7763AE40">
            <wp:extent cx="5303520" cy="75318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743" cy="7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оценить по выборке математическое ожидание и дисперсию наблюдаемой СВ?</w:t>
      </w:r>
    </w:p>
    <w:p w:rsidR="008832A9" w:rsidRPr="006319AA" w:rsidRDefault="008832A9" w:rsidP="008832A9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B46540" wp14:editId="0AA34328">
            <wp:extent cx="5651971" cy="10325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3894" cy="10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рассчитать несмещенную оценку дисперсии?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681957" wp14:editId="6C3E4F06">
            <wp:extent cx="6152515" cy="8445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 оценить по выборке функцию распределения и плотность распределения наблюдаемой СВ?</w:t>
      </w:r>
    </w:p>
    <w:p w:rsidR="00D12311" w:rsidRPr="00D12311" w:rsidRDefault="00D12311" w:rsidP="00D12311">
      <w:pPr>
        <w:pStyle w:val="ListParagraph"/>
        <w:ind w:left="50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2311">
        <w:rPr>
          <w:rFonts w:ascii="Times New Roman" w:hAnsi="Times New Roman" w:cs="Times New Roman"/>
          <w:sz w:val="28"/>
          <w:szCs w:val="28"/>
          <w:lang w:val="ru-RU"/>
        </w:rPr>
        <w:t>Составить гистограмму относительных частот и найти эмпирическую функцию распределения.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Эмпирическая функция распределения будет оценкой теоретической функции распределения, а г</w:t>
      </w:r>
      <w:r w:rsidRPr="00D12311">
        <w:rPr>
          <w:rFonts w:ascii="Times New Roman" w:hAnsi="Times New Roman" w:cs="Times New Roman"/>
          <w:sz w:val="28"/>
          <w:szCs w:val="28"/>
          <w:lang w:val="ru-RU"/>
        </w:rPr>
        <w:t>истограмма относительных частот – оценк</w:t>
      </w:r>
      <w:r>
        <w:rPr>
          <w:rFonts w:ascii="Times New Roman" w:hAnsi="Times New Roman" w:cs="Times New Roman"/>
          <w:sz w:val="28"/>
          <w:szCs w:val="28"/>
          <w:lang w:val="ru-RU"/>
        </w:rPr>
        <w:t>ой</w:t>
      </w:r>
      <w:bookmarkStart w:id="0" w:name="_GoBack"/>
      <w:bookmarkEnd w:id="0"/>
      <w:r w:rsidRPr="00D12311">
        <w:rPr>
          <w:rFonts w:ascii="Times New Roman" w:hAnsi="Times New Roman" w:cs="Times New Roman"/>
          <w:sz w:val="28"/>
          <w:szCs w:val="28"/>
          <w:lang w:val="ru-RU"/>
        </w:rPr>
        <w:t xml:space="preserve"> плотности распределения.</w:t>
      </w:r>
    </w:p>
    <w:p w:rsidR="008832A9" w:rsidRPr="006319AA" w:rsidRDefault="006319AA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эмпирической функцией распределения?</w:t>
      </w:r>
    </w:p>
    <w:p w:rsidR="006319AA" w:rsidRPr="006319AA" w:rsidRDefault="006319AA" w:rsidP="007809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noProof/>
          <w:lang w:val="ru-RU"/>
        </w:rPr>
        <w:drawing>
          <wp:inline distT="0" distB="0" distL="0" distR="0" wp14:anchorId="23DAB4D6" wp14:editId="390DFF43">
            <wp:extent cx="6152515" cy="10871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34"/>
                    <a:stretch/>
                  </pic:blipFill>
                  <pic:spPr bwMode="auto">
                    <a:xfrm>
                      <a:off x="0" y="0"/>
                      <a:ext cx="6152515" cy="108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гистограммой относительных частот?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DFF07D" wp14:editId="1C236638">
            <wp:extent cx="6152515" cy="8147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Чему равна площадь гистограммы относительных частот?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Площадь гистограммы относительных частот равна 1.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Что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называется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статистической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гипотезой</w:t>
      </w:r>
      <w:proofErr w:type="spellEnd"/>
      <w:r w:rsidRPr="006319A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Под статистической гипотезой понимают всякое высказывание (предположение) о виде (непараметрическая гипотеза) или параметрах (параметрическая гипотеза) неизвестного распределения.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каком случае статистическая гипотеза называется простой? сложной?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Статистическая гипотеза называется простой, если она полностью определяет функцию распределения. </w:t>
      </w:r>
      <w:r w:rsidRPr="006319A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противном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гипотеза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называется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9AA">
        <w:rPr>
          <w:rFonts w:ascii="Times New Roman" w:hAnsi="Times New Roman" w:cs="Times New Roman"/>
          <w:sz w:val="28"/>
          <w:szCs w:val="28"/>
        </w:rPr>
        <w:t>сложной</w:t>
      </w:r>
      <w:proofErr w:type="spellEnd"/>
      <w:r w:rsidRPr="006319AA">
        <w:rPr>
          <w:rFonts w:ascii="Times New Roman" w:hAnsi="Times New Roman" w:cs="Times New Roman"/>
          <w:sz w:val="28"/>
          <w:szCs w:val="28"/>
        </w:rPr>
        <w:t>.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чем разница между нулевой и альтернативной гипотезами?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Одну из гипотез выделяют в качестве основной (или нулевой)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proofErr w:type="gramStart"/>
      <w:r w:rsidRPr="006319AA">
        <w:rPr>
          <w:rFonts w:ascii="Times New Roman" w:hAnsi="Times New Roman" w:cs="Times New Roman"/>
          <w:sz w:val="28"/>
          <w:szCs w:val="28"/>
          <w:lang w:val="ru-RU"/>
        </w:rPr>
        <w:t>0 ,</w:t>
      </w:r>
      <w:proofErr w:type="gramEnd"/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а другую, являющуюся логическим отрицанием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0 , – в качестве конкурирующей (или альтернативной) гипотезы </w:t>
      </w:r>
      <w:r w:rsidRPr="006319AA">
        <w:rPr>
          <w:rFonts w:ascii="Times New Roman" w:hAnsi="Times New Roman" w:cs="Times New Roman"/>
          <w:sz w:val="28"/>
          <w:szCs w:val="28"/>
        </w:rPr>
        <w:t>H</w:t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уровнем значимости статистического критерия?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Правило, по которому принимается решение принять или отклонить проверяемую гипотезу, называется критерием проверки статистической гипотезы (статистическим критерием). При этом заранее выбирают допустимое значение ошибки вывода, которое называется уровнем значимости статистического критерия и обозначается </w:t>
      </w:r>
      <w:r w:rsidRPr="006319AA">
        <w:rPr>
          <w:rFonts w:ascii="Times New Roman" w:hAnsi="Times New Roman" w:cs="Times New Roman"/>
          <w:sz w:val="28"/>
          <w:szCs w:val="28"/>
        </w:rPr>
        <w:sym w:font="Symbol" w:char="F061"/>
      </w:r>
      <w:r w:rsidRPr="006319AA">
        <w:rPr>
          <w:rFonts w:ascii="Times New Roman" w:hAnsi="Times New Roman" w:cs="Times New Roman"/>
          <w:sz w:val="28"/>
          <w:szCs w:val="28"/>
          <w:lang w:val="ru-RU"/>
        </w:rPr>
        <w:t xml:space="preserve"> (это вероятность отвергнуть нулевую гипотезу, когда она верна).</w:t>
      </w:r>
    </w:p>
    <w:p w:rsidR="008832A9" w:rsidRPr="006319AA" w:rsidRDefault="006319AA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называется критерием согласия</w:t>
      </w:r>
      <w:r w:rsidR="008832A9" w:rsidRPr="006319AA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lang w:val="ru-RU"/>
        </w:rPr>
        <w:t>Статистические критерии, с помощью которых проверяются гипотезы о виде распределения, называются критериями согласия или непараметрическими критериями.</w:t>
      </w:r>
    </w:p>
    <w:p w:rsidR="008832A9" w:rsidRPr="006319AA" w:rsidRDefault="008832A9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 чем суть критерия согласия </w:t>
      </w:r>
      <w:r w:rsidRPr="006319AA">
        <w:rPr>
          <w:rFonts w:ascii="Times New Roman" w:hAnsi="Times New Roman" w:cs="Times New Roman"/>
          <w:sz w:val="28"/>
          <w:szCs w:val="28"/>
          <w:highlight w:val="yellow"/>
        </w:rPr>
        <w:sym w:font="Symbol" w:char="F063"/>
      </w:r>
      <w:r w:rsid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Pr="006319A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Пирсона?</w:t>
      </w:r>
    </w:p>
    <w:p w:rsidR="008832A9" w:rsidRPr="006319AA" w:rsidRDefault="008832A9" w:rsidP="00780966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14522D" wp14:editId="3C1529EA">
            <wp:extent cx="5579169" cy="35591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135" cy="35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38" w:rsidRPr="005909FC" w:rsidRDefault="00F57C38" w:rsidP="00780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Какие достоинства и недостатки имеет критерий согласия </w:t>
      </w:r>
      <w:r w:rsidRPr="005909FC">
        <w:rPr>
          <w:rFonts w:ascii="Times New Roman" w:hAnsi="Times New Roman" w:cs="Times New Roman"/>
          <w:sz w:val="28"/>
          <w:szCs w:val="28"/>
          <w:highlight w:val="yellow"/>
        </w:rPr>
        <w:sym w:font="Symbol" w:char="F063"/>
      </w:r>
      <w:r w:rsid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</w:t>
      </w:r>
      <w:r w:rsidRPr="005909F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Пирсона?</w:t>
      </w:r>
    </w:p>
    <w:p w:rsidR="00F57C38" w:rsidRPr="006319AA" w:rsidRDefault="00F57C38" w:rsidP="00F57C38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6319A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041C31" wp14:editId="651A0656">
            <wp:extent cx="5623560" cy="7098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733" cy="7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C38" w:rsidRPr="006319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A7B33"/>
    <w:multiLevelType w:val="hybridMultilevel"/>
    <w:tmpl w:val="BDE80E3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9F"/>
    <w:rsid w:val="001B1B77"/>
    <w:rsid w:val="003206B1"/>
    <w:rsid w:val="005909FC"/>
    <w:rsid w:val="006319AA"/>
    <w:rsid w:val="00780966"/>
    <w:rsid w:val="008832A9"/>
    <w:rsid w:val="00AD7F9F"/>
    <w:rsid w:val="00D12311"/>
    <w:rsid w:val="00F5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74C7"/>
  <w15:chartTrackingRefBased/>
  <w15:docId w15:val="{BEAE25F2-12D7-4295-8479-3E071CF8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Хлеб Хлебный</cp:lastModifiedBy>
  <cp:revision>6</cp:revision>
  <dcterms:created xsi:type="dcterms:W3CDTF">2022-11-18T08:11:00Z</dcterms:created>
  <dcterms:modified xsi:type="dcterms:W3CDTF">2022-11-30T16:45:00Z</dcterms:modified>
</cp:coreProperties>
</file>