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aujnz4emf9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wl7hi2fsutk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Data Flow Diagram &amp; User Stories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Date: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30 September 2026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Team ID:6ab24e39f627ed373bc88e68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Project Name: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Streamlining IT Procurement: Automating Standard Laptop Orders with Flow Designer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Maximum Marks: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4 Marks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iyapsqg3pj38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Data Flow Diagram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HR/Admin</w:t>
        <w:br w:type="textWrapping"/>
        <w:t xml:space="preserve"> ↓</w:t>
        <w:br w:type="textWrapping"/>
        <w:t xml:space="preserve"> Upload Employee Excel Data</w:t>
        <w:br w:type="textWrapping"/>
        <w:t xml:space="preserve"> ↓</w:t>
        <w:br w:type="textWrapping"/>
        <w:t xml:space="preserve"> Import Set – Employee Import</w:t>
        <w:br w:type="textWrapping"/>
        <w:t xml:space="preserve"> ↓</w:t>
        <w:br w:type="textWrapping"/>
        <w:t xml:space="preserve"> Transform Map – Sample Spreadsheet Import</w:t>
        <w:br w:type="textWrapping"/>
        <w:t xml:space="preserve"> ↓</w:t>
        <w:br w:type="textWrapping"/>
        <w:t xml:space="preserve"> Field Mapping &amp; Coalesce</w:t>
        <w:br w:type="textWrapping"/>
        <w:t xml:space="preserve"> ↓</w:t>
        <w:br w:type="textWrapping"/>
        <w:t xml:space="preserve"> Employee Test Table</w:t>
        <w:br w:type="textWrapping"/>
        <w:t xml:space="preserve"> ↓</w:t>
        <w:br w:type="textWrapping"/>
        <w:t xml:space="preserve"> Reports &amp; Dashboard</w:t>
        <w:br w:type="textWrapping"/>
        <w:t xml:space="preserve"> ↓</w:t>
        <w:br w:type="textWrapping"/>
        <w:t xml:space="preserve"> HR/Admin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l8mead46fwd3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93pghjixreu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292mclvk6qj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7b2onllywcdo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ge2dts2szkj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cb0smbwznbry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nopge21iyp91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wt9xbukvqy66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User Stories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60.6790263431571"/>
        <w:gridCol w:w="1644.6687361696472"/>
        <w:gridCol w:w="1039.6815988865346"/>
        <w:gridCol w:w="1792.554480838853"/>
        <w:gridCol w:w="1550.5596259256074"/>
        <w:gridCol w:w="932.1283300362035"/>
        <w:gridCol w:w="905.2400128236206"/>
        <w:tblGridChange w:id="0">
          <w:tblGrid>
            <w:gridCol w:w="1160.6790263431571"/>
            <w:gridCol w:w="1644.6687361696472"/>
            <w:gridCol w:w="1039.6815988865346"/>
            <w:gridCol w:w="1792.554480838853"/>
            <w:gridCol w:w="1550.5596259256074"/>
            <w:gridCol w:w="932.1283300362035"/>
            <w:gridCol w:w="905.2400128236206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User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Functional Requirement (Epic)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User Story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User Story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Release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HR/Admin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Employee Data Import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USN-1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As an HR/Admin user, I can upload employee data from an Excel spreadsheet into ServiceNow.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Employee data is successfully loaded into the Import Set.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Sprint-1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HR/Admin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Transform Map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USN-2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As an HR/Admin user, I can create a Transform Map to transfer employee data to the target table.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Source and target tables are correctly selected.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Sprint-1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HR/Admin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Field Mapping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USN-3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As an HR/Admin user, I can map employee fields from the spreadsheet to the target table.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Employee fields are correctly mapped.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Sprint-1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HR/Admin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Data Transformation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USN-4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As an HR/Admin user, I can transform the imported employee data into the Employee Test table.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Employee records are successfully created.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Sprint-1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HR/Admin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Duplicate Prevention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USN-5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As an HR/Admin user, I can use Coalesce to prevent duplicate employee records.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Existing records are updated instead of duplicated.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Sprint-2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HR/Admin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Data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USN-6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As an HR/Admin user, I can verify inserted, updated and ignored records.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Transform History displays the correct results.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Sprint-2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HR/Admin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Reporting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USN-7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As an HR/Admin user, I can generate reports from employee data.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Employee reports are created successfully.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Sprint-3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HR/Admin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USN-8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As an HR/Admin user, I can view employee information through a dashboard.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Employee reports are displayed in the dashboard.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Sprint-3</w:t>
            </w:r>
          </w:p>
        </w:tc>
      </w:tr>
    </w:tbl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