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6E5A" w14:textId="77777777" w:rsidR="00C62CD6" w:rsidRPr="00512622" w:rsidRDefault="00C62CD6" w:rsidP="00512622">
      <w:pPr>
        <w:spacing w:after="0" w:line="240" w:lineRule="auto"/>
        <w:rPr>
          <w:rFonts w:ascii="Calibri" w:hAnsi="Calibri" w:cs="Calibri"/>
          <w:b/>
          <w:bCs/>
        </w:rPr>
      </w:pPr>
      <w:r w:rsidRPr="00C62CD6">
        <w:rPr>
          <w:rFonts w:ascii="Calibri" w:hAnsi="Calibri" w:cs="Calibri"/>
          <w:b/>
          <w:bCs/>
        </w:rPr>
        <w:t xml:space="preserve">Alaha Husseinzadah </w:t>
      </w:r>
    </w:p>
    <w:p w14:paraId="796ADB84" w14:textId="77777777" w:rsidR="00C62CD6" w:rsidRPr="00512622" w:rsidRDefault="00C62CD6" w:rsidP="00512622">
      <w:pPr>
        <w:spacing w:after="0" w:line="240" w:lineRule="auto"/>
        <w:rPr>
          <w:rFonts w:ascii="Calibri" w:hAnsi="Calibri" w:cs="Calibri"/>
        </w:rPr>
      </w:pPr>
      <w:r w:rsidRPr="00C62CD6">
        <w:rPr>
          <w:rFonts w:ascii="Calibri" w:hAnsi="Calibri" w:cs="Calibri"/>
        </w:rPr>
        <w:t xml:space="preserve">York University, Communication &amp; Culture </w:t>
      </w:r>
    </w:p>
    <w:p w14:paraId="7179E8B0" w14:textId="7A9CF244" w:rsidR="00C62CD6" w:rsidRPr="00512622" w:rsidRDefault="00C62CD6" w:rsidP="00512622">
      <w:pPr>
        <w:spacing w:after="0" w:line="240" w:lineRule="auto"/>
        <w:rPr>
          <w:rFonts w:ascii="Calibri" w:hAnsi="Calibri" w:cs="Calibri"/>
        </w:rPr>
      </w:pPr>
      <w:hyperlink r:id="rId6" w:history="1">
        <w:r w:rsidRPr="00C62CD6">
          <w:rPr>
            <w:rStyle w:val="Hyperlink"/>
            <w:rFonts w:ascii="Calibri" w:hAnsi="Calibri" w:cs="Calibri"/>
          </w:rPr>
          <w:t>alahahus@yorku.ca</w:t>
        </w:r>
      </w:hyperlink>
      <w:r w:rsidRPr="00C62CD6">
        <w:rPr>
          <w:rFonts w:ascii="Calibri" w:hAnsi="Calibri" w:cs="Calibri"/>
        </w:rPr>
        <w:t xml:space="preserve"> </w:t>
      </w:r>
    </w:p>
    <w:p w14:paraId="257A3B1F" w14:textId="582C3BAB" w:rsidR="00C62CD6" w:rsidRPr="00C62CD6" w:rsidRDefault="00A44637" w:rsidP="00512622">
      <w:pPr>
        <w:spacing w:after="0" w:line="240" w:lineRule="auto"/>
        <w:rPr>
          <w:rFonts w:ascii="Calibri" w:hAnsi="Calibri" w:cs="Calibri"/>
        </w:rPr>
      </w:pPr>
      <w:r>
        <w:rPr>
          <w:rFonts w:ascii="Calibri" w:hAnsi="Calibri" w:cs="Calibri"/>
        </w:rPr>
        <w:t>11</w:t>
      </w:r>
      <w:r w:rsidR="00C62CD6" w:rsidRPr="00C62CD6">
        <w:rPr>
          <w:rFonts w:ascii="Calibri" w:hAnsi="Calibri" w:cs="Calibri"/>
        </w:rPr>
        <w:t xml:space="preserve"> </w:t>
      </w:r>
      <w:r>
        <w:rPr>
          <w:rFonts w:ascii="Calibri" w:hAnsi="Calibri" w:cs="Calibri"/>
        </w:rPr>
        <w:t>April</w:t>
      </w:r>
      <w:r w:rsidR="00C62CD6" w:rsidRPr="00C62CD6">
        <w:rPr>
          <w:rFonts w:ascii="Calibri" w:hAnsi="Calibri" w:cs="Calibri"/>
        </w:rPr>
        <w:t xml:space="preserve"> 2026 </w:t>
      </w:r>
    </w:p>
    <w:p w14:paraId="5D3AE841" w14:textId="77777777" w:rsidR="00C62CD6" w:rsidRDefault="00C62CD6" w:rsidP="00512622">
      <w:pPr>
        <w:spacing w:after="0" w:line="240" w:lineRule="auto"/>
        <w:rPr>
          <w:rFonts w:ascii="Calibri" w:hAnsi="Calibri" w:cs="Calibri"/>
          <w:b/>
          <w:bCs/>
        </w:rPr>
      </w:pPr>
      <w:r w:rsidRPr="00C62CD6">
        <w:rPr>
          <w:rFonts w:ascii="Calibri" w:hAnsi="Calibri" w:cs="Calibri"/>
          <w:b/>
          <w:bCs/>
        </w:rPr>
        <w:t xml:space="preserve">CMCT 6535 Selected Topics in Technology in Practice: Digital Publication </w:t>
      </w:r>
    </w:p>
    <w:p w14:paraId="37ECF735" w14:textId="5A11D317" w:rsidR="00C62CD6" w:rsidRDefault="00C62CD6" w:rsidP="00512622">
      <w:pPr>
        <w:spacing w:after="0" w:line="240" w:lineRule="auto"/>
        <w:rPr>
          <w:rFonts w:ascii="Calibri" w:hAnsi="Calibri" w:cs="Calibri"/>
        </w:rPr>
      </w:pPr>
      <w:r w:rsidRPr="00C62CD6">
        <w:rPr>
          <w:rFonts w:ascii="Calibri" w:hAnsi="Calibri" w:cs="Calibri"/>
          <w:b/>
          <w:bCs/>
        </w:rPr>
        <w:t xml:space="preserve">Subject: </w:t>
      </w:r>
      <w:r w:rsidRPr="00512622">
        <w:rPr>
          <w:rFonts w:ascii="Calibri" w:hAnsi="Calibri" w:cs="Calibri"/>
        </w:rPr>
        <w:t xml:space="preserve">Final Revised </w:t>
      </w:r>
      <w:r w:rsidR="00693127">
        <w:rPr>
          <w:rFonts w:ascii="Calibri" w:hAnsi="Calibri" w:cs="Calibri"/>
        </w:rPr>
        <w:t>W</w:t>
      </w:r>
      <w:r w:rsidRPr="00512622">
        <w:rPr>
          <w:rFonts w:ascii="Calibri" w:hAnsi="Calibri" w:cs="Calibri"/>
        </w:rPr>
        <w:t>eb</w:t>
      </w:r>
      <w:r w:rsidR="00A44637">
        <w:rPr>
          <w:rFonts w:ascii="Calibri" w:hAnsi="Calibri" w:cs="Calibri"/>
        </w:rPr>
        <w:t xml:space="preserve"> </w:t>
      </w:r>
      <w:r w:rsidR="00693127">
        <w:rPr>
          <w:rFonts w:ascii="Calibri" w:hAnsi="Calibri" w:cs="Calibri"/>
        </w:rPr>
        <w:t>T</w:t>
      </w:r>
      <w:r w:rsidRPr="00512622">
        <w:rPr>
          <w:rFonts w:ascii="Calibri" w:hAnsi="Calibri" w:cs="Calibri"/>
        </w:rPr>
        <w:t>ext</w:t>
      </w:r>
      <w:r w:rsidRPr="00C62CD6">
        <w:rPr>
          <w:rFonts w:ascii="Calibri" w:hAnsi="Calibri" w:cs="Calibri"/>
        </w:rPr>
        <w:t xml:space="preserve"> </w:t>
      </w:r>
    </w:p>
    <w:p w14:paraId="77C46551" w14:textId="77777777" w:rsidR="00512622" w:rsidRPr="00C62CD6" w:rsidRDefault="00512622" w:rsidP="00512622">
      <w:pPr>
        <w:spacing w:after="0" w:line="240" w:lineRule="auto"/>
        <w:rPr>
          <w:rFonts w:ascii="Calibri" w:hAnsi="Calibri" w:cs="Calibri"/>
        </w:rPr>
      </w:pPr>
    </w:p>
    <w:p w14:paraId="31FC3C4A" w14:textId="7AA5CBE7" w:rsidR="00C62CD6" w:rsidRDefault="00C62CD6" w:rsidP="00512622">
      <w:pPr>
        <w:spacing w:after="0" w:line="240" w:lineRule="auto"/>
        <w:rPr>
          <w:rFonts w:ascii="Calibri" w:hAnsi="Calibri" w:cs="Calibri"/>
        </w:rPr>
      </w:pPr>
      <w:r w:rsidRPr="00512622">
        <w:rPr>
          <w:rFonts w:ascii="Calibri" w:hAnsi="Calibri" w:cs="Calibri"/>
        </w:rPr>
        <w:t>Dear Rich,</w:t>
      </w:r>
    </w:p>
    <w:p w14:paraId="0D3224CC" w14:textId="77777777" w:rsidR="00512622" w:rsidRPr="00512622" w:rsidRDefault="00512622" w:rsidP="00512622">
      <w:pPr>
        <w:spacing w:after="0" w:line="240" w:lineRule="auto"/>
        <w:rPr>
          <w:rFonts w:ascii="Calibri" w:hAnsi="Calibri" w:cs="Calibri"/>
        </w:rPr>
      </w:pPr>
    </w:p>
    <w:p w14:paraId="32453DCF" w14:textId="289265D5" w:rsidR="00C62CD6" w:rsidRDefault="00C62CD6" w:rsidP="00512622">
      <w:pPr>
        <w:spacing w:after="0" w:line="240" w:lineRule="auto"/>
        <w:rPr>
          <w:rFonts w:ascii="Calibri" w:hAnsi="Calibri" w:cs="Calibri"/>
        </w:rPr>
      </w:pPr>
      <w:r w:rsidRPr="00512622">
        <w:rPr>
          <w:rFonts w:ascii="Calibri" w:hAnsi="Calibri" w:cs="Calibri"/>
        </w:rPr>
        <w:t>Thank you for all of your suggestions throughout the term for the various iteration</w:t>
      </w:r>
      <w:r w:rsidR="00141DD9" w:rsidRPr="00512622">
        <w:rPr>
          <w:rFonts w:ascii="Calibri" w:hAnsi="Calibri" w:cs="Calibri"/>
        </w:rPr>
        <w:t>s</w:t>
      </w:r>
      <w:r w:rsidRPr="00512622">
        <w:rPr>
          <w:rFonts w:ascii="Calibri" w:hAnsi="Calibri" w:cs="Calibri"/>
        </w:rPr>
        <w:t xml:space="preserve"> of my web text “The Musical Written on Air”. Please find below a summary of </w:t>
      </w:r>
      <w:r w:rsidR="00350A74" w:rsidRPr="00512622">
        <w:rPr>
          <w:rFonts w:ascii="Calibri" w:hAnsi="Calibri" w:cs="Calibri"/>
        </w:rPr>
        <w:t xml:space="preserve">some </w:t>
      </w:r>
      <w:r w:rsidRPr="00512622">
        <w:rPr>
          <w:rFonts w:ascii="Calibri" w:hAnsi="Calibri" w:cs="Calibri"/>
        </w:rPr>
        <w:t>changes I have made throughout the term and some of my thinking behind the</w:t>
      </w:r>
      <w:r w:rsidR="00EB0639">
        <w:rPr>
          <w:rFonts w:ascii="Calibri" w:hAnsi="Calibri" w:cs="Calibri"/>
        </w:rPr>
        <w:t>se</w:t>
      </w:r>
      <w:r w:rsidRPr="00512622">
        <w:rPr>
          <w:rFonts w:ascii="Calibri" w:hAnsi="Calibri" w:cs="Calibri"/>
        </w:rPr>
        <w:t xml:space="preserve"> changes.</w:t>
      </w:r>
    </w:p>
    <w:p w14:paraId="2222CBA4" w14:textId="77777777" w:rsidR="00512622" w:rsidRPr="00512622" w:rsidRDefault="00512622" w:rsidP="00512622">
      <w:pPr>
        <w:spacing w:after="0" w:line="240" w:lineRule="auto"/>
        <w:rPr>
          <w:rFonts w:ascii="Calibri" w:hAnsi="Calibri" w:cs="Calibri"/>
        </w:rPr>
      </w:pPr>
    </w:p>
    <w:p w14:paraId="764ACB1A" w14:textId="2E5EA746" w:rsidR="00512622" w:rsidRPr="00512622" w:rsidRDefault="009F009F" w:rsidP="00512622">
      <w:pPr>
        <w:spacing w:after="0" w:line="240" w:lineRule="auto"/>
        <w:rPr>
          <w:rFonts w:ascii="Calibri" w:hAnsi="Calibri" w:cs="Calibri"/>
          <w:b/>
          <w:bCs/>
        </w:rPr>
      </w:pPr>
      <w:r w:rsidRPr="00512622">
        <w:rPr>
          <w:rFonts w:ascii="Calibri" w:hAnsi="Calibri" w:cs="Calibri"/>
          <w:b/>
          <w:bCs/>
        </w:rPr>
        <w:t>Contribution</w:t>
      </w:r>
    </w:p>
    <w:p w14:paraId="7F65A227" w14:textId="0937BF54" w:rsidR="00EB430F" w:rsidRDefault="00EB430F" w:rsidP="00512622">
      <w:pPr>
        <w:spacing w:after="0" w:line="240" w:lineRule="auto"/>
        <w:rPr>
          <w:rFonts w:ascii="Calibri" w:hAnsi="Calibri" w:cs="Calibri"/>
        </w:rPr>
      </w:pPr>
      <w:r w:rsidRPr="00512622">
        <w:rPr>
          <w:rFonts w:ascii="Calibri" w:hAnsi="Calibri" w:cs="Calibri"/>
        </w:rPr>
        <w:t>Incorporating the majority of the class’s</w:t>
      </w:r>
      <w:r w:rsidR="006E721B" w:rsidRPr="00512622">
        <w:rPr>
          <w:rFonts w:ascii="Calibri" w:hAnsi="Calibri" w:cs="Calibri"/>
        </w:rPr>
        <w:t xml:space="preserve"> suggestions, I </w:t>
      </w:r>
      <w:r w:rsidR="00A94ED5" w:rsidRPr="00512622">
        <w:rPr>
          <w:rFonts w:ascii="Calibri" w:hAnsi="Calibri" w:cs="Calibri"/>
        </w:rPr>
        <w:t>added</w:t>
      </w:r>
      <w:r w:rsidR="006E721B" w:rsidRPr="00512622">
        <w:rPr>
          <w:rFonts w:ascii="Calibri" w:hAnsi="Calibri" w:cs="Calibri"/>
        </w:rPr>
        <w:t xml:space="preserve"> </w:t>
      </w:r>
      <w:r w:rsidR="00A94ED5" w:rsidRPr="00512622">
        <w:rPr>
          <w:rFonts w:ascii="Calibri" w:hAnsi="Calibri" w:cs="Calibri"/>
        </w:rPr>
        <w:t>five</w:t>
      </w:r>
      <w:r w:rsidR="006E721B" w:rsidRPr="00512622">
        <w:rPr>
          <w:rFonts w:ascii="Calibri" w:hAnsi="Calibri" w:cs="Calibri"/>
        </w:rPr>
        <w:t xml:space="preserve"> paragraphs covering considerations in tone, issues with the conversation in </w:t>
      </w:r>
      <w:r w:rsidR="00610D58">
        <w:rPr>
          <w:rFonts w:ascii="Calibri" w:hAnsi="Calibri" w:cs="Calibri"/>
        </w:rPr>
        <w:t xml:space="preserve">the </w:t>
      </w:r>
      <w:r w:rsidR="006E721B" w:rsidRPr="00512622">
        <w:rPr>
          <w:rFonts w:ascii="Calibri" w:hAnsi="Calibri" w:cs="Calibri"/>
        </w:rPr>
        <w:t xml:space="preserve">academic literature about </w:t>
      </w:r>
      <w:r w:rsidR="006E721B" w:rsidRPr="00512622">
        <w:rPr>
          <w:rFonts w:ascii="Calibri" w:hAnsi="Calibri" w:cs="Calibri"/>
          <w:i/>
          <w:iCs/>
        </w:rPr>
        <w:t xml:space="preserve">bacha </w:t>
      </w:r>
      <w:proofErr w:type="spellStart"/>
      <w:r w:rsidR="006E721B" w:rsidRPr="00512622">
        <w:rPr>
          <w:rFonts w:ascii="Calibri" w:hAnsi="Calibri" w:cs="Calibri"/>
          <w:i/>
          <w:iCs/>
        </w:rPr>
        <w:t>bazi</w:t>
      </w:r>
      <w:proofErr w:type="spellEnd"/>
      <w:r w:rsidR="006E721B" w:rsidRPr="00512622">
        <w:rPr>
          <w:rFonts w:ascii="Calibri" w:hAnsi="Calibri" w:cs="Calibri"/>
          <w:i/>
          <w:iCs/>
        </w:rPr>
        <w:t xml:space="preserve">, </w:t>
      </w:r>
      <w:r w:rsidR="006E721B" w:rsidRPr="00512622">
        <w:rPr>
          <w:rFonts w:ascii="Calibri" w:hAnsi="Calibri" w:cs="Calibri"/>
        </w:rPr>
        <w:t>the gap that my work identifies, the wide audience of the essay</w:t>
      </w:r>
      <w:r w:rsidR="00A94ED5" w:rsidRPr="00512622">
        <w:rPr>
          <w:rFonts w:ascii="Calibri" w:hAnsi="Calibri" w:cs="Calibri"/>
        </w:rPr>
        <w:t>,</w:t>
      </w:r>
      <w:r w:rsidR="006E721B" w:rsidRPr="00512622">
        <w:rPr>
          <w:rFonts w:ascii="Calibri" w:hAnsi="Calibri" w:cs="Calibri"/>
        </w:rPr>
        <w:t xml:space="preserve"> and future consideration</w:t>
      </w:r>
      <w:r w:rsidR="00100DB4" w:rsidRPr="00512622">
        <w:rPr>
          <w:rFonts w:ascii="Calibri" w:hAnsi="Calibri" w:cs="Calibri"/>
        </w:rPr>
        <w:t>s</w:t>
      </w:r>
      <w:r w:rsidR="006E721B" w:rsidRPr="00512622">
        <w:rPr>
          <w:rFonts w:ascii="Calibri" w:hAnsi="Calibri" w:cs="Calibri"/>
        </w:rPr>
        <w:t xml:space="preserve"> in the conversation surrounding </w:t>
      </w:r>
      <w:r w:rsidR="00100DB4" w:rsidRPr="00512622">
        <w:rPr>
          <w:rFonts w:ascii="Calibri" w:hAnsi="Calibri" w:cs="Calibri"/>
        </w:rPr>
        <w:t>my topic</w:t>
      </w:r>
      <w:r w:rsidR="006E721B" w:rsidRPr="00512622">
        <w:rPr>
          <w:rFonts w:ascii="Calibri" w:hAnsi="Calibri" w:cs="Calibri"/>
          <w:i/>
          <w:iCs/>
        </w:rPr>
        <w:t xml:space="preserve">. </w:t>
      </w:r>
      <w:r w:rsidR="006E721B" w:rsidRPr="00512622">
        <w:rPr>
          <w:rFonts w:ascii="Calibri" w:hAnsi="Calibri" w:cs="Calibri"/>
        </w:rPr>
        <w:t>I decided to includ</w:t>
      </w:r>
      <w:r w:rsidR="0034182B" w:rsidRPr="00512622">
        <w:rPr>
          <w:rFonts w:ascii="Calibri" w:hAnsi="Calibri" w:cs="Calibri"/>
        </w:rPr>
        <w:t>e</w:t>
      </w:r>
      <w:r w:rsidR="006E721B" w:rsidRPr="00512622">
        <w:rPr>
          <w:rFonts w:ascii="Calibri" w:hAnsi="Calibri" w:cs="Calibri"/>
        </w:rPr>
        <w:t xml:space="preserve"> these section</w:t>
      </w:r>
      <w:r w:rsidR="00A94ED5" w:rsidRPr="00512622">
        <w:rPr>
          <w:rFonts w:ascii="Calibri" w:hAnsi="Calibri" w:cs="Calibri"/>
        </w:rPr>
        <w:t>s</w:t>
      </w:r>
      <w:r w:rsidR="006E721B" w:rsidRPr="00512622">
        <w:rPr>
          <w:rFonts w:ascii="Calibri" w:hAnsi="Calibri" w:cs="Calibri"/>
        </w:rPr>
        <w:t xml:space="preserve"> on the </w:t>
      </w:r>
      <w:r w:rsidR="00610D58">
        <w:rPr>
          <w:rFonts w:ascii="Calibri" w:hAnsi="Calibri" w:cs="Calibri"/>
        </w:rPr>
        <w:t>“</w:t>
      </w:r>
      <w:r w:rsidR="006E721B" w:rsidRPr="00512622">
        <w:rPr>
          <w:rFonts w:ascii="Calibri" w:hAnsi="Calibri" w:cs="Calibri"/>
        </w:rPr>
        <w:t>index</w:t>
      </w:r>
      <w:r w:rsidR="00610D58">
        <w:rPr>
          <w:rFonts w:ascii="Calibri" w:hAnsi="Calibri" w:cs="Calibri"/>
        </w:rPr>
        <w:t>”</w:t>
      </w:r>
      <w:r w:rsidR="006E721B" w:rsidRPr="00512622">
        <w:rPr>
          <w:rFonts w:ascii="Calibri" w:hAnsi="Calibri" w:cs="Calibri"/>
        </w:rPr>
        <w:t xml:space="preserve"> page of the web text to serve as a sort of abstract </w:t>
      </w:r>
      <w:r w:rsidR="0034182B" w:rsidRPr="00512622">
        <w:rPr>
          <w:rFonts w:ascii="Calibri" w:hAnsi="Calibri" w:cs="Calibri"/>
        </w:rPr>
        <w:t>with some section</w:t>
      </w:r>
      <w:r w:rsidR="00100DB4" w:rsidRPr="00512622">
        <w:rPr>
          <w:rFonts w:ascii="Calibri" w:hAnsi="Calibri" w:cs="Calibri"/>
        </w:rPr>
        <w:t>s</w:t>
      </w:r>
      <w:r w:rsidR="0034182B" w:rsidRPr="00512622">
        <w:rPr>
          <w:rFonts w:ascii="Calibri" w:hAnsi="Calibri" w:cs="Calibri"/>
        </w:rPr>
        <w:t>, such as future direction</w:t>
      </w:r>
      <w:r w:rsidR="00100DB4" w:rsidRPr="00512622">
        <w:rPr>
          <w:rFonts w:ascii="Calibri" w:hAnsi="Calibri" w:cs="Calibri"/>
        </w:rPr>
        <w:t>s,</w:t>
      </w:r>
      <w:r w:rsidR="0034182B" w:rsidRPr="00512622">
        <w:rPr>
          <w:rFonts w:ascii="Calibri" w:hAnsi="Calibri" w:cs="Calibri"/>
        </w:rPr>
        <w:t xml:space="preserve"> included with the full text on the “Essay” page.</w:t>
      </w:r>
    </w:p>
    <w:p w14:paraId="47329B20" w14:textId="77777777" w:rsidR="00512622" w:rsidRPr="00512622" w:rsidRDefault="00512622" w:rsidP="00512622">
      <w:pPr>
        <w:spacing w:after="0" w:line="240" w:lineRule="auto"/>
        <w:rPr>
          <w:rFonts w:ascii="Calibri" w:hAnsi="Calibri" w:cs="Calibri"/>
        </w:rPr>
      </w:pPr>
    </w:p>
    <w:p w14:paraId="78268749" w14:textId="516C337E" w:rsidR="00100DB4" w:rsidRDefault="00100DB4" w:rsidP="00512622">
      <w:pPr>
        <w:spacing w:after="0" w:line="240" w:lineRule="auto"/>
        <w:rPr>
          <w:rFonts w:ascii="Calibri" w:hAnsi="Calibri" w:cs="Calibri"/>
        </w:rPr>
      </w:pPr>
      <w:r w:rsidRPr="00512622">
        <w:rPr>
          <w:rFonts w:ascii="Calibri" w:hAnsi="Calibri" w:cs="Calibri"/>
        </w:rPr>
        <w:t xml:space="preserve">While editing the </w:t>
      </w:r>
      <w:r w:rsidR="00610D58">
        <w:rPr>
          <w:rFonts w:ascii="Calibri" w:hAnsi="Calibri" w:cs="Calibri"/>
        </w:rPr>
        <w:t xml:space="preserve">written </w:t>
      </w:r>
      <w:r w:rsidRPr="00512622">
        <w:rPr>
          <w:rFonts w:ascii="Calibri" w:hAnsi="Calibri" w:cs="Calibri"/>
        </w:rPr>
        <w:t xml:space="preserve">text, I noticed </w:t>
      </w:r>
      <w:r w:rsidR="00791554">
        <w:rPr>
          <w:rFonts w:ascii="Calibri" w:hAnsi="Calibri" w:cs="Calibri"/>
        </w:rPr>
        <w:t>an</w:t>
      </w:r>
      <w:r w:rsidRPr="00512622">
        <w:rPr>
          <w:rFonts w:ascii="Calibri" w:hAnsi="Calibri" w:cs="Calibri"/>
        </w:rPr>
        <w:t xml:space="preserve"> error in the categorization of </w:t>
      </w:r>
      <w:r w:rsidR="00A44637" w:rsidRPr="00512622">
        <w:rPr>
          <w:rFonts w:ascii="Calibri" w:hAnsi="Calibri" w:cs="Calibri"/>
        </w:rPr>
        <w:t>discussion</w:t>
      </w:r>
      <w:r w:rsidR="00A44637">
        <w:rPr>
          <w:rFonts w:ascii="Calibri" w:hAnsi="Calibri" w:cs="Calibri"/>
        </w:rPr>
        <w:t xml:space="preserve"> of the</w:t>
      </w:r>
      <w:r w:rsidRPr="00512622">
        <w:rPr>
          <w:rFonts w:ascii="Calibri" w:hAnsi="Calibri" w:cs="Calibri"/>
        </w:rPr>
        <w:t xml:space="preserve"> two authors</w:t>
      </w:r>
      <w:r w:rsidR="00A44637">
        <w:rPr>
          <w:rFonts w:ascii="Calibri" w:hAnsi="Calibri" w:cs="Calibri"/>
        </w:rPr>
        <w:t xml:space="preserve">, </w:t>
      </w:r>
      <w:r w:rsidR="00A44637" w:rsidRPr="00512622">
        <w:rPr>
          <w:rFonts w:ascii="Calibri" w:hAnsi="Calibri" w:cs="Calibri"/>
        </w:rPr>
        <w:t>Charlie Sohne and Tim Rosser</w:t>
      </w:r>
      <w:r w:rsidR="00A44637">
        <w:rPr>
          <w:rFonts w:ascii="Calibri" w:hAnsi="Calibri" w:cs="Calibri"/>
        </w:rPr>
        <w:t>.</w:t>
      </w:r>
      <w:r w:rsidRPr="00512622">
        <w:rPr>
          <w:rFonts w:ascii="Calibri" w:hAnsi="Calibri" w:cs="Calibri"/>
        </w:rPr>
        <w:t xml:space="preserve"> Although </w:t>
      </w:r>
      <w:proofErr w:type="spellStart"/>
      <w:r w:rsidRPr="00512622">
        <w:rPr>
          <w:rFonts w:ascii="Calibri" w:hAnsi="Calibri" w:cs="Calibri"/>
        </w:rPr>
        <w:t>Sohne</w:t>
      </w:r>
      <w:proofErr w:type="spellEnd"/>
      <w:r w:rsidRPr="00512622">
        <w:rPr>
          <w:rFonts w:ascii="Calibri" w:hAnsi="Calibri" w:cs="Calibri"/>
        </w:rPr>
        <w:t xml:space="preserve"> would be described as a librettist as he wrote the </w:t>
      </w:r>
      <w:r w:rsidR="00A44637">
        <w:rPr>
          <w:rFonts w:ascii="Calibri" w:hAnsi="Calibri" w:cs="Calibri"/>
        </w:rPr>
        <w:t>book of the musical</w:t>
      </w:r>
      <w:r w:rsidRPr="00512622">
        <w:rPr>
          <w:rFonts w:ascii="Calibri" w:hAnsi="Calibri" w:cs="Calibri"/>
        </w:rPr>
        <w:t xml:space="preserve">, Rosser would better be described as a composer having written the music for </w:t>
      </w:r>
      <w:r w:rsidRPr="00512622">
        <w:rPr>
          <w:rFonts w:ascii="Calibri" w:hAnsi="Calibri" w:cs="Calibri"/>
          <w:i/>
          <w:iCs/>
        </w:rPr>
        <w:t>The Boy Who Danced on Air.</w:t>
      </w:r>
      <w:r w:rsidRPr="00512622">
        <w:rPr>
          <w:rFonts w:ascii="Calibri" w:hAnsi="Calibri" w:cs="Calibri"/>
        </w:rPr>
        <w:t xml:space="preserve"> With this consideration, I decided to change the title of my essay to “The Musical Written on Air” and reference to </w:t>
      </w:r>
      <w:r w:rsidR="00EB0639">
        <w:rPr>
          <w:rFonts w:ascii="Calibri" w:hAnsi="Calibri" w:cs="Calibri"/>
        </w:rPr>
        <w:t xml:space="preserve">the </w:t>
      </w:r>
      <w:r w:rsidRPr="00512622">
        <w:rPr>
          <w:rFonts w:ascii="Calibri" w:hAnsi="Calibri" w:cs="Calibri"/>
        </w:rPr>
        <w:t>authors</w:t>
      </w:r>
      <w:r w:rsidR="00EB0639">
        <w:rPr>
          <w:rFonts w:ascii="Calibri" w:hAnsi="Calibri" w:cs="Calibri"/>
        </w:rPr>
        <w:t xml:space="preserve"> </w:t>
      </w:r>
      <w:r w:rsidRPr="00512622">
        <w:rPr>
          <w:rFonts w:ascii="Calibri" w:hAnsi="Calibri" w:cs="Calibri"/>
        </w:rPr>
        <w:t>as “writers”</w:t>
      </w:r>
      <w:r w:rsidR="00EB0639">
        <w:rPr>
          <w:rFonts w:ascii="Calibri" w:hAnsi="Calibri" w:cs="Calibri"/>
        </w:rPr>
        <w:t xml:space="preserve"> in the body of my essay</w:t>
      </w:r>
      <w:r w:rsidRPr="00512622">
        <w:rPr>
          <w:rFonts w:ascii="Calibri" w:hAnsi="Calibri" w:cs="Calibri"/>
        </w:rPr>
        <w:t>.</w:t>
      </w:r>
      <w:r w:rsidR="00BA376E" w:rsidRPr="00512622">
        <w:rPr>
          <w:rFonts w:ascii="Calibri" w:hAnsi="Calibri" w:cs="Calibri"/>
        </w:rPr>
        <w:t xml:space="preserve"> I also decided to add more section</w:t>
      </w:r>
      <w:r w:rsidR="00EB0639">
        <w:rPr>
          <w:rFonts w:ascii="Calibri" w:hAnsi="Calibri" w:cs="Calibri"/>
        </w:rPr>
        <w:t xml:space="preserve"> titles </w:t>
      </w:r>
      <w:r w:rsidR="00BA376E" w:rsidRPr="00512622">
        <w:rPr>
          <w:rFonts w:ascii="Calibri" w:hAnsi="Calibri" w:cs="Calibri"/>
        </w:rPr>
        <w:t xml:space="preserve">to the </w:t>
      </w:r>
      <w:r w:rsidR="00A44637">
        <w:rPr>
          <w:rFonts w:ascii="Calibri" w:hAnsi="Calibri" w:cs="Calibri"/>
        </w:rPr>
        <w:t>“Essay” page</w:t>
      </w:r>
      <w:r w:rsidR="00BA376E" w:rsidRPr="00512622">
        <w:rPr>
          <w:rFonts w:ascii="Calibri" w:hAnsi="Calibri" w:cs="Calibri"/>
        </w:rPr>
        <w:t xml:space="preserve"> so that users could navigate the text</w:t>
      </w:r>
      <w:r w:rsidR="00886F65">
        <w:rPr>
          <w:rFonts w:ascii="Calibri" w:hAnsi="Calibri" w:cs="Calibri"/>
        </w:rPr>
        <w:t xml:space="preserve"> </w:t>
      </w:r>
      <w:r w:rsidR="00BA376E" w:rsidRPr="00512622">
        <w:rPr>
          <w:rFonts w:ascii="Calibri" w:hAnsi="Calibri" w:cs="Calibri"/>
        </w:rPr>
        <w:t>heavy page more easily.</w:t>
      </w:r>
    </w:p>
    <w:p w14:paraId="762DA4ED" w14:textId="77777777" w:rsidR="00512622" w:rsidRPr="00512622" w:rsidRDefault="00512622" w:rsidP="00512622">
      <w:pPr>
        <w:spacing w:after="0" w:line="240" w:lineRule="auto"/>
        <w:rPr>
          <w:rFonts w:ascii="Calibri" w:hAnsi="Calibri" w:cs="Calibri"/>
        </w:rPr>
      </w:pPr>
    </w:p>
    <w:p w14:paraId="4958C612" w14:textId="276BF996" w:rsidR="0002147B" w:rsidRPr="00512622" w:rsidRDefault="00100DB4" w:rsidP="00512622">
      <w:pPr>
        <w:spacing w:after="0" w:line="240" w:lineRule="auto"/>
        <w:rPr>
          <w:rFonts w:ascii="Calibri" w:hAnsi="Calibri" w:cs="Calibri"/>
          <w:b/>
          <w:bCs/>
        </w:rPr>
      </w:pPr>
      <w:r w:rsidRPr="00512622">
        <w:rPr>
          <w:rFonts w:ascii="Calibri" w:hAnsi="Calibri" w:cs="Calibri"/>
        </w:rPr>
        <w:t xml:space="preserve">As the essay at times works </w:t>
      </w:r>
      <w:r w:rsidR="00A64F82" w:rsidRPr="00512622">
        <w:rPr>
          <w:rFonts w:ascii="Calibri" w:hAnsi="Calibri" w:cs="Calibri"/>
        </w:rPr>
        <w:t xml:space="preserve">with </w:t>
      </w:r>
      <w:r w:rsidR="00886F65">
        <w:rPr>
          <w:rFonts w:ascii="Calibri" w:hAnsi="Calibri" w:cs="Calibri"/>
        </w:rPr>
        <w:t>lyrical</w:t>
      </w:r>
      <w:r w:rsidR="00A64F82" w:rsidRPr="00512622">
        <w:rPr>
          <w:rFonts w:ascii="Calibri" w:hAnsi="Calibri" w:cs="Calibri"/>
        </w:rPr>
        <w:t xml:space="preserve"> analysis and the problematic semiotics of the song “A Boy of My Own”, I countered </w:t>
      </w:r>
      <w:proofErr w:type="spellStart"/>
      <w:r w:rsidR="00A64F82" w:rsidRPr="00512622">
        <w:rPr>
          <w:rFonts w:ascii="Calibri" w:hAnsi="Calibri" w:cs="Calibri"/>
        </w:rPr>
        <w:t>Sohne</w:t>
      </w:r>
      <w:proofErr w:type="spellEnd"/>
      <w:r w:rsidR="00A64F82" w:rsidRPr="00512622">
        <w:rPr>
          <w:rFonts w:ascii="Calibri" w:hAnsi="Calibri" w:cs="Calibri"/>
        </w:rPr>
        <w:t xml:space="preserve"> and Rosser</w:t>
      </w:r>
      <w:r w:rsidR="00EB0639">
        <w:rPr>
          <w:rFonts w:ascii="Calibri" w:hAnsi="Calibri" w:cs="Calibri"/>
        </w:rPr>
        <w:t>’s</w:t>
      </w:r>
      <w:r w:rsidR="00A64F82" w:rsidRPr="00512622">
        <w:rPr>
          <w:rFonts w:ascii="Calibri" w:hAnsi="Calibri" w:cs="Calibri"/>
        </w:rPr>
        <w:t xml:space="preserve"> representation by including queer</w:t>
      </w:r>
      <w:r w:rsidR="00EB0639">
        <w:rPr>
          <w:rFonts w:ascii="Calibri" w:hAnsi="Calibri" w:cs="Calibri"/>
        </w:rPr>
        <w:t>ed</w:t>
      </w:r>
      <w:r w:rsidR="00A64F82" w:rsidRPr="00512622">
        <w:rPr>
          <w:rFonts w:ascii="Calibri" w:hAnsi="Calibri" w:cs="Calibri"/>
        </w:rPr>
        <w:t xml:space="preserve"> Afghan </w:t>
      </w:r>
      <w:r w:rsidR="00A44637">
        <w:rPr>
          <w:rFonts w:ascii="Calibri" w:hAnsi="Calibri" w:cs="Calibri"/>
        </w:rPr>
        <w:t xml:space="preserve">popular and </w:t>
      </w:r>
      <w:r w:rsidR="00A64F82" w:rsidRPr="00512622">
        <w:rPr>
          <w:rFonts w:ascii="Calibri" w:hAnsi="Calibri" w:cs="Calibri"/>
        </w:rPr>
        <w:t xml:space="preserve">folk songs in audio clips </w:t>
      </w:r>
      <w:r w:rsidR="00791554">
        <w:rPr>
          <w:rFonts w:ascii="Calibri" w:hAnsi="Calibri" w:cs="Calibri"/>
        </w:rPr>
        <w:t>where</w:t>
      </w:r>
      <w:r w:rsidR="00A64F82" w:rsidRPr="00512622">
        <w:rPr>
          <w:rFonts w:ascii="Calibri" w:hAnsi="Calibri" w:cs="Calibri"/>
        </w:rPr>
        <w:t xml:space="preserve"> I read my essay</w:t>
      </w:r>
      <w:r w:rsidR="002D1FB0" w:rsidRPr="00512622">
        <w:rPr>
          <w:rFonts w:ascii="Calibri" w:hAnsi="Calibri" w:cs="Calibri"/>
        </w:rPr>
        <w:t xml:space="preserve"> aloud</w:t>
      </w:r>
      <w:r w:rsidR="00A64F82" w:rsidRPr="00512622">
        <w:rPr>
          <w:rFonts w:ascii="Calibri" w:hAnsi="Calibri" w:cs="Calibri"/>
        </w:rPr>
        <w:t xml:space="preserve">. These songs include </w:t>
      </w:r>
      <w:r w:rsidR="00A64F82" w:rsidRPr="00512622">
        <w:rPr>
          <w:rFonts w:ascii="Calibri" w:hAnsi="Calibri" w:cs="Calibri"/>
          <w:i/>
          <w:iCs/>
        </w:rPr>
        <w:t>Bache Khala</w:t>
      </w:r>
      <w:r w:rsidR="00A44637">
        <w:rPr>
          <w:rFonts w:ascii="Calibri" w:hAnsi="Calibri" w:cs="Calibri"/>
          <w:i/>
          <w:iCs/>
        </w:rPr>
        <w:t xml:space="preserve"> </w:t>
      </w:r>
      <w:r w:rsidR="00A64F82" w:rsidRPr="00512622">
        <w:rPr>
          <w:rFonts w:ascii="Calibri" w:hAnsi="Calibri" w:cs="Calibri"/>
        </w:rPr>
        <w:t xml:space="preserve">(My Aunt’s boy) by Mahdi Azad and </w:t>
      </w:r>
      <w:r w:rsidR="0002147B" w:rsidRPr="00512622">
        <w:rPr>
          <w:rFonts w:ascii="Calibri" w:hAnsi="Calibri" w:cs="Calibri"/>
        </w:rPr>
        <w:t xml:space="preserve">the folk song </w:t>
      </w:r>
      <w:r w:rsidR="00A64F82" w:rsidRPr="00512622">
        <w:rPr>
          <w:rFonts w:ascii="Calibri" w:hAnsi="Calibri" w:cs="Calibri"/>
          <w:i/>
          <w:iCs/>
        </w:rPr>
        <w:t>Bacha Jan Logari</w:t>
      </w:r>
      <w:r w:rsidR="0002147B" w:rsidRPr="00512622">
        <w:rPr>
          <w:rFonts w:ascii="Calibri" w:hAnsi="Calibri" w:cs="Calibri"/>
          <w:i/>
          <w:iCs/>
        </w:rPr>
        <w:t xml:space="preserve"> </w:t>
      </w:r>
      <w:r w:rsidR="0002147B" w:rsidRPr="00512622">
        <w:rPr>
          <w:rFonts w:ascii="Calibri" w:hAnsi="Calibri" w:cs="Calibri"/>
        </w:rPr>
        <w:t>(Dear L</w:t>
      </w:r>
      <w:proofErr w:type="spellStart"/>
      <w:r w:rsidR="0002147B" w:rsidRPr="00512622">
        <w:rPr>
          <w:rFonts w:ascii="Calibri" w:hAnsi="Calibri" w:cs="Calibri"/>
        </w:rPr>
        <w:t>ogari</w:t>
      </w:r>
      <w:proofErr w:type="spellEnd"/>
      <w:r w:rsidR="0002147B" w:rsidRPr="00512622">
        <w:rPr>
          <w:rFonts w:ascii="Calibri" w:hAnsi="Calibri" w:cs="Calibri"/>
        </w:rPr>
        <w:t xml:space="preserve"> Boy) by Tajiki singer </w:t>
      </w:r>
      <w:proofErr w:type="spellStart"/>
      <w:r w:rsidR="0002147B" w:rsidRPr="00512622">
        <w:rPr>
          <w:rFonts w:ascii="Calibri" w:hAnsi="Calibri" w:cs="Calibri"/>
        </w:rPr>
        <w:t>Farahnoz</w:t>
      </w:r>
      <w:proofErr w:type="spellEnd"/>
      <w:r w:rsidR="0002147B" w:rsidRPr="00512622">
        <w:rPr>
          <w:rFonts w:ascii="Calibri" w:hAnsi="Calibri" w:cs="Calibri"/>
        </w:rPr>
        <w:t xml:space="preserve"> Sharafova as well as an instrumental by Pahari </w:t>
      </w:r>
      <w:proofErr w:type="spellStart"/>
      <w:r w:rsidR="0002147B" w:rsidRPr="00512622">
        <w:rPr>
          <w:rFonts w:ascii="Calibri" w:hAnsi="Calibri" w:cs="Calibri"/>
        </w:rPr>
        <w:t>Mogholi</w:t>
      </w:r>
      <w:proofErr w:type="spellEnd"/>
      <w:r w:rsidR="0002147B" w:rsidRPr="00512622">
        <w:rPr>
          <w:rFonts w:ascii="Calibri" w:hAnsi="Calibri" w:cs="Calibri"/>
        </w:rPr>
        <w:t xml:space="preserve">. </w:t>
      </w:r>
      <w:r w:rsidR="0002147B" w:rsidRPr="00512622">
        <w:rPr>
          <w:rFonts w:ascii="Calibri" w:hAnsi="Calibri" w:cs="Calibri"/>
          <w:i/>
          <w:iCs/>
        </w:rPr>
        <w:t>Bache Khala</w:t>
      </w:r>
      <w:r w:rsidR="00442B60" w:rsidRPr="00512622">
        <w:rPr>
          <w:rFonts w:ascii="Calibri" w:hAnsi="Calibri" w:cs="Calibri"/>
          <w:i/>
          <w:iCs/>
        </w:rPr>
        <w:t xml:space="preserve"> </w:t>
      </w:r>
      <w:r w:rsidR="00442B60" w:rsidRPr="00512622">
        <w:rPr>
          <w:rFonts w:ascii="Calibri" w:hAnsi="Calibri" w:cs="Calibri"/>
        </w:rPr>
        <w:t xml:space="preserve">was originally sung by the female Afghan singer Naghma who was popular </w:t>
      </w:r>
      <w:r w:rsidR="00A44637">
        <w:rPr>
          <w:rFonts w:ascii="Calibri" w:hAnsi="Calibri" w:cs="Calibri"/>
        </w:rPr>
        <w:t xml:space="preserve">among Afghans </w:t>
      </w:r>
      <w:r w:rsidR="00442B60" w:rsidRPr="00512622">
        <w:rPr>
          <w:rFonts w:ascii="Calibri" w:hAnsi="Calibri" w:cs="Calibri"/>
        </w:rPr>
        <w:t xml:space="preserve">in the 1980s, however Afghan singers often sing </w:t>
      </w:r>
      <w:r w:rsidR="00BF57E1" w:rsidRPr="00512622">
        <w:rPr>
          <w:rFonts w:ascii="Calibri" w:hAnsi="Calibri" w:cs="Calibri"/>
        </w:rPr>
        <w:t xml:space="preserve">gendered </w:t>
      </w:r>
      <w:r w:rsidR="00442B60" w:rsidRPr="00512622">
        <w:rPr>
          <w:rFonts w:ascii="Calibri" w:hAnsi="Calibri" w:cs="Calibri"/>
        </w:rPr>
        <w:t xml:space="preserve">love songs in the </w:t>
      </w:r>
      <w:r w:rsidR="00BF57E1" w:rsidRPr="00512622">
        <w:rPr>
          <w:rFonts w:ascii="Calibri" w:hAnsi="Calibri" w:cs="Calibri"/>
        </w:rPr>
        <w:t>same</w:t>
      </w:r>
      <w:r w:rsidR="00442B60" w:rsidRPr="00512622">
        <w:rPr>
          <w:rFonts w:ascii="Calibri" w:hAnsi="Calibri" w:cs="Calibri"/>
        </w:rPr>
        <w:t xml:space="preserve"> sex subtly queering them. </w:t>
      </w:r>
      <w:r w:rsidR="00442B60" w:rsidRPr="00512622">
        <w:rPr>
          <w:rFonts w:ascii="Calibri" w:hAnsi="Calibri" w:cs="Calibri"/>
          <w:i/>
          <w:iCs/>
        </w:rPr>
        <w:t xml:space="preserve">Bacha Jan Logari </w:t>
      </w:r>
      <w:r w:rsidR="00442B60" w:rsidRPr="00512622">
        <w:rPr>
          <w:rFonts w:ascii="Calibri" w:hAnsi="Calibri" w:cs="Calibri"/>
        </w:rPr>
        <w:t>is a traditional song originally known to be s</w:t>
      </w:r>
      <w:r w:rsidR="00A44637">
        <w:rPr>
          <w:rFonts w:ascii="Calibri" w:hAnsi="Calibri" w:cs="Calibri"/>
        </w:rPr>
        <w:t>u</w:t>
      </w:r>
      <w:r w:rsidR="00442B60" w:rsidRPr="00512622">
        <w:rPr>
          <w:rFonts w:ascii="Calibri" w:hAnsi="Calibri" w:cs="Calibri"/>
        </w:rPr>
        <w:t>ng by men for men</w:t>
      </w:r>
      <w:r w:rsidR="00AF750E" w:rsidRPr="00512622">
        <w:rPr>
          <w:rFonts w:ascii="Calibri" w:hAnsi="Calibri" w:cs="Calibri"/>
        </w:rPr>
        <w:t xml:space="preserve"> and these songs offer queer representation</w:t>
      </w:r>
      <w:r w:rsidR="00BF57E1" w:rsidRPr="00512622">
        <w:rPr>
          <w:rFonts w:ascii="Calibri" w:hAnsi="Calibri" w:cs="Calibri"/>
        </w:rPr>
        <w:t>s</w:t>
      </w:r>
      <w:r w:rsidR="00AF750E" w:rsidRPr="00512622">
        <w:rPr>
          <w:rFonts w:ascii="Calibri" w:hAnsi="Calibri" w:cs="Calibri"/>
        </w:rPr>
        <w:t xml:space="preserve"> from within the Afghan culture.</w:t>
      </w:r>
    </w:p>
    <w:p w14:paraId="13591248" w14:textId="6DB36BC4" w:rsidR="00100DB4" w:rsidRPr="00512622" w:rsidRDefault="00100DB4" w:rsidP="00512622">
      <w:pPr>
        <w:spacing w:after="0" w:line="240" w:lineRule="auto"/>
        <w:rPr>
          <w:rFonts w:ascii="Calibri" w:hAnsi="Calibri" w:cs="Calibri"/>
        </w:rPr>
      </w:pPr>
    </w:p>
    <w:p w14:paraId="20AE57B0" w14:textId="4AB55C7A" w:rsidR="00C62CD6" w:rsidRPr="00512622" w:rsidRDefault="009F009F" w:rsidP="00512622">
      <w:pPr>
        <w:spacing w:after="0" w:line="240" w:lineRule="auto"/>
        <w:rPr>
          <w:rFonts w:ascii="Calibri" w:hAnsi="Calibri" w:cs="Calibri"/>
          <w:b/>
          <w:bCs/>
        </w:rPr>
      </w:pPr>
      <w:r w:rsidRPr="00512622">
        <w:rPr>
          <w:rFonts w:ascii="Calibri" w:hAnsi="Calibri" w:cs="Calibri"/>
          <w:b/>
          <w:bCs/>
        </w:rPr>
        <w:t>Rhetoric and Design</w:t>
      </w:r>
    </w:p>
    <w:p w14:paraId="3A23D9DD" w14:textId="7C5FA92A" w:rsidR="006A1EBF" w:rsidRDefault="00F51D81" w:rsidP="00512622">
      <w:pPr>
        <w:spacing w:after="0" w:line="240" w:lineRule="auto"/>
        <w:rPr>
          <w:rFonts w:ascii="Calibri" w:hAnsi="Calibri" w:cs="Calibri"/>
        </w:rPr>
      </w:pPr>
      <w:r w:rsidRPr="00512622">
        <w:rPr>
          <w:rFonts w:ascii="Calibri" w:hAnsi="Calibri" w:cs="Calibri"/>
        </w:rPr>
        <w:t>As per revision suggestions for the first iteration</w:t>
      </w:r>
      <w:r w:rsidR="00791554">
        <w:rPr>
          <w:rFonts w:ascii="Calibri" w:hAnsi="Calibri" w:cs="Calibri"/>
        </w:rPr>
        <w:t xml:space="preserve"> of the web text</w:t>
      </w:r>
      <w:r w:rsidRPr="00512622">
        <w:rPr>
          <w:rFonts w:ascii="Calibri" w:hAnsi="Calibri" w:cs="Calibri"/>
        </w:rPr>
        <w:t xml:space="preserve">, </w:t>
      </w:r>
      <w:r w:rsidR="00BF57E1" w:rsidRPr="00512622">
        <w:rPr>
          <w:rFonts w:ascii="Calibri" w:hAnsi="Calibri" w:cs="Calibri"/>
        </w:rPr>
        <w:t>I did not change the font weight originally suggested by the class</w:t>
      </w:r>
      <w:r w:rsidRPr="00512622">
        <w:rPr>
          <w:rFonts w:ascii="Calibri" w:hAnsi="Calibri" w:cs="Calibri"/>
        </w:rPr>
        <w:t xml:space="preserve"> as I wanted keep the weight light to enact the idea of being on “air” along with the background colours. </w:t>
      </w:r>
      <w:r w:rsidR="00A44637">
        <w:rPr>
          <w:rFonts w:ascii="Calibri" w:hAnsi="Calibri" w:cs="Calibri"/>
        </w:rPr>
        <w:t xml:space="preserve">I </w:t>
      </w:r>
      <w:r w:rsidRPr="00512622">
        <w:rPr>
          <w:rFonts w:ascii="Calibri" w:hAnsi="Calibri" w:cs="Calibri"/>
        </w:rPr>
        <w:t>also</w:t>
      </w:r>
      <w:r w:rsidR="00A44637">
        <w:rPr>
          <w:rFonts w:ascii="Calibri" w:hAnsi="Calibri" w:cs="Calibri"/>
        </w:rPr>
        <w:t xml:space="preserve"> </w:t>
      </w:r>
      <w:r w:rsidRPr="00512622">
        <w:rPr>
          <w:rFonts w:ascii="Calibri" w:hAnsi="Calibri" w:cs="Calibri"/>
        </w:rPr>
        <w:t xml:space="preserve">hoped </w:t>
      </w:r>
      <w:r w:rsidR="00A44637">
        <w:rPr>
          <w:rFonts w:ascii="Calibri" w:hAnsi="Calibri" w:cs="Calibri"/>
        </w:rPr>
        <w:t xml:space="preserve">this </w:t>
      </w:r>
      <w:r w:rsidRPr="00512622">
        <w:rPr>
          <w:rFonts w:ascii="Calibri" w:hAnsi="Calibri" w:cs="Calibri"/>
        </w:rPr>
        <w:t xml:space="preserve">toned down the severity of the essay. However, I did add a </w:t>
      </w:r>
      <w:proofErr w:type="gramStart"/>
      <w:r w:rsidR="00791554" w:rsidRPr="00512622">
        <w:rPr>
          <w:rFonts w:ascii="Calibri" w:hAnsi="Calibri" w:cs="Calibri"/>
        </w:rPr>
        <w:t>0.2</w:t>
      </w:r>
      <w:r w:rsidR="00791554">
        <w:rPr>
          <w:rFonts w:ascii="Calibri" w:hAnsi="Calibri" w:cs="Calibri"/>
        </w:rPr>
        <w:t xml:space="preserve"> </w:t>
      </w:r>
      <w:r w:rsidR="00791554" w:rsidRPr="00512622">
        <w:rPr>
          <w:rFonts w:ascii="Calibri" w:hAnsi="Calibri" w:cs="Calibri"/>
        </w:rPr>
        <w:t>pixel</w:t>
      </w:r>
      <w:proofErr w:type="gramEnd"/>
      <w:r w:rsidRPr="00512622">
        <w:rPr>
          <w:rFonts w:ascii="Calibri" w:hAnsi="Calibri" w:cs="Calibri"/>
        </w:rPr>
        <w:t xml:space="preserve"> stroke to the emphasized text in order to help it be </w:t>
      </w:r>
      <w:r w:rsidRPr="00512622">
        <w:rPr>
          <w:rFonts w:ascii="Calibri" w:hAnsi="Calibri" w:cs="Calibri"/>
        </w:rPr>
        <w:lastRenderedPageBreak/>
        <w:t>more legible. I also made the navigation uniform across all pages but originally wanted to omit the page a user was currently viewing in each page’s navigation</w:t>
      </w:r>
      <w:r w:rsidR="00A44637">
        <w:rPr>
          <w:rFonts w:ascii="Calibri" w:hAnsi="Calibri" w:cs="Calibri"/>
        </w:rPr>
        <w:t xml:space="preserve">. To the “Essay” page I also added </w:t>
      </w:r>
      <w:r w:rsidR="001A59CF" w:rsidRPr="00512622">
        <w:rPr>
          <w:rFonts w:ascii="Calibri" w:hAnsi="Calibri" w:cs="Calibri"/>
        </w:rPr>
        <w:t xml:space="preserve">navigation for essay sections on the </w:t>
      </w:r>
      <w:r w:rsidR="008175AE" w:rsidRPr="00512622">
        <w:rPr>
          <w:rFonts w:ascii="Calibri" w:hAnsi="Calibri" w:cs="Calibri"/>
        </w:rPr>
        <w:t>right-hand</w:t>
      </w:r>
      <w:r w:rsidR="001A59CF" w:rsidRPr="00512622">
        <w:rPr>
          <w:rFonts w:ascii="Calibri" w:hAnsi="Calibri" w:cs="Calibri"/>
        </w:rPr>
        <w:t xml:space="preserve"> side</w:t>
      </w:r>
      <w:r w:rsidR="00A44637">
        <w:rPr>
          <w:rFonts w:ascii="Calibri" w:hAnsi="Calibri" w:cs="Calibri"/>
        </w:rPr>
        <w:t xml:space="preserve"> as it is a text heavy page</w:t>
      </w:r>
      <w:r w:rsidRPr="00512622">
        <w:rPr>
          <w:rFonts w:ascii="Calibri" w:hAnsi="Calibri" w:cs="Calibri"/>
        </w:rPr>
        <w:t xml:space="preserve">. I added a content warning on each page because even though some pages don’t include sensitive </w:t>
      </w:r>
      <w:r w:rsidR="001B69DC" w:rsidRPr="00512622">
        <w:rPr>
          <w:rFonts w:ascii="Calibri" w:hAnsi="Calibri" w:cs="Calibri"/>
        </w:rPr>
        <w:t>content,</w:t>
      </w:r>
      <w:r w:rsidRPr="00512622">
        <w:rPr>
          <w:rFonts w:ascii="Calibri" w:hAnsi="Calibri" w:cs="Calibri"/>
        </w:rPr>
        <w:t xml:space="preserve"> they are necessary if a user doesn’t enter the web text from the </w:t>
      </w:r>
      <w:r w:rsidR="00791554">
        <w:rPr>
          <w:rFonts w:ascii="Calibri" w:hAnsi="Calibri" w:cs="Calibri"/>
        </w:rPr>
        <w:t>“</w:t>
      </w:r>
      <w:r w:rsidRPr="00512622">
        <w:rPr>
          <w:rFonts w:ascii="Calibri" w:hAnsi="Calibri" w:cs="Calibri"/>
        </w:rPr>
        <w:t>index</w:t>
      </w:r>
      <w:r w:rsidR="00791554">
        <w:rPr>
          <w:rFonts w:ascii="Calibri" w:hAnsi="Calibri" w:cs="Calibri"/>
        </w:rPr>
        <w:t>”</w:t>
      </w:r>
      <w:r w:rsidRPr="00512622">
        <w:rPr>
          <w:rFonts w:ascii="Calibri" w:hAnsi="Calibri" w:cs="Calibri"/>
        </w:rPr>
        <w:t xml:space="preserve"> page. </w:t>
      </w:r>
      <w:r w:rsidR="001B69DC">
        <w:rPr>
          <w:rFonts w:ascii="Calibri" w:hAnsi="Calibri" w:cs="Calibri"/>
        </w:rPr>
        <w:t xml:space="preserve">Finally, </w:t>
      </w:r>
      <w:r w:rsidRPr="00512622">
        <w:rPr>
          <w:rFonts w:ascii="Calibri" w:hAnsi="Calibri" w:cs="Calibri"/>
        </w:rPr>
        <w:t>I incorporated video from the musical</w:t>
      </w:r>
      <w:r w:rsidR="006A1EBF" w:rsidRPr="00512622">
        <w:rPr>
          <w:rFonts w:ascii="Calibri" w:hAnsi="Calibri" w:cs="Calibri"/>
        </w:rPr>
        <w:t>.</w:t>
      </w:r>
    </w:p>
    <w:p w14:paraId="05E6140E" w14:textId="77777777" w:rsidR="001B69DC" w:rsidRPr="00512622" w:rsidRDefault="001B69DC" w:rsidP="00512622">
      <w:pPr>
        <w:spacing w:after="0" w:line="240" w:lineRule="auto"/>
        <w:rPr>
          <w:rFonts w:ascii="Calibri" w:hAnsi="Calibri" w:cs="Calibri"/>
        </w:rPr>
      </w:pPr>
    </w:p>
    <w:p w14:paraId="033F848D" w14:textId="1857FFD7" w:rsidR="00EE2A73" w:rsidRDefault="006A1EBF" w:rsidP="00512622">
      <w:pPr>
        <w:spacing w:after="0" w:line="240" w:lineRule="auto"/>
        <w:rPr>
          <w:rFonts w:ascii="Calibri" w:hAnsi="Calibri" w:cs="Calibri"/>
        </w:rPr>
      </w:pPr>
      <w:r w:rsidRPr="00512622">
        <w:rPr>
          <w:rFonts w:ascii="Calibri" w:hAnsi="Calibri" w:cs="Calibri"/>
        </w:rPr>
        <w:t xml:space="preserve">To incorporate </w:t>
      </w:r>
      <w:r w:rsidR="005571B2">
        <w:rPr>
          <w:rFonts w:ascii="Calibri" w:hAnsi="Calibri" w:cs="Calibri"/>
        </w:rPr>
        <w:t xml:space="preserve">Edward </w:t>
      </w:r>
      <w:r w:rsidRPr="00512622">
        <w:rPr>
          <w:rFonts w:ascii="Calibri" w:hAnsi="Calibri" w:cs="Calibri"/>
        </w:rPr>
        <w:t>Tufte</w:t>
      </w:r>
      <w:r w:rsidR="005571B2">
        <w:rPr>
          <w:rFonts w:ascii="Calibri" w:hAnsi="Calibri" w:cs="Calibri"/>
        </w:rPr>
        <w:t>’s</w:t>
      </w:r>
      <w:r w:rsidRPr="00512622">
        <w:rPr>
          <w:rFonts w:ascii="Calibri" w:hAnsi="Calibri" w:cs="Calibri"/>
        </w:rPr>
        <w:t xml:space="preserve"> </w:t>
      </w:r>
      <w:r w:rsidR="005571B2">
        <w:rPr>
          <w:rFonts w:ascii="Calibri" w:hAnsi="Calibri" w:cs="Calibri"/>
        </w:rPr>
        <w:t>interface model</w:t>
      </w:r>
      <w:r w:rsidRPr="00512622">
        <w:rPr>
          <w:rFonts w:ascii="Calibri" w:hAnsi="Calibri" w:cs="Calibri"/>
        </w:rPr>
        <w:t>, I originally used Bootstrap</w:t>
      </w:r>
      <w:r w:rsidR="00EE2A73" w:rsidRPr="00512622">
        <w:rPr>
          <w:rFonts w:ascii="Calibri" w:hAnsi="Calibri" w:cs="Calibri"/>
        </w:rPr>
        <w:t>’s 12</w:t>
      </w:r>
      <w:r w:rsidR="00B76A76">
        <w:rPr>
          <w:rFonts w:ascii="Calibri" w:hAnsi="Calibri" w:cs="Calibri"/>
        </w:rPr>
        <w:t xml:space="preserve"> </w:t>
      </w:r>
      <w:r w:rsidR="00EE2A73" w:rsidRPr="00512622">
        <w:rPr>
          <w:rFonts w:ascii="Calibri" w:hAnsi="Calibri" w:cs="Calibri"/>
        </w:rPr>
        <w:t xml:space="preserve">column model to create marginal notes as opposed to </w:t>
      </w:r>
      <w:r w:rsidR="005571B2" w:rsidRPr="00512622">
        <w:rPr>
          <w:rFonts w:ascii="Calibri" w:hAnsi="Calibri" w:cs="Calibri"/>
        </w:rPr>
        <w:t>Dave</w:t>
      </w:r>
      <w:r w:rsidR="00EE2A73" w:rsidRPr="00512622">
        <w:rPr>
          <w:rFonts w:ascii="Calibri" w:hAnsi="Calibri" w:cs="Calibri"/>
        </w:rPr>
        <w:t xml:space="preserve"> </w:t>
      </w:r>
      <w:r w:rsidR="005571B2" w:rsidRPr="00512622">
        <w:rPr>
          <w:rFonts w:ascii="Calibri" w:hAnsi="Calibri" w:cs="Calibri"/>
        </w:rPr>
        <w:t>Liepmann</w:t>
      </w:r>
      <w:r w:rsidR="005571B2">
        <w:rPr>
          <w:rFonts w:ascii="Calibri" w:hAnsi="Calibri" w:cs="Calibri"/>
        </w:rPr>
        <w:t>’s</w:t>
      </w:r>
      <w:r w:rsidR="005571B2" w:rsidRPr="00512622">
        <w:rPr>
          <w:rFonts w:ascii="Calibri" w:hAnsi="Calibri" w:cs="Calibri"/>
        </w:rPr>
        <w:t xml:space="preserve"> </w:t>
      </w:r>
      <w:r w:rsidR="00EE2A73" w:rsidRPr="00512622">
        <w:rPr>
          <w:rFonts w:ascii="Calibri" w:hAnsi="Calibri" w:cs="Calibri"/>
        </w:rPr>
        <w:t>CSS itself. However, as I later wanted to add more content to the margins</w:t>
      </w:r>
      <w:r w:rsidR="00B76A76">
        <w:rPr>
          <w:rFonts w:ascii="Calibri" w:hAnsi="Calibri" w:cs="Calibri"/>
        </w:rPr>
        <w:t>,</w:t>
      </w:r>
      <w:r w:rsidR="00EE2A73" w:rsidRPr="00512622">
        <w:rPr>
          <w:rFonts w:ascii="Calibri" w:hAnsi="Calibri" w:cs="Calibri"/>
        </w:rPr>
        <w:t xml:space="preserve"> I incorporated </w:t>
      </w:r>
      <w:proofErr w:type="spellStart"/>
      <w:r w:rsidR="00EE2A73" w:rsidRPr="00512622">
        <w:rPr>
          <w:rFonts w:ascii="Calibri" w:hAnsi="Calibri" w:cs="Calibri"/>
        </w:rPr>
        <w:t>Liepmann’s</w:t>
      </w:r>
      <w:proofErr w:type="spellEnd"/>
      <w:r w:rsidR="00EE2A73" w:rsidRPr="00512622">
        <w:rPr>
          <w:rFonts w:ascii="Calibri" w:hAnsi="Calibri" w:cs="Calibri"/>
        </w:rPr>
        <w:t xml:space="preserve"> code to make</w:t>
      </w:r>
      <w:r w:rsidR="001B69DC">
        <w:rPr>
          <w:rFonts w:ascii="Calibri" w:hAnsi="Calibri" w:cs="Calibri"/>
        </w:rPr>
        <w:t xml:space="preserve"> </w:t>
      </w:r>
      <w:r w:rsidR="00394852">
        <w:rPr>
          <w:rFonts w:ascii="Calibri" w:hAnsi="Calibri" w:cs="Calibri"/>
        </w:rPr>
        <w:t xml:space="preserve">the “Essay” </w:t>
      </w:r>
      <w:r w:rsidR="001B69DC">
        <w:rPr>
          <w:rFonts w:ascii="Calibri" w:hAnsi="Calibri" w:cs="Calibri"/>
        </w:rPr>
        <w:t>page</w:t>
      </w:r>
      <w:r w:rsidR="00EE2A73" w:rsidRPr="00512622">
        <w:rPr>
          <w:rFonts w:ascii="Calibri" w:hAnsi="Calibri" w:cs="Calibri"/>
        </w:rPr>
        <w:t xml:space="preserve"> more uniform. I also borrowed Liepmann</w:t>
      </w:r>
      <w:r w:rsidR="00394852">
        <w:rPr>
          <w:rFonts w:ascii="Calibri" w:hAnsi="Calibri" w:cs="Calibri"/>
        </w:rPr>
        <w:t>’s</w:t>
      </w:r>
      <w:r w:rsidR="00EE2A73" w:rsidRPr="00512622">
        <w:rPr>
          <w:rFonts w:ascii="Calibri" w:hAnsi="Calibri" w:cs="Calibri"/>
        </w:rPr>
        <w:t xml:space="preserve"> “new thought” code for small cap</w:t>
      </w:r>
      <w:r w:rsidR="00394852">
        <w:rPr>
          <w:rFonts w:ascii="Calibri" w:hAnsi="Calibri" w:cs="Calibri"/>
        </w:rPr>
        <w:t>s</w:t>
      </w:r>
      <w:r w:rsidR="00EE2A73" w:rsidRPr="00512622">
        <w:rPr>
          <w:rFonts w:ascii="Calibri" w:hAnsi="Calibri" w:cs="Calibri"/>
        </w:rPr>
        <w:t xml:space="preserve"> introductions to each paragraph to signal a new idea.</w:t>
      </w:r>
    </w:p>
    <w:p w14:paraId="048832C3" w14:textId="77777777" w:rsidR="00512622" w:rsidRPr="00512622" w:rsidRDefault="00512622" w:rsidP="00512622">
      <w:pPr>
        <w:spacing w:after="0" w:line="240" w:lineRule="auto"/>
        <w:rPr>
          <w:rFonts w:ascii="Calibri" w:hAnsi="Calibri" w:cs="Calibri"/>
        </w:rPr>
      </w:pPr>
    </w:p>
    <w:p w14:paraId="1199D391" w14:textId="35771E21" w:rsidR="00972AE6" w:rsidRPr="00512622" w:rsidRDefault="00690802" w:rsidP="00512622">
      <w:pPr>
        <w:spacing w:after="0" w:line="240" w:lineRule="auto"/>
        <w:rPr>
          <w:rFonts w:ascii="Calibri" w:hAnsi="Calibri" w:cs="Calibri"/>
          <w:b/>
          <w:bCs/>
        </w:rPr>
      </w:pPr>
      <w:r w:rsidRPr="00512622">
        <w:rPr>
          <w:rFonts w:ascii="Calibri" w:hAnsi="Calibri" w:cs="Calibri"/>
          <w:b/>
          <w:bCs/>
        </w:rPr>
        <w:t>Methodology</w:t>
      </w:r>
    </w:p>
    <w:p w14:paraId="7E227E69" w14:textId="33D9B820" w:rsidR="0076101F" w:rsidRDefault="0076101F" w:rsidP="00512622">
      <w:pPr>
        <w:spacing w:after="0" w:line="240" w:lineRule="auto"/>
        <w:rPr>
          <w:rFonts w:ascii="Calibri" w:hAnsi="Calibri" w:cs="Calibri"/>
        </w:rPr>
      </w:pPr>
      <w:r w:rsidRPr="00512622">
        <w:rPr>
          <w:rFonts w:ascii="Calibri" w:hAnsi="Calibri" w:cs="Calibri"/>
        </w:rPr>
        <w:t xml:space="preserve">Adding archival material to both the essay and media pages, I used JavaScript to embed a lightbox </w:t>
      </w:r>
      <w:r w:rsidR="001B69DC">
        <w:rPr>
          <w:rFonts w:ascii="Calibri" w:hAnsi="Calibri" w:cs="Calibri"/>
        </w:rPr>
        <w:t xml:space="preserve">for </w:t>
      </w:r>
      <w:r w:rsidRPr="00512622">
        <w:rPr>
          <w:rFonts w:ascii="Calibri" w:hAnsi="Calibri" w:cs="Calibri"/>
        </w:rPr>
        <w:t xml:space="preserve">content pertaining to the musical and the 2020 backlash. Although the media page has limited content as Instagram files away </w:t>
      </w:r>
      <w:r w:rsidR="005571B2">
        <w:rPr>
          <w:rFonts w:ascii="Calibri" w:hAnsi="Calibri" w:cs="Calibri"/>
        </w:rPr>
        <w:t xml:space="preserve">some </w:t>
      </w:r>
      <w:r w:rsidRPr="00512622">
        <w:rPr>
          <w:rFonts w:ascii="Calibri" w:hAnsi="Calibri" w:cs="Calibri"/>
        </w:rPr>
        <w:t xml:space="preserve">posts </w:t>
      </w:r>
      <w:r w:rsidR="005571B2">
        <w:rPr>
          <w:rFonts w:ascii="Calibri" w:hAnsi="Calibri" w:cs="Calibri"/>
        </w:rPr>
        <w:t>from its search</w:t>
      </w:r>
      <w:r w:rsidR="001B69DC">
        <w:rPr>
          <w:rFonts w:ascii="Calibri" w:hAnsi="Calibri" w:cs="Calibri"/>
        </w:rPr>
        <w:t>,</w:t>
      </w:r>
      <w:r w:rsidRPr="00512622">
        <w:rPr>
          <w:rFonts w:ascii="Calibri" w:hAnsi="Calibri" w:cs="Calibri"/>
        </w:rPr>
        <w:t xml:space="preserve"> the pop-ups of comments from the community to </w:t>
      </w:r>
      <w:proofErr w:type="spellStart"/>
      <w:r w:rsidRPr="00512622">
        <w:rPr>
          <w:rFonts w:ascii="Calibri" w:hAnsi="Calibri" w:cs="Calibri"/>
        </w:rPr>
        <w:t>Sohne</w:t>
      </w:r>
      <w:proofErr w:type="spellEnd"/>
      <w:r w:rsidRPr="00512622">
        <w:rPr>
          <w:rFonts w:ascii="Calibri" w:hAnsi="Calibri" w:cs="Calibri"/>
        </w:rPr>
        <w:t xml:space="preserve"> and Rosser</w:t>
      </w:r>
      <w:r w:rsidR="00394852">
        <w:rPr>
          <w:rFonts w:ascii="Calibri" w:hAnsi="Calibri" w:cs="Calibri"/>
        </w:rPr>
        <w:t>’s</w:t>
      </w:r>
      <w:r w:rsidRPr="00512622">
        <w:rPr>
          <w:rFonts w:ascii="Calibri" w:hAnsi="Calibri" w:cs="Calibri"/>
        </w:rPr>
        <w:t xml:space="preserve"> apology and Hila Hamidi’s activism help to illustrate the response of the Afghan community to the musical (both </w:t>
      </w:r>
      <w:r w:rsidR="001B69DC">
        <w:rPr>
          <w:rFonts w:ascii="Calibri" w:hAnsi="Calibri" w:cs="Calibri"/>
        </w:rPr>
        <w:t xml:space="preserve">of which are found </w:t>
      </w:r>
      <w:r w:rsidRPr="00512622">
        <w:rPr>
          <w:rFonts w:ascii="Calibri" w:hAnsi="Calibri" w:cs="Calibri"/>
        </w:rPr>
        <w:t xml:space="preserve">on the </w:t>
      </w:r>
      <w:r w:rsidR="001B69DC">
        <w:rPr>
          <w:rFonts w:ascii="Calibri" w:hAnsi="Calibri" w:cs="Calibri"/>
        </w:rPr>
        <w:t>“Essay”</w:t>
      </w:r>
      <w:r w:rsidRPr="00512622">
        <w:rPr>
          <w:rFonts w:ascii="Calibri" w:hAnsi="Calibri" w:cs="Calibri"/>
        </w:rPr>
        <w:t xml:space="preserve"> page’s marginal notes).</w:t>
      </w:r>
      <w:r w:rsidR="009F2B57" w:rsidRPr="00512622">
        <w:rPr>
          <w:rFonts w:ascii="Calibri" w:hAnsi="Calibri" w:cs="Calibri"/>
        </w:rPr>
        <w:t xml:space="preserve"> </w:t>
      </w:r>
      <w:r w:rsidRPr="00512622">
        <w:rPr>
          <w:rFonts w:ascii="Calibri" w:hAnsi="Calibri" w:cs="Calibri"/>
        </w:rPr>
        <w:t>Other archival</w:t>
      </w:r>
      <w:r w:rsidR="009F2B57" w:rsidRPr="00512622">
        <w:rPr>
          <w:rFonts w:ascii="Calibri" w:hAnsi="Calibri" w:cs="Calibri"/>
        </w:rPr>
        <w:t xml:space="preserve"> material I included were account</w:t>
      </w:r>
      <w:r w:rsidR="005571B2">
        <w:rPr>
          <w:rFonts w:ascii="Calibri" w:hAnsi="Calibri" w:cs="Calibri"/>
        </w:rPr>
        <w:t>s</w:t>
      </w:r>
      <w:r w:rsidR="009F2B57" w:rsidRPr="00512622">
        <w:rPr>
          <w:rFonts w:ascii="Calibri" w:hAnsi="Calibri" w:cs="Calibri"/>
        </w:rPr>
        <w:t xml:space="preserve"> from survivors of </w:t>
      </w:r>
      <w:r w:rsidR="009F2B57" w:rsidRPr="00512622">
        <w:rPr>
          <w:rFonts w:ascii="Calibri" w:hAnsi="Calibri" w:cs="Calibri"/>
          <w:i/>
          <w:iCs/>
        </w:rPr>
        <w:t xml:space="preserve">bacha </w:t>
      </w:r>
      <w:proofErr w:type="spellStart"/>
      <w:r w:rsidR="009F2B57" w:rsidRPr="00512622">
        <w:rPr>
          <w:rFonts w:ascii="Calibri" w:hAnsi="Calibri" w:cs="Calibri"/>
          <w:i/>
          <w:iCs/>
        </w:rPr>
        <w:t>bazi</w:t>
      </w:r>
      <w:proofErr w:type="spellEnd"/>
      <w:r w:rsidR="009F2B57" w:rsidRPr="00512622">
        <w:rPr>
          <w:rFonts w:ascii="Calibri" w:hAnsi="Calibri" w:cs="Calibri"/>
          <w:i/>
          <w:iCs/>
        </w:rPr>
        <w:t xml:space="preserve"> </w:t>
      </w:r>
      <w:r w:rsidR="009F2B57" w:rsidRPr="00512622">
        <w:rPr>
          <w:rFonts w:ascii="Calibri" w:hAnsi="Calibri" w:cs="Calibri"/>
        </w:rPr>
        <w:t xml:space="preserve">found through Andrew Calimach and Samuel Vincent Jones’ work. These stories juxtapose </w:t>
      </w:r>
      <w:proofErr w:type="spellStart"/>
      <w:r w:rsidR="009F2B57" w:rsidRPr="00512622">
        <w:rPr>
          <w:rFonts w:ascii="Calibri" w:hAnsi="Calibri" w:cs="Calibri"/>
        </w:rPr>
        <w:t>Sohne</w:t>
      </w:r>
      <w:proofErr w:type="spellEnd"/>
      <w:r w:rsidR="009F2B57" w:rsidRPr="00512622">
        <w:rPr>
          <w:rFonts w:ascii="Calibri" w:hAnsi="Calibri" w:cs="Calibri"/>
        </w:rPr>
        <w:t xml:space="preserve"> and Rosser’s representation of victims and are placed strategically beside </w:t>
      </w:r>
      <w:r w:rsidR="00C72274">
        <w:rPr>
          <w:rFonts w:ascii="Calibri" w:hAnsi="Calibri" w:cs="Calibri"/>
        </w:rPr>
        <w:t xml:space="preserve">my </w:t>
      </w:r>
      <w:r w:rsidR="009F2B57" w:rsidRPr="00512622">
        <w:rPr>
          <w:rFonts w:ascii="Calibri" w:hAnsi="Calibri" w:cs="Calibri"/>
        </w:rPr>
        <w:t>conversation</w:t>
      </w:r>
      <w:r w:rsidR="00C72274">
        <w:rPr>
          <w:rFonts w:ascii="Calibri" w:hAnsi="Calibri" w:cs="Calibri"/>
        </w:rPr>
        <w:t>s</w:t>
      </w:r>
      <w:r w:rsidR="009F2B57" w:rsidRPr="00512622">
        <w:rPr>
          <w:rFonts w:ascii="Calibri" w:hAnsi="Calibri" w:cs="Calibri"/>
        </w:rPr>
        <w:t xml:space="preserve"> of </w:t>
      </w:r>
      <w:r w:rsidR="00C72274">
        <w:rPr>
          <w:rFonts w:ascii="Calibri" w:hAnsi="Calibri" w:cs="Calibri"/>
        </w:rPr>
        <w:t>their</w:t>
      </w:r>
      <w:r w:rsidR="009F2B57" w:rsidRPr="00512622">
        <w:rPr>
          <w:rFonts w:ascii="Calibri" w:hAnsi="Calibri" w:cs="Calibri"/>
        </w:rPr>
        <w:t xml:space="preserve"> representation.</w:t>
      </w:r>
    </w:p>
    <w:p w14:paraId="1BED1655" w14:textId="77777777" w:rsidR="00512622" w:rsidRPr="00512622" w:rsidRDefault="00512622" w:rsidP="00512622">
      <w:pPr>
        <w:spacing w:after="0" w:line="240" w:lineRule="auto"/>
        <w:rPr>
          <w:rFonts w:ascii="Calibri" w:hAnsi="Calibri" w:cs="Calibri"/>
        </w:rPr>
      </w:pPr>
    </w:p>
    <w:p w14:paraId="6FBBB4D9" w14:textId="2DEFABB5" w:rsidR="001B6510" w:rsidRPr="00512622" w:rsidRDefault="00C62CD6" w:rsidP="00512622">
      <w:pPr>
        <w:spacing w:after="0" w:line="240" w:lineRule="auto"/>
        <w:rPr>
          <w:rFonts w:ascii="Calibri" w:hAnsi="Calibri" w:cs="Calibri"/>
          <w:b/>
          <w:bCs/>
        </w:rPr>
      </w:pPr>
      <w:r w:rsidRPr="00512622">
        <w:rPr>
          <w:rFonts w:ascii="Calibri" w:hAnsi="Calibri" w:cs="Calibri"/>
          <w:b/>
          <w:bCs/>
        </w:rPr>
        <w:t xml:space="preserve">Citations </w:t>
      </w:r>
    </w:p>
    <w:p w14:paraId="5A6FF85F" w14:textId="5752B97C" w:rsidR="001A59CF" w:rsidRDefault="001B6510" w:rsidP="00512622">
      <w:pPr>
        <w:spacing w:after="0" w:line="240" w:lineRule="auto"/>
        <w:rPr>
          <w:rFonts w:ascii="Calibri" w:hAnsi="Calibri" w:cs="Calibri"/>
        </w:rPr>
      </w:pPr>
      <w:r w:rsidRPr="00512622">
        <w:rPr>
          <w:rFonts w:ascii="Calibri" w:hAnsi="Calibri" w:cs="Calibri"/>
        </w:rPr>
        <w:t xml:space="preserve">I added citations from various authors into my conversation surrounding </w:t>
      </w:r>
      <w:r w:rsidRPr="00512622">
        <w:rPr>
          <w:rFonts w:ascii="Calibri" w:hAnsi="Calibri" w:cs="Calibri"/>
          <w:i/>
          <w:iCs/>
        </w:rPr>
        <w:t xml:space="preserve">bacha </w:t>
      </w:r>
      <w:proofErr w:type="spellStart"/>
      <w:r w:rsidRPr="00512622">
        <w:rPr>
          <w:rFonts w:ascii="Calibri" w:hAnsi="Calibri" w:cs="Calibri"/>
          <w:i/>
          <w:iCs/>
        </w:rPr>
        <w:t>bazi</w:t>
      </w:r>
      <w:proofErr w:type="spellEnd"/>
      <w:r w:rsidRPr="00512622">
        <w:rPr>
          <w:rFonts w:ascii="Calibri" w:hAnsi="Calibri" w:cs="Calibri"/>
        </w:rPr>
        <w:t xml:space="preserve"> with consideration to </w:t>
      </w:r>
      <w:r w:rsidR="001A59CF" w:rsidRPr="00512622">
        <w:rPr>
          <w:rFonts w:ascii="Calibri" w:hAnsi="Calibri" w:cs="Calibri"/>
        </w:rPr>
        <w:t xml:space="preserve">race and the balance between open- and closed-access sources. </w:t>
      </w:r>
      <w:r w:rsidR="00C72274">
        <w:rPr>
          <w:rFonts w:ascii="Calibri" w:hAnsi="Calibri" w:cs="Calibri"/>
        </w:rPr>
        <w:t xml:space="preserve">However, I couldn’t determine </w:t>
      </w:r>
      <w:r w:rsidR="00C27926">
        <w:rPr>
          <w:rFonts w:ascii="Calibri" w:hAnsi="Calibri" w:cs="Calibri"/>
        </w:rPr>
        <w:t>any (</w:t>
      </w:r>
      <w:r w:rsidR="00C72274">
        <w:rPr>
          <w:rFonts w:ascii="Calibri" w:hAnsi="Calibri" w:cs="Calibri"/>
        </w:rPr>
        <w:t>dis</w:t>
      </w:r>
      <w:r w:rsidR="00C27926">
        <w:rPr>
          <w:rFonts w:ascii="Calibri" w:hAnsi="Calibri" w:cs="Calibri"/>
        </w:rPr>
        <w:t>)</w:t>
      </w:r>
      <w:r w:rsidR="00C72274">
        <w:rPr>
          <w:rFonts w:ascii="Calibri" w:hAnsi="Calibri" w:cs="Calibri"/>
        </w:rPr>
        <w:t xml:space="preserve">ability of authors. </w:t>
      </w:r>
      <w:r w:rsidR="00FE734E" w:rsidRPr="00512622">
        <w:rPr>
          <w:rFonts w:ascii="Calibri" w:hAnsi="Calibri" w:cs="Calibri"/>
        </w:rPr>
        <w:t>I</w:t>
      </w:r>
      <w:r w:rsidR="00FE734E">
        <w:rPr>
          <w:rFonts w:ascii="Calibri" w:hAnsi="Calibri" w:cs="Calibri"/>
        </w:rPr>
        <w:t xml:space="preserve"> also</w:t>
      </w:r>
      <w:r w:rsidR="00FE734E" w:rsidRPr="00512622">
        <w:rPr>
          <w:rFonts w:ascii="Calibri" w:hAnsi="Calibri" w:cs="Calibri"/>
        </w:rPr>
        <w:t xml:space="preserve"> had some trouble finding female voices on the topic of </w:t>
      </w:r>
      <w:r w:rsidR="00FE734E" w:rsidRPr="00512622">
        <w:rPr>
          <w:rFonts w:ascii="Calibri" w:hAnsi="Calibri" w:cs="Calibri"/>
          <w:i/>
          <w:iCs/>
        </w:rPr>
        <w:t xml:space="preserve">bacha </w:t>
      </w:r>
      <w:proofErr w:type="spellStart"/>
      <w:r w:rsidR="00FE734E" w:rsidRPr="00512622">
        <w:rPr>
          <w:rFonts w:ascii="Calibri" w:hAnsi="Calibri" w:cs="Calibri"/>
          <w:i/>
          <w:iCs/>
        </w:rPr>
        <w:t>bazi</w:t>
      </w:r>
      <w:proofErr w:type="spellEnd"/>
      <w:r w:rsidR="00FE734E" w:rsidRPr="00512622">
        <w:rPr>
          <w:rFonts w:ascii="Calibri" w:hAnsi="Calibri" w:cs="Calibri"/>
          <w:i/>
          <w:iCs/>
        </w:rPr>
        <w:t xml:space="preserve"> </w:t>
      </w:r>
      <w:r w:rsidR="00FE734E" w:rsidRPr="00512622">
        <w:rPr>
          <w:rFonts w:ascii="Calibri" w:hAnsi="Calibri" w:cs="Calibri"/>
        </w:rPr>
        <w:t xml:space="preserve">in academic literature, however as the issue pertains to males it is valuable to have male insights. </w:t>
      </w:r>
      <w:r w:rsidR="001A59CF" w:rsidRPr="00512622">
        <w:rPr>
          <w:rFonts w:ascii="Calibri" w:hAnsi="Calibri" w:cs="Calibri"/>
        </w:rPr>
        <w:t>Some authors I included are Amalendu Misra, Andrew Calimach, Samuel Vincent Jones’, and William Burmester as well as sources from social media. While Misra and Burmester’s works are closed sources</w:t>
      </w:r>
      <w:r w:rsidR="00B76A76">
        <w:rPr>
          <w:rFonts w:ascii="Calibri" w:hAnsi="Calibri" w:cs="Calibri"/>
        </w:rPr>
        <w:t>,</w:t>
      </w:r>
      <w:r w:rsidR="001A59CF" w:rsidRPr="00512622">
        <w:rPr>
          <w:rFonts w:ascii="Calibri" w:hAnsi="Calibri" w:cs="Calibri"/>
        </w:rPr>
        <w:t xml:space="preserve"> Calima</w:t>
      </w:r>
      <w:r w:rsidR="008175AE">
        <w:rPr>
          <w:rFonts w:ascii="Calibri" w:hAnsi="Calibri" w:cs="Calibri"/>
        </w:rPr>
        <w:t>c</w:t>
      </w:r>
      <w:r w:rsidR="001A59CF" w:rsidRPr="00512622">
        <w:rPr>
          <w:rFonts w:ascii="Calibri" w:hAnsi="Calibri" w:cs="Calibri"/>
        </w:rPr>
        <w:t>h’s and Jones’ works are open to the public. Although I didn’t use some of these sources in the body of the written text, Jones’ and Calima</w:t>
      </w:r>
      <w:r w:rsidR="008175AE">
        <w:rPr>
          <w:rFonts w:ascii="Calibri" w:hAnsi="Calibri" w:cs="Calibri"/>
        </w:rPr>
        <w:t>c</w:t>
      </w:r>
      <w:r w:rsidR="001A59CF" w:rsidRPr="00512622">
        <w:rPr>
          <w:rFonts w:ascii="Calibri" w:hAnsi="Calibri" w:cs="Calibri"/>
        </w:rPr>
        <w:t xml:space="preserve">h’s work was useful in providing individual accounts of </w:t>
      </w:r>
      <w:r w:rsidR="001A59CF" w:rsidRPr="00512622">
        <w:rPr>
          <w:rFonts w:ascii="Calibri" w:hAnsi="Calibri" w:cs="Calibri"/>
          <w:i/>
          <w:iCs/>
        </w:rPr>
        <w:t xml:space="preserve">bacha </w:t>
      </w:r>
      <w:proofErr w:type="spellStart"/>
      <w:r w:rsidR="001A59CF" w:rsidRPr="00512622">
        <w:rPr>
          <w:rFonts w:ascii="Calibri" w:hAnsi="Calibri" w:cs="Calibri"/>
          <w:i/>
          <w:iCs/>
        </w:rPr>
        <w:t>bazi</w:t>
      </w:r>
      <w:proofErr w:type="spellEnd"/>
      <w:r w:rsidR="001A59CF" w:rsidRPr="00512622">
        <w:rPr>
          <w:rFonts w:ascii="Calibri" w:hAnsi="Calibri" w:cs="Calibri"/>
        </w:rPr>
        <w:t xml:space="preserve"> and how the issue has affected</w:t>
      </w:r>
      <w:r w:rsidR="00EB0639">
        <w:rPr>
          <w:rFonts w:ascii="Calibri" w:hAnsi="Calibri" w:cs="Calibri"/>
        </w:rPr>
        <w:t xml:space="preserve"> survivors</w:t>
      </w:r>
      <w:r w:rsidR="001A59CF" w:rsidRPr="00512622">
        <w:rPr>
          <w:rFonts w:ascii="Calibri" w:hAnsi="Calibri" w:cs="Calibri"/>
        </w:rPr>
        <w:t xml:space="preserve"> giving </w:t>
      </w:r>
      <w:r w:rsidR="00EB0639">
        <w:rPr>
          <w:rFonts w:ascii="Calibri" w:hAnsi="Calibri" w:cs="Calibri"/>
        </w:rPr>
        <w:t>them a voice in the academic literature.</w:t>
      </w:r>
    </w:p>
    <w:p w14:paraId="1E3EFDFC" w14:textId="77777777" w:rsidR="00512622" w:rsidRPr="00512622" w:rsidRDefault="00512622" w:rsidP="00512622">
      <w:pPr>
        <w:spacing w:after="0" w:line="240" w:lineRule="auto"/>
        <w:rPr>
          <w:rFonts w:ascii="Calibri" w:hAnsi="Calibri" w:cs="Calibri"/>
        </w:rPr>
      </w:pPr>
    </w:p>
    <w:p w14:paraId="750D491D" w14:textId="268708E2" w:rsidR="00B30B2F" w:rsidRDefault="002333C0" w:rsidP="00B30B2F">
      <w:pPr>
        <w:spacing w:after="0" w:line="240" w:lineRule="auto"/>
        <w:rPr>
          <w:rFonts w:ascii="Calibri" w:hAnsi="Calibri" w:cs="Calibri"/>
        </w:rPr>
      </w:pPr>
      <w:r w:rsidRPr="00B30B2F">
        <w:rPr>
          <w:rFonts w:ascii="Calibri" w:hAnsi="Calibri" w:cs="Calibri"/>
        </w:rPr>
        <w:t xml:space="preserve">I very much enjoyed creating this web text for CMCT 6535 and value all of our group’s insights and suggestions. It was useful to reengage with code after some years away and better understand </w:t>
      </w:r>
      <w:r w:rsidR="00EB0639">
        <w:rPr>
          <w:rFonts w:ascii="Calibri" w:hAnsi="Calibri" w:cs="Calibri"/>
        </w:rPr>
        <w:t xml:space="preserve">how </w:t>
      </w:r>
      <w:r w:rsidR="00B76A76">
        <w:rPr>
          <w:rFonts w:ascii="Calibri" w:hAnsi="Calibri" w:cs="Calibri"/>
        </w:rPr>
        <w:t xml:space="preserve">HTML, CSS, and </w:t>
      </w:r>
      <w:r w:rsidRPr="00B30B2F">
        <w:rPr>
          <w:rFonts w:ascii="Calibri" w:hAnsi="Calibri" w:cs="Calibri"/>
        </w:rPr>
        <w:t xml:space="preserve">JavaScript </w:t>
      </w:r>
      <w:r w:rsidR="00EB0639">
        <w:rPr>
          <w:rFonts w:ascii="Calibri" w:hAnsi="Calibri" w:cs="Calibri"/>
        </w:rPr>
        <w:t>can</w:t>
      </w:r>
      <w:r w:rsidRPr="00B30B2F">
        <w:rPr>
          <w:rFonts w:ascii="Calibri" w:hAnsi="Calibri" w:cs="Calibri"/>
        </w:rPr>
        <w:t xml:space="preserve"> add to the argument of a previously written work. Thank you to yourself and the class for the memorable journey.</w:t>
      </w:r>
    </w:p>
    <w:p w14:paraId="2F8EF349" w14:textId="77777777" w:rsidR="00B30B2F" w:rsidRDefault="00B30B2F" w:rsidP="00B30B2F">
      <w:pPr>
        <w:spacing w:after="0" w:line="240" w:lineRule="auto"/>
        <w:rPr>
          <w:rFonts w:ascii="Calibri" w:hAnsi="Calibri" w:cs="Calibri"/>
        </w:rPr>
      </w:pPr>
    </w:p>
    <w:p w14:paraId="5DF0E849" w14:textId="19BAD520" w:rsidR="00AD351F" w:rsidRPr="00B30B2F" w:rsidRDefault="00AD351F" w:rsidP="00B30B2F">
      <w:pPr>
        <w:spacing w:after="0" w:line="240" w:lineRule="auto"/>
        <w:rPr>
          <w:rFonts w:ascii="Calibri" w:hAnsi="Calibri" w:cs="Calibri"/>
        </w:rPr>
      </w:pPr>
      <w:r w:rsidRPr="00512622">
        <w:rPr>
          <w:rFonts w:ascii="Calibri" w:hAnsi="Calibri" w:cs="Calibri"/>
          <w:color w:val="000000" w:themeColor="text1"/>
        </w:rPr>
        <w:t>Warmly,</w:t>
      </w:r>
    </w:p>
    <w:p w14:paraId="13C3A368" w14:textId="1E82D1EF" w:rsidR="00AD351F" w:rsidRPr="00512622" w:rsidRDefault="00AD351F" w:rsidP="00512622">
      <w:pPr>
        <w:spacing w:after="0" w:line="240" w:lineRule="auto"/>
        <w:rPr>
          <w:rFonts w:ascii="Calibri" w:hAnsi="Calibri" w:cs="Calibri"/>
          <w:color w:val="000000" w:themeColor="text1"/>
        </w:rPr>
      </w:pPr>
      <w:r w:rsidRPr="00512622">
        <w:rPr>
          <w:rFonts w:ascii="Calibri" w:hAnsi="Calibri" w:cs="Calibri"/>
          <w:color w:val="000000" w:themeColor="text1"/>
        </w:rPr>
        <w:t>Aly Husseinzadah</w:t>
      </w:r>
    </w:p>
    <w:sectPr w:rsidR="00AD351F" w:rsidRPr="005126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74F10" w14:textId="77777777" w:rsidR="00F677DF" w:rsidRDefault="00F677DF" w:rsidP="00C62CD6">
      <w:pPr>
        <w:spacing w:after="0" w:line="240" w:lineRule="auto"/>
      </w:pPr>
      <w:r>
        <w:separator/>
      </w:r>
    </w:p>
  </w:endnote>
  <w:endnote w:type="continuationSeparator" w:id="0">
    <w:p w14:paraId="5A9379FE" w14:textId="77777777" w:rsidR="00F677DF" w:rsidRDefault="00F677DF" w:rsidP="00C62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0D270" w14:textId="77777777" w:rsidR="00F677DF" w:rsidRDefault="00F677DF" w:rsidP="00C62CD6">
      <w:pPr>
        <w:spacing w:after="0" w:line="240" w:lineRule="auto"/>
      </w:pPr>
      <w:r>
        <w:separator/>
      </w:r>
    </w:p>
  </w:footnote>
  <w:footnote w:type="continuationSeparator" w:id="0">
    <w:p w14:paraId="521E21EB" w14:textId="77777777" w:rsidR="00F677DF" w:rsidRDefault="00F677DF" w:rsidP="00C62C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D6"/>
    <w:rsid w:val="0002147B"/>
    <w:rsid w:val="00033704"/>
    <w:rsid w:val="00100DB4"/>
    <w:rsid w:val="00141DD9"/>
    <w:rsid w:val="001A59CF"/>
    <w:rsid w:val="001B6510"/>
    <w:rsid w:val="001B69DC"/>
    <w:rsid w:val="002333C0"/>
    <w:rsid w:val="00235F3D"/>
    <w:rsid w:val="002D1FB0"/>
    <w:rsid w:val="0034182B"/>
    <w:rsid w:val="00350A74"/>
    <w:rsid w:val="0035327C"/>
    <w:rsid w:val="00394852"/>
    <w:rsid w:val="00442B60"/>
    <w:rsid w:val="00512622"/>
    <w:rsid w:val="005571B2"/>
    <w:rsid w:val="00610D58"/>
    <w:rsid w:val="00690802"/>
    <w:rsid w:val="00693127"/>
    <w:rsid w:val="006A1EBF"/>
    <w:rsid w:val="006E721B"/>
    <w:rsid w:val="0076101F"/>
    <w:rsid w:val="00791554"/>
    <w:rsid w:val="007D4FEA"/>
    <w:rsid w:val="008175AE"/>
    <w:rsid w:val="00861E6B"/>
    <w:rsid w:val="00886F65"/>
    <w:rsid w:val="00972AE6"/>
    <w:rsid w:val="009F009F"/>
    <w:rsid w:val="009F2B57"/>
    <w:rsid w:val="00A44637"/>
    <w:rsid w:val="00A64F82"/>
    <w:rsid w:val="00A94ED5"/>
    <w:rsid w:val="00AD351F"/>
    <w:rsid w:val="00AF750E"/>
    <w:rsid w:val="00B30B2F"/>
    <w:rsid w:val="00B76A76"/>
    <w:rsid w:val="00BA376E"/>
    <w:rsid w:val="00BF57E1"/>
    <w:rsid w:val="00C27926"/>
    <w:rsid w:val="00C62CD6"/>
    <w:rsid w:val="00C72274"/>
    <w:rsid w:val="00EB0639"/>
    <w:rsid w:val="00EB430F"/>
    <w:rsid w:val="00EE2A73"/>
    <w:rsid w:val="00F51D81"/>
    <w:rsid w:val="00F677DF"/>
    <w:rsid w:val="00FE734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446B"/>
  <w15:chartTrackingRefBased/>
  <w15:docId w15:val="{CC28E6AC-67C1-4F1E-A9B8-FE07B98B7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C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C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C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C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C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C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C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C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C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C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CD6"/>
    <w:rPr>
      <w:rFonts w:eastAsiaTheme="majorEastAsia" w:cstheme="majorBidi"/>
      <w:color w:val="272727" w:themeColor="text1" w:themeTint="D8"/>
    </w:rPr>
  </w:style>
  <w:style w:type="paragraph" w:styleId="Title">
    <w:name w:val="Title"/>
    <w:basedOn w:val="Normal"/>
    <w:next w:val="Normal"/>
    <w:link w:val="TitleChar"/>
    <w:uiPriority w:val="10"/>
    <w:qFormat/>
    <w:rsid w:val="00C62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CD6"/>
    <w:pPr>
      <w:spacing w:before="160"/>
      <w:jc w:val="center"/>
    </w:pPr>
    <w:rPr>
      <w:i/>
      <w:iCs/>
      <w:color w:val="404040" w:themeColor="text1" w:themeTint="BF"/>
    </w:rPr>
  </w:style>
  <w:style w:type="character" w:customStyle="1" w:styleId="QuoteChar">
    <w:name w:val="Quote Char"/>
    <w:basedOn w:val="DefaultParagraphFont"/>
    <w:link w:val="Quote"/>
    <w:uiPriority w:val="29"/>
    <w:rsid w:val="00C62CD6"/>
    <w:rPr>
      <w:i/>
      <w:iCs/>
      <w:color w:val="404040" w:themeColor="text1" w:themeTint="BF"/>
    </w:rPr>
  </w:style>
  <w:style w:type="paragraph" w:styleId="ListParagraph">
    <w:name w:val="List Paragraph"/>
    <w:basedOn w:val="Normal"/>
    <w:uiPriority w:val="34"/>
    <w:qFormat/>
    <w:rsid w:val="00C62CD6"/>
    <w:pPr>
      <w:ind w:left="720"/>
      <w:contextualSpacing/>
    </w:pPr>
  </w:style>
  <w:style w:type="character" w:styleId="IntenseEmphasis">
    <w:name w:val="Intense Emphasis"/>
    <w:basedOn w:val="DefaultParagraphFont"/>
    <w:uiPriority w:val="21"/>
    <w:qFormat/>
    <w:rsid w:val="00C62CD6"/>
    <w:rPr>
      <w:i/>
      <w:iCs/>
      <w:color w:val="2F5496" w:themeColor="accent1" w:themeShade="BF"/>
    </w:rPr>
  </w:style>
  <w:style w:type="paragraph" w:styleId="IntenseQuote">
    <w:name w:val="Intense Quote"/>
    <w:basedOn w:val="Normal"/>
    <w:next w:val="Normal"/>
    <w:link w:val="IntenseQuoteChar"/>
    <w:uiPriority w:val="30"/>
    <w:qFormat/>
    <w:rsid w:val="00C62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CD6"/>
    <w:rPr>
      <w:i/>
      <w:iCs/>
      <w:color w:val="2F5496" w:themeColor="accent1" w:themeShade="BF"/>
    </w:rPr>
  </w:style>
  <w:style w:type="character" w:styleId="IntenseReference">
    <w:name w:val="Intense Reference"/>
    <w:basedOn w:val="DefaultParagraphFont"/>
    <w:uiPriority w:val="32"/>
    <w:qFormat/>
    <w:rsid w:val="00C62CD6"/>
    <w:rPr>
      <w:b/>
      <w:bCs/>
      <w:smallCaps/>
      <w:color w:val="2F5496" w:themeColor="accent1" w:themeShade="BF"/>
      <w:spacing w:val="5"/>
    </w:rPr>
  </w:style>
  <w:style w:type="paragraph" w:styleId="Header">
    <w:name w:val="header"/>
    <w:basedOn w:val="Normal"/>
    <w:link w:val="HeaderChar"/>
    <w:uiPriority w:val="99"/>
    <w:unhideWhenUsed/>
    <w:rsid w:val="00C62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2CD6"/>
  </w:style>
  <w:style w:type="paragraph" w:styleId="Footer">
    <w:name w:val="footer"/>
    <w:basedOn w:val="Normal"/>
    <w:link w:val="FooterChar"/>
    <w:uiPriority w:val="99"/>
    <w:unhideWhenUsed/>
    <w:rsid w:val="00C62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CD6"/>
  </w:style>
  <w:style w:type="character" w:styleId="Hyperlink">
    <w:name w:val="Hyperlink"/>
    <w:basedOn w:val="DefaultParagraphFont"/>
    <w:uiPriority w:val="99"/>
    <w:unhideWhenUsed/>
    <w:rsid w:val="00C62CD6"/>
    <w:rPr>
      <w:color w:val="0563C1" w:themeColor="hyperlink"/>
      <w:u w:val="single"/>
    </w:rPr>
  </w:style>
  <w:style w:type="character" w:styleId="UnresolvedMention">
    <w:name w:val="Unresolved Mention"/>
    <w:basedOn w:val="DefaultParagraphFont"/>
    <w:uiPriority w:val="99"/>
    <w:semiHidden/>
    <w:unhideWhenUsed/>
    <w:rsid w:val="00C62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lahahus@yorku.ca"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983</Words>
  <Characters>4871</Characters>
  <Application>Microsoft Office Word</Application>
  <DocSecurity>0</DocSecurity>
  <Lines>90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Alaha Husseinzadah</dc:creator>
  <cp:keywords/>
  <dc:description/>
  <cp:lastModifiedBy>Alaha Husseinzadah</cp:lastModifiedBy>
  <cp:revision>32</cp:revision>
  <dcterms:created xsi:type="dcterms:W3CDTF">2026-04-11T21:10:00Z</dcterms:created>
  <dcterms:modified xsi:type="dcterms:W3CDTF">2026-04-12T01:30:00Z</dcterms:modified>
</cp:coreProperties>
</file>