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Name/Adel Abdulrahim Alanazawi</w:t>
      </w:r>
    </w:p>
    <w:p>
      <w:pPr>
        <w:pStyle w:val="List Paragraph"/>
        <w:numPr>
          <w:ilvl w:val="0"/>
          <w:numId w:val="3"/>
        </w:numPr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Age/35    </w:t>
      </w:r>
      <w:r>
        <w:rPr>
          <w:sz w:val="32"/>
          <w:szCs w:val="32"/>
          <w:rtl w:val="0"/>
          <w:lang w:val="en-US"/>
        </w:rPr>
        <w:t>Nationality</w:t>
      </w:r>
      <w:r>
        <w:rPr>
          <w:sz w:val="32"/>
          <w:szCs w:val="32"/>
          <w:rtl w:val="1"/>
          <w:lang w:val="ar-SA" w:bidi="ar-SA"/>
        </w:rPr>
        <w:t>:</w:t>
      </w:r>
      <w:r>
        <w:rPr>
          <w:sz w:val="32"/>
          <w:szCs w:val="32"/>
          <w:rtl w:val="0"/>
          <w:lang w:val="en-US"/>
        </w:rPr>
        <w:t>Saudi Arbia</w:t>
      </w:r>
    </w:p>
    <w:p>
      <w:pPr>
        <w:pStyle w:val="List Paragraph"/>
        <w:numPr>
          <w:ilvl w:val="0"/>
          <w:numId w:val="3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CONTACTS</w:t>
      </w:r>
    </w:p>
    <w:p>
      <w:pPr>
        <w:pStyle w:val="List Paragraph"/>
        <w:numPr>
          <w:ilvl w:val="0"/>
          <w:numId w:val="5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Riyadh, Kingdom of Saudi Arabia</w:t>
      </w:r>
    </w:p>
    <w:p>
      <w:pPr>
        <w:pStyle w:val="List Paragraph"/>
        <w:numPr>
          <w:ilvl w:val="0"/>
          <w:numId w:val="5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Email: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"mailto:adelnazawi@gmail.com"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adelnazawi@gmail.com</w:t>
      </w:r>
      <w:r>
        <w:rPr>
          <w:sz w:val="32"/>
          <w:szCs w:val="32"/>
        </w:rPr>
        <w:fldChar w:fldCharType="end" w:fldLock="0"/>
      </w:r>
    </w:p>
    <w:p>
      <w:pPr>
        <w:pStyle w:val="List Paragraph"/>
        <w:numPr>
          <w:ilvl w:val="0"/>
          <w:numId w:val="5"/>
        </w:numPr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Mobile: 0599969138</w:t>
      </w:r>
    </w:p>
    <w:p>
      <w:pPr>
        <w:pStyle w:val="List Paragraph"/>
        <w:numPr>
          <w:ilvl w:val="0"/>
          <w:numId w:val="3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WORK EXPERIENCE</w:t>
      </w:r>
    </w:p>
    <w:p>
      <w:pPr>
        <w:pStyle w:val="List Paragraph"/>
        <w:numPr>
          <w:ilvl w:val="0"/>
          <w:numId w:val="7"/>
        </w:numPr>
        <w:bidi w:val="0"/>
        <w:spacing w:line="259" w:lineRule="auto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Project Manager | Nov 2020 </w:t>
      </w:r>
      <w:r>
        <w:rPr>
          <w:b w:val="1"/>
          <w:bCs w:val="1"/>
          <w:sz w:val="32"/>
          <w:szCs w:val="32"/>
          <w:rtl w:val="0"/>
          <w:lang w:val="en-US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 xml:space="preserve">present </w:t>
      </w:r>
    </w:p>
    <w:p>
      <w:pPr>
        <w:pStyle w:val="List Paragraph"/>
        <w:numPr>
          <w:ilvl w:val="0"/>
          <w:numId w:val="9"/>
        </w:numPr>
        <w:bidi w:val="0"/>
        <w:spacing w:line="259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u w:val="single"/>
          <w:rtl w:val="0"/>
          <w:lang w:val="en-US"/>
        </w:rPr>
        <w:t>Pure Minds</w:t>
      </w:r>
    </w:p>
    <w:p>
      <w:pPr>
        <w:pStyle w:val="List Paragraph"/>
        <w:numPr>
          <w:ilvl w:val="0"/>
          <w:numId w:val="10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Leading project planning and execution, and determining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range, goals and submissions</w:t>
      </w:r>
    </w:p>
    <w:p>
      <w:pPr>
        <w:pStyle w:val="List Paragraph"/>
        <w:numPr>
          <w:ilvl w:val="0"/>
          <w:numId w:val="10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Developing detailed plans to identify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tasks and resources</w:t>
      </w:r>
      <w:r>
        <w:rPr>
          <w:sz w:val="28"/>
          <w:szCs w:val="28"/>
          <w:rtl w:val="0"/>
          <w:lang w:val="en-US"/>
        </w:rPr>
        <w:t xml:space="preserve">’ </w:t>
      </w:r>
      <w:r>
        <w:rPr>
          <w:sz w:val="28"/>
          <w:szCs w:val="28"/>
          <w:rtl w:val="0"/>
          <w:lang w:val="en-US"/>
        </w:rPr>
        <w:t>requirements and employees</w:t>
      </w:r>
      <w:r>
        <w:rPr>
          <w:sz w:val="28"/>
          <w:szCs w:val="28"/>
          <w:rtl w:val="0"/>
          <w:lang w:val="en-US"/>
        </w:rPr>
        <w:t xml:space="preserve">’ </w:t>
      </w:r>
      <w:r>
        <w:rPr>
          <w:sz w:val="28"/>
          <w:szCs w:val="28"/>
          <w:rtl w:val="0"/>
          <w:lang w:val="en-US"/>
        </w:rPr>
        <w:t>coordination</w:t>
      </w:r>
    </w:p>
    <w:p>
      <w:pPr>
        <w:pStyle w:val="List Paragraph"/>
        <w:numPr>
          <w:ilvl w:val="0"/>
          <w:numId w:val="10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resources</w:t>
      </w:r>
      <w:r>
        <w:rPr>
          <w:sz w:val="28"/>
          <w:szCs w:val="28"/>
          <w:rtl w:val="0"/>
          <w:lang w:val="en-US"/>
        </w:rPr>
        <w:t xml:space="preserve">’ </w:t>
      </w:r>
      <w:r>
        <w:rPr>
          <w:sz w:val="28"/>
          <w:szCs w:val="28"/>
          <w:rtl w:val="0"/>
          <w:lang w:val="en-US"/>
        </w:rPr>
        <w:t>requirements and employees</w:t>
      </w:r>
      <w:r>
        <w:rPr>
          <w:sz w:val="28"/>
          <w:szCs w:val="28"/>
          <w:rtl w:val="0"/>
          <w:lang w:val="en-US"/>
        </w:rPr>
        <w:t xml:space="preserve">’ </w:t>
      </w:r>
      <w:r>
        <w:rPr>
          <w:sz w:val="28"/>
          <w:szCs w:val="28"/>
          <w:rtl w:val="0"/>
          <w:lang w:val="en-US"/>
        </w:rPr>
        <w:t>coordination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Budgeting and allocation of resources in order to plan and schedule the project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Submitting the project with the appropriate tools to provide guidance and support for the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team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Earmarked activities, in comparison with the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detailed plans, and the agreed upon incorporated changes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Providing full reports on progress made and problems and solutions implemented to be reviewed by stakeholders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Managing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changes and interventions to achieve maximum productivity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Implementing project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s management official operations based on best practices 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tl w:val="0"/>
        </w:rPr>
      </w:pPr>
    </w:p>
    <w:p>
      <w:pPr>
        <w:pStyle w:val="List Paragraph"/>
        <w:numPr>
          <w:ilvl w:val="0"/>
          <w:numId w:val="12"/>
        </w:numPr>
        <w:bidi w:val="0"/>
        <w:spacing w:line="259" w:lineRule="auto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Sales Manager | May 201</w:t>
      </w:r>
      <w:r>
        <w:rPr>
          <w:b w:val="1"/>
          <w:bCs w:val="1"/>
          <w:sz w:val="28"/>
          <w:szCs w:val="28"/>
          <w:rtl w:val="0"/>
          <w:lang w:val="en-US"/>
        </w:rPr>
        <w:t>8</w:t>
      </w:r>
      <w:r>
        <w:rPr>
          <w:b w:val="1"/>
          <w:bCs w:val="1"/>
          <w:sz w:val="28"/>
          <w:szCs w:val="28"/>
          <w:rtl w:val="0"/>
          <w:lang w:val="en-US"/>
        </w:rPr>
        <w:t xml:space="preserve"> – </w:t>
      </w:r>
      <w:r>
        <w:rPr>
          <w:b w:val="1"/>
          <w:bCs w:val="1"/>
          <w:sz w:val="28"/>
          <w:szCs w:val="28"/>
          <w:rtl w:val="0"/>
          <w:lang w:val="en-US"/>
        </w:rPr>
        <w:t>Sep 2020</w:t>
      </w:r>
    </w:p>
    <w:p>
      <w:pPr>
        <w:pStyle w:val="List Paragraph"/>
        <w:numPr>
          <w:ilvl w:val="0"/>
          <w:numId w:val="13"/>
        </w:numPr>
        <w:bidi w:val="0"/>
        <w:spacing w:line="259" w:lineRule="auto"/>
        <w:ind w:right="0"/>
        <w:jc w:val="left"/>
        <w:rPr>
          <w:sz w:val="28"/>
          <w:szCs w:val="28"/>
          <w:rtl w:val="0"/>
        </w:rPr>
      </w:pPr>
      <w:bookmarkStart w:name="_Hlk93226696" w:id="0"/>
      <w:r>
        <w:rPr>
          <w:sz w:val="28"/>
          <w:szCs w:val="28"/>
          <w:u w:val="single"/>
          <w:rtl w:val="0"/>
          <w:lang w:val="en-US"/>
        </w:rPr>
        <w:t>Abdul Latif Jameel Auto Company, Riyadh</w:t>
      </w:r>
      <w:bookmarkEnd w:id="0"/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Leading the team to achieve monthly goals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B2B Sales.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Government Sales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Coordination with deferent departments in all operations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Raising customer satisfaction levels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Developing employees and enroll then in various courses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Solving and closing ministry of commerce complaints </w:t>
      </w:r>
    </w:p>
    <w:p>
      <w:pPr>
        <w:pStyle w:val="List Paragraph"/>
        <w:numPr>
          <w:ilvl w:val="0"/>
          <w:numId w:val="12"/>
        </w:numPr>
        <w:bidi w:val="0"/>
        <w:spacing w:line="259" w:lineRule="auto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Human Resources Supervisor | Des 2015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Sep 2017</w:t>
      </w:r>
    </w:p>
    <w:p>
      <w:pPr>
        <w:pStyle w:val="List Paragraph"/>
        <w:numPr>
          <w:ilvl w:val="0"/>
          <w:numId w:val="13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>Hala Supply Chain Services, Riyadh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1"/>
          <w:lang w:val="ar-SA" w:bidi="ar-SA"/>
        </w:rPr>
        <w:t xml:space="preserve"> </w:t>
      </w:r>
      <w:r>
        <w:rPr>
          <w:sz w:val="28"/>
          <w:szCs w:val="28"/>
          <w:rtl w:val="0"/>
          <w:lang w:val="en-US"/>
        </w:rPr>
        <w:t>Staff flight ticket reservations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government relations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Obtaining permits for warehouses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Electronic government transactions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Staff assignments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visas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Employment contracts for employees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Office rental contracts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  <w:r>
        <w:rPr>
          <w:sz w:val="28"/>
          <w:szCs w:val="28"/>
          <w:rtl w:val="0"/>
          <w:lang w:val="en-US"/>
        </w:rPr>
        <w:t>Staff interviews</w:t>
      </w:r>
    </w:p>
    <w:p>
      <w:pPr>
        <w:pStyle w:val="List Paragraph"/>
        <w:numPr>
          <w:ilvl w:val="0"/>
          <w:numId w:val="12"/>
        </w:numPr>
        <w:bidi w:val="0"/>
        <w:spacing w:line="259" w:lineRule="auto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Sales Manager </w:t>
      </w:r>
      <w:r>
        <w:rPr>
          <w:b w:val="1"/>
          <w:bCs w:val="1"/>
          <w:sz w:val="28"/>
          <w:szCs w:val="28"/>
          <w:rtl w:val="0"/>
          <w:lang w:val="en-US"/>
        </w:rPr>
        <w:t xml:space="preserve"> | Des 20</w:t>
      </w:r>
      <w:r>
        <w:rPr>
          <w:b w:val="1"/>
          <w:bCs w:val="1"/>
          <w:sz w:val="28"/>
          <w:szCs w:val="28"/>
          <w:rtl w:val="0"/>
          <w:lang w:val="en-US"/>
        </w:rPr>
        <w:t>10</w:t>
      </w:r>
      <w:r>
        <w:rPr>
          <w:b w:val="1"/>
          <w:bCs w:val="1"/>
          <w:sz w:val="28"/>
          <w:szCs w:val="28"/>
          <w:rtl w:val="0"/>
          <w:lang w:val="en-US"/>
        </w:rPr>
        <w:t xml:space="preserve"> – </w:t>
      </w:r>
      <w:r>
        <w:rPr>
          <w:b w:val="1"/>
          <w:bCs w:val="1"/>
          <w:sz w:val="28"/>
          <w:szCs w:val="28"/>
          <w:rtl w:val="0"/>
          <w:lang w:val="en-US"/>
        </w:rPr>
        <w:t>Nov</w:t>
      </w:r>
      <w:r>
        <w:rPr>
          <w:b w:val="1"/>
          <w:bCs w:val="1"/>
          <w:sz w:val="28"/>
          <w:szCs w:val="28"/>
          <w:rtl w:val="0"/>
          <w:lang w:val="en-US"/>
        </w:rPr>
        <w:t xml:space="preserve"> 20</w:t>
      </w:r>
      <w:r>
        <w:rPr>
          <w:b w:val="1"/>
          <w:bCs w:val="1"/>
          <w:sz w:val="28"/>
          <w:szCs w:val="28"/>
          <w:rtl w:val="0"/>
          <w:lang w:val="en-US"/>
        </w:rPr>
        <w:t>15</w:t>
      </w:r>
    </w:p>
    <w:p>
      <w:pPr>
        <w:pStyle w:val="List Paragraph"/>
        <w:numPr>
          <w:ilvl w:val="0"/>
          <w:numId w:val="13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>Runway Travel agency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B2B Sales.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Government Sale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retail sales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Amadeus System</w:t>
      </w: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</w:p>
    <w:p>
      <w:pPr>
        <w:pStyle w:val="List Paragraph"/>
        <w:bidi w:val="0"/>
        <w:spacing w:line="259" w:lineRule="auto"/>
        <w:ind w:left="0" w:right="0" w:firstLine="720"/>
        <w:jc w:val="left"/>
        <w:rPr>
          <w:rtl w:val="0"/>
        </w:rPr>
      </w:pP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TRAINING COURSES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Project Management Professional (PMP)</w:t>
      </w:r>
      <w:r>
        <w:rPr>
          <w:sz w:val="28"/>
          <w:szCs w:val="28"/>
          <w:rtl w:val="0"/>
          <w:lang w:val="en-US"/>
        </w:rPr>
        <w:t>®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Handling Customer Complaints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E</w:t>
      </w:r>
      <w:r>
        <w:rPr>
          <w:sz w:val="28"/>
          <w:szCs w:val="28"/>
          <w:rtl w:val="0"/>
          <w:lang w:val="en-US"/>
        </w:rPr>
        <w:t xml:space="preserve">ffective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  <w:lang w:val="en-US"/>
        </w:rPr>
        <w:t>ommunication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NPS Program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en-US"/>
        </w:rPr>
        <w:t xml:space="preserve">he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  <w:lang w:val="en-US"/>
        </w:rPr>
        <w:t xml:space="preserve">rt </w:t>
      </w:r>
      <w:r>
        <w:rPr>
          <w:sz w:val="28"/>
          <w:szCs w:val="28"/>
          <w:rtl w:val="0"/>
          <w:lang w:val="en-US"/>
        </w:rPr>
        <w:t>O</w:t>
      </w:r>
      <w:r>
        <w:rPr>
          <w:sz w:val="28"/>
          <w:szCs w:val="28"/>
          <w:rtl w:val="0"/>
          <w:lang w:val="en-US"/>
        </w:rPr>
        <w:t xml:space="preserve">f </w:t>
      </w:r>
      <w:r>
        <w:rPr>
          <w:sz w:val="28"/>
          <w:szCs w:val="28"/>
          <w:rtl w:val="0"/>
          <w:lang w:val="en-US"/>
        </w:rPr>
        <w:t>Negotiation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  <w:lang w:val="en-US"/>
        </w:rPr>
        <w:t xml:space="preserve">rofessional 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elling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Ministry of Commerce and Investment Regulations 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Strategic Sales for Account Managers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Warranty and Claim Handling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Customer Service Professional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Customer Service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en-US"/>
        </w:rPr>
        <w:t xml:space="preserve">ime </w:t>
      </w:r>
      <w:r>
        <w:rPr>
          <w:sz w:val="28"/>
          <w:szCs w:val="28"/>
          <w:rtl w:val="0"/>
          <w:lang w:val="en-US"/>
        </w:rPr>
        <w:t>Management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  <w:lang w:val="en-US"/>
        </w:rPr>
        <w:t xml:space="preserve">roblem 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olving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Anti-</w:t>
      </w:r>
      <w:r>
        <w:rPr>
          <w:sz w:val="28"/>
          <w:szCs w:val="28"/>
          <w:rtl w:val="0"/>
          <w:lang w:val="en-US"/>
        </w:rPr>
        <w:t xml:space="preserve"> Fraud | 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Building a Successful Team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Managing employees in retail stores | 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Relationships with clients in retail stores | 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Introduction to HR functions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Teaching methods and styles</w:t>
      </w: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TECHNICAL SKILLS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Computer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MS Office programs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HTML 5, python,java script ,php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SAP</w:t>
      </w: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PERSONAL SKILLS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Effective communication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Leadership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Teamwork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Problem solving &amp; decision making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Work under pressure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Creative thinking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Strategic planning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Time management</w:t>
      </w: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LANGUAGES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Arabic: Native</w:t>
      </w: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English: good</w:t>
      </w:r>
      <w:r>
        <w:rPr>
          <w:rFonts w:ascii="Calibri" w:cs="Calibri" w:hAnsi="Calibri" w:eastAsia="Calibri"/>
          <w:sz w:val="28"/>
          <w:szCs w:val="28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eeza Pro Regular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الرأس والتذييل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الرأس والتذييل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نمط مستورد 1"/>
  </w:abstractNum>
  <w:abstractNum w:abstractNumId="1">
    <w:multiLevelType w:val="hybridMultilevel"/>
    <w:styleLink w:val="نمط مستورد 1"/>
    <w:lvl w:ilvl="0">
      <w:start w:val="1"/>
      <w:numFmt w:val="bullet"/>
      <w:suff w:val="tab"/>
      <w:lvlText w:val="✓"/>
      <w:lvlJc w:val="left"/>
      <w:pPr>
        <w:tabs>
          <w:tab w:val="num" w:pos="1440"/>
        </w:tabs>
        <w:ind w:left="7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520"/>
        </w:tabs>
        <w:ind w:left="18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</w:tabs>
        <w:ind w:left="28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0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2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</w:tabs>
        <w:ind w:left="50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نمط مستورد 2"/>
  </w:abstractNum>
  <w:abstractNum w:abstractNumId="3">
    <w:multiLevelType w:val="hybridMultilevel"/>
    <w:styleLink w:val="نمط مستورد 2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نمط مستورد 3"/>
  </w:abstractNum>
  <w:abstractNum w:abstractNumId="5">
    <w:multiLevelType w:val="hybridMultilevel"/>
    <w:styleLink w:val="نمط مستورد 3"/>
    <w:lvl w:ilvl="0">
      <w:start w:val="1"/>
      <w:numFmt w:val="bullet"/>
      <w:suff w:val="tab"/>
      <w:lvlText w:val="•"/>
      <w:lvlJc w:val="left"/>
      <w:pPr>
        <w:tabs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3240"/>
        </w:tabs>
        <w:ind w:left="252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960"/>
        </w:tabs>
        <w:ind w:left="32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4680"/>
        </w:tabs>
        <w:ind w:left="396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400"/>
        </w:tabs>
        <w:ind w:left="46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6120"/>
        </w:tabs>
        <w:ind w:left="540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6840"/>
        </w:tabs>
        <w:ind w:left="612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560"/>
        </w:tabs>
        <w:ind w:left="68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8280"/>
        </w:tabs>
        <w:ind w:left="75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نمط مستورد 4"/>
  </w:abstractNum>
  <w:abstractNum w:abstractNumId="7">
    <w:multiLevelType w:val="hybridMultilevel"/>
    <w:styleLink w:val="نمط مستورد 4"/>
    <w:lvl w:ilvl="0">
      <w:start w:val="1"/>
      <w:numFmt w:val="bullet"/>
      <w:suff w:val="tab"/>
      <w:lvlText w:val="▪"/>
      <w:lvlJc w:val="left"/>
      <w:pPr>
        <w:tabs>
          <w:tab w:val="num" w:pos="1440"/>
        </w:tabs>
        <w:ind w:left="7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4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</w:tabs>
        <w:ind w:left="28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0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2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</w:tabs>
        <w:ind w:left="50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1440"/>
          </w:tabs>
          <w:ind w:left="7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160"/>
          </w:tabs>
          <w:ind w:left="144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880"/>
          </w:tabs>
          <w:ind w:left="216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600"/>
          </w:tabs>
          <w:ind w:left="288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4320"/>
          </w:tabs>
          <w:ind w:left="360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040"/>
          </w:tabs>
          <w:ind w:left="432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760"/>
          </w:tabs>
          <w:ind w:left="504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6480"/>
          </w:tabs>
          <w:ind w:left="576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200"/>
          </w:tabs>
          <w:ind w:left="6480" w:firstLine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0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5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7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9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1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3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35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7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9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0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35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7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95" w:hanging="315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440"/>
          </w:tabs>
          <w:ind w:left="72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95"/>
          </w:tabs>
          <w:ind w:left="247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915"/>
          </w:tabs>
          <w:ind w:left="31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635"/>
          </w:tabs>
          <w:ind w:left="3915" w:firstLine="4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55"/>
          </w:tabs>
          <w:ind w:left="463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75"/>
          </w:tabs>
          <w:ind w:left="535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95"/>
          </w:tabs>
          <w:ind w:left="6075" w:firstLine="4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515"/>
          </w:tabs>
          <w:ind w:left="67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235"/>
          </w:tabs>
          <w:ind w:left="751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num" w:pos="1440"/>
          </w:tabs>
          <w:ind w:left="7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115"/>
          </w:tabs>
          <w:ind w:left="13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835"/>
          </w:tabs>
          <w:ind w:left="211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555"/>
          </w:tabs>
          <w:ind w:left="283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4275"/>
          </w:tabs>
          <w:ind w:left="355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995"/>
          </w:tabs>
          <w:ind w:left="427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715"/>
          </w:tabs>
          <w:ind w:left="49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6435"/>
          </w:tabs>
          <w:ind w:left="571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155"/>
          </w:tabs>
          <w:ind w:left="643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1440"/>
          </w:tabs>
          <w:ind w:left="7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115"/>
          </w:tabs>
          <w:ind w:left="13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835"/>
          </w:tabs>
          <w:ind w:left="211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555"/>
          </w:tabs>
          <w:ind w:left="283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4275"/>
          </w:tabs>
          <w:ind w:left="355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995"/>
          </w:tabs>
          <w:ind w:left="427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715"/>
          </w:tabs>
          <w:ind w:left="499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6435"/>
          </w:tabs>
          <w:ind w:left="571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155"/>
          </w:tabs>
          <w:ind w:left="6435" w:firstLine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eza Pro Regular" w:cs="Arial Unicode MS" w:hAnsi="Geeza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نمط مستورد 1">
    <w:name w:val="نمط مستورد 1"/>
    <w:pPr>
      <w:numPr>
        <w:numId w:val="1"/>
      </w:numPr>
    </w:pPr>
  </w:style>
  <w:style w:type="numbering" w:styleId="نمط مستورد 2">
    <w:name w:val="نمط مستورد 2"/>
    <w:pPr>
      <w:numPr>
        <w:numId w:val="4"/>
      </w:numPr>
    </w:pPr>
  </w:style>
  <w:style w:type="character" w:styleId="الرابط">
    <w:name w:val="الرابط"/>
    <w:rPr>
      <w:color w:val="0563c1"/>
      <w:u w:val="single" w:color="0563c1"/>
    </w:rPr>
  </w:style>
  <w:style w:type="character" w:styleId="Hyperlink.0">
    <w:name w:val="Hyperlink.0"/>
    <w:basedOn w:val="الرابط"/>
    <w:next w:val="Hyperlink.0"/>
    <w:rPr>
      <w:lang w:val="en-US"/>
    </w:rPr>
  </w:style>
  <w:style w:type="numbering" w:styleId="نمط مستورد 3">
    <w:name w:val="نمط مستورد 3"/>
    <w:pPr>
      <w:numPr>
        <w:numId w:val="6"/>
      </w:numPr>
    </w:pPr>
  </w:style>
  <w:style w:type="numbering" w:styleId="نمط مستورد 4">
    <w:name w:val="نمط مستورد 4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Geeza Pro Regular"/>
        <a:ea typeface="Geeza Pro Regular"/>
        <a:cs typeface="Geeza Pro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