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TEMPLAT IMPORT SOAL ALSENFORM</w:t>
      </w:r>
    </w:p>
    <w:p>
      <w:r>
        <w:rPr>
          <w:i/>
          <w:color w:val="555555"/>
        </w:rPr>
        <w:t>Petunjuk: Tuliskan soal, pilihan ganda (A, B, C, D, E), dan Kunci Jawaban dengan format persis seperti di bawah ini. Anda dapat menduplikasi pola pertanyaan ini sesuka Anda.</w:t>
      </w:r>
    </w:p>
    <w:p/>
    <w:p>
      <w:r>
        <w:rPr>
          <w:b/>
        </w:rPr>
        <w:t>1. Apa ibukota dari negara Republik Indonesia?</w:t>
      </w:r>
    </w:p>
    <w:p>
      <w:r>
        <w:t>A. Surabaya</w:t>
      </w:r>
    </w:p>
    <w:p>
      <w:r>
        <w:t>B. Jakarta</w:t>
      </w:r>
    </w:p>
    <w:p>
      <w:r>
        <w:t>C. Bandung</w:t>
      </w:r>
    </w:p>
    <w:p>
      <w:r>
        <w:t>D. Medan</w:t>
      </w:r>
    </w:p>
    <w:p>
      <w:r>
        <w:rPr>
          <w:color w:val="2E7D32"/>
          <w:b/>
        </w:rPr>
        <w:t>Jawaban: B</w:t>
      </w:r>
    </w:p>
    <w:p/>
    <w:p>
      <w:r>
        <w:rPr>
          <w:b/>
        </w:rPr>
        <w:t>2. Manakah di bawah ini yang merupakan contoh buah-buahan segar?</w:t>
      </w:r>
    </w:p>
    <w:p>
      <w:r>
        <w:t>A. Wortel</w:t>
      </w:r>
    </w:p>
    <w:p>
      <w:r>
        <w:t>B. Kangkung</w:t>
      </w:r>
    </w:p>
    <w:p>
      <w:r>
        <w:t>C. Apel</w:t>
      </w:r>
    </w:p>
    <w:p>
      <w:r>
        <w:t>D. Bayam</w:t>
      </w:r>
    </w:p>
    <w:p>
      <w:r>
        <w:rPr>
          <w:color w:val="2E7D32"/>
          <w:b/>
        </w:rPr>
        <w:t>Jawaban: C</w:t>
      </w:r>
    </w:p>
  </w:body>
</w:document>
</file>