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C68B" w14:textId="7DD9DA75" w:rsidR="00961899" w:rsidRPr="00961899" w:rsidRDefault="00961899" w:rsidP="00961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6/10/2022</w:t>
      </w:r>
    </w:p>
    <w:p w14:paraId="31F01E46" w14:textId="00598812" w:rsidR="00961899" w:rsidRPr="00961899" w:rsidRDefault="00961899" w:rsidP="009618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into</w:t>
      </w:r>
      <w:r w:rsidRPr="00961899">
        <w:rPr>
          <w:rFonts w:ascii="Times New Roman" w:hAnsi="Times New Roman" w:cs="Times New Roman"/>
        </w:rPr>
        <w:t xml:space="preserve"> the rationale for censoring the previous TR if a TR has too much motion? – this is automatically implemented by AFNI’s </w:t>
      </w:r>
      <w:proofErr w:type="spellStart"/>
      <w:r w:rsidRPr="00961899">
        <w:rPr>
          <w:rFonts w:ascii="Times New Roman" w:hAnsi="Times New Roman" w:cs="Times New Roman"/>
        </w:rPr>
        <w:t>AFNIproc</w:t>
      </w:r>
      <w:proofErr w:type="spellEnd"/>
      <w:r w:rsidRPr="00961899">
        <w:rPr>
          <w:rFonts w:ascii="Times New Roman" w:hAnsi="Times New Roman" w:cs="Times New Roman"/>
        </w:rPr>
        <w:t>. Is it necessary?</w:t>
      </w:r>
    </w:p>
    <w:p w14:paraId="63C641FD" w14:textId="77777777" w:rsidR="00961899" w:rsidRPr="00961899" w:rsidRDefault="00961899" w:rsidP="009618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1899">
        <w:rPr>
          <w:rFonts w:ascii="Times New Roman" w:hAnsi="Times New Roman" w:cs="Times New Roman"/>
        </w:rPr>
        <w:t xml:space="preserve">Do we need to include an </w:t>
      </w:r>
      <w:proofErr w:type="gramStart"/>
      <w:r w:rsidRPr="00961899">
        <w:rPr>
          <w:rFonts w:ascii="Times New Roman" w:hAnsi="Times New Roman" w:cs="Times New Roman"/>
        </w:rPr>
        <w:t>exclusion criteria</w:t>
      </w:r>
      <w:proofErr w:type="gramEnd"/>
      <w:r w:rsidRPr="00961899">
        <w:rPr>
          <w:rFonts w:ascii="Times New Roman" w:hAnsi="Times New Roman" w:cs="Times New Roman"/>
        </w:rPr>
        <w:t xml:space="preserve"> for root‐mean‐square realignment estimates (RMS movement) exceeding 1.5 mm for the entire session? (or run?)</w:t>
      </w:r>
    </w:p>
    <w:p w14:paraId="47DE6997" w14:textId="77777777" w:rsidR="00961899" w:rsidRPr="00961899" w:rsidRDefault="00000000" w:rsidP="009618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hyperlink r:id="rId5" w:history="1">
        <w:r w:rsidR="00961899" w:rsidRPr="00961899">
          <w:rPr>
            <w:rStyle w:val="Hyperlink"/>
            <w:rFonts w:ascii="Times New Roman" w:hAnsi="Times New Roman" w:cs="Times New Roman"/>
          </w:rPr>
          <w:t>https://www.ncbi.nlm.nih.gov/pmc/articles/PMC3895106/</w:t>
        </w:r>
      </w:hyperlink>
      <w:r w:rsidR="00961899" w:rsidRPr="00961899">
        <w:rPr>
          <w:rFonts w:ascii="Times New Roman" w:hAnsi="Times New Roman" w:cs="Times New Roman"/>
        </w:rPr>
        <w:t xml:space="preserve"> </w:t>
      </w:r>
    </w:p>
    <w:p w14:paraId="3A85A829" w14:textId="77777777" w:rsidR="00961899" w:rsidRPr="00961899" w:rsidRDefault="00961899" w:rsidP="009618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1899">
        <w:rPr>
          <w:rFonts w:ascii="Times New Roman" w:hAnsi="Times New Roman" w:cs="Times New Roman"/>
        </w:rPr>
        <w:t xml:space="preserve">Do motion exclusion by BLOCK </w:t>
      </w:r>
    </w:p>
    <w:p w14:paraId="3C881747" w14:textId="638148B4" w:rsidR="00961899" w:rsidRPr="00524932" w:rsidRDefault="00961899" w:rsidP="0052493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61899">
        <w:rPr>
          <w:rFonts w:ascii="Times New Roman" w:hAnsi="Times New Roman" w:cs="Times New Roman"/>
        </w:rPr>
        <w:t>Instead of including good runs, include good blocks</w:t>
      </w:r>
      <w:r w:rsidR="00524932">
        <w:rPr>
          <w:rFonts w:ascii="Times New Roman" w:hAnsi="Times New Roman" w:cs="Times New Roman"/>
        </w:rPr>
        <w:t xml:space="preserve"> </w:t>
      </w:r>
      <w:r w:rsidR="00524932" w:rsidRPr="00524932">
        <w:rPr>
          <w:rFonts w:ascii="Times New Roman" w:hAnsi="Times New Roman" w:cs="Times New Roman"/>
        </w:rPr>
        <w:t>(e.g.,</w:t>
      </w:r>
      <w:r w:rsidRPr="00524932">
        <w:rPr>
          <w:rFonts w:ascii="Times New Roman" w:hAnsi="Times New Roman" w:cs="Times New Roman"/>
        </w:rPr>
        <w:t xml:space="preserve"> if no more than 3 TRs are censored within the block (i.e., at least 6/9 good TRs)</w:t>
      </w:r>
    </w:p>
    <w:p w14:paraId="4BF1D0FD" w14:textId="77777777" w:rsidR="00961899" w:rsidRPr="00582AD0" w:rsidRDefault="00961899" w:rsidP="007D4C0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trike/>
        </w:rPr>
      </w:pPr>
      <w:r w:rsidRPr="00582AD0">
        <w:rPr>
          <w:rFonts w:ascii="Times New Roman" w:hAnsi="Times New Roman" w:cs="Times New Roman"/>
          <w:strike/>
        </w:rPr>
        <w:t xml:space="preserve">First step will be generating a spreadsheet that shows how many good TR’s each child has for each condition per run </w:t>
      </w:r>
    </w:p>
    <w:p w14:paraId="16EB5DB8" w14:textId="77777777" w:rsidR="00961899" w:rsidRPr="00961899" w:rsidRDefault="00961899" w:rsidP="009618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61899">
        <w:rPr>
          <w:rFonts w:ascii="Times New Roman" w:hAnsi="Times New Roman" w:cs="Times New Roman"/>
        </w:rPr>
        <w:t xml:space="preserve">In analyses, can control for the # of blocks in each condition </w:t>
      </w:r>
    </w:p>
    <w:p w14:paraId="5E770D38" w14:textId="7CDC6758" w:rsidR="00961899" w:rsidRDefault="00961899" w:rsidP="009618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1899">
        <w:rPr>
          <w:rFonts w:ascii="Times New Roman" w:hAnsi="Times New Roman" w:cs="Times New Roman"/>
        </w:rPr>
        <w:t>How many runs/blocks of conditions do we need? Is 2 okay, or do we need 3?</w:t>
      </w:r>
    </w:p>
    <w:p w14:paraId="6EE32EC5" w14:textId="77777777" w:rsidR="00961899" w:rsidRPr="00961899" w:rsidRDefault="00961899" w:rsidP="00582AD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61899">
        <w:rPr>
          <w:rFonts w:ascii="Times New Roman" w:hAnsi="Times New Roman" w:cs="Times New Roman"/>
        </w:rPr>
        <w:t xml:space="preserve">Kathleen says push through preliminary results with at least 2 runs (20 or 25%) for the first 2 aims of the grant </w:t>
      </w:r>
    </w:p>
    <w:p w14:paraId="1C86231F" w14:textId="77777777" w:rsidR="00961899" w:rsidRPr="00961899" w:rsidRDefault="00961899" w:rsidP="009618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61899">
        <w:rPr>
          <w:rFonts w:ascii="Times New Roman" w:hAnsi="Times New Roman" w:cs="Times New Roman"/>
        </w:rPr>
        <w:t xml:space="preserve">Alaina suggests running the analyses with only the 55 with at least 3 good runs as well, just to be sure its similar </w:t>
      </w:r>
    </w:p>
    <w:p w14:paraId="2E758E5C" w14:textId="0AE7C3F7" w:rsidR="00961899" w:rsidRPr="00582AD0" w:rsidRDefault="00961899" w:rsidP="009618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trike/>
        </w:rPr>
      </w:pPr>
      <w:r w:rsidRPr="00582AD0">
        <w:rPr>
          <w:rFonts w:ascii="Times New Roman" w:hAnsi="Times New Roman" w:cs="Times New Roman"/>
          <w:strike/>
        </w:rPr>
        <w:t xml:space="preserve">Once I get the onsets changed, we can share the data with </w:t>
      </w:r>
      <w:proofErr w:type="spellStart"/>
      <w:r w:rsidRPr="00582AD0">
        <w:rPr>
          <w:rFonts w:ascii="Times New Roman" w:hAnsi="Times New Roman" w:cs="Times New Roman"/>
          <w:strike/>
        </w:rPr>
        <w:t>steve</w:t>
      </w:r>
      <w:proofErr w:type="spellEnd"/>
      <w:r w:rsidRPr="00582AD0">
        <w:rPr>
          <w:rFonts w:ascii="Times New Roman" w:hAnsi="Times New Roman" w:cs="Times New Roman"/>
          <w:strike/>
        </w:rPr>
        <w:t xml:space="preserve"> – after next week </w:t>
      </w:r>
    </w:p>
    <w:p w14:paraId="06C171B7" w14:textId="77777777" w:rsidR="00961899" w:rsidRPr="00961899" w:rsidRDefault="00961899" w:rsidP="00961899">
      <w:pPr>
        <w:ind w:left="720" w:hanging="360"/>
        <w:rPr>
          <w:rFonts w:ascii="Times New Roman" w:hAnsi="Times New Roman" w:cs="Times New Roman"/>
        </w:rPr>
      </w:pPr>
    </w:p>
    <w:p w14:paraId="5C5131CB" w14:textId="6B2100BF" w:rsidR="00961899" w:rsidRPr="00961899" w:rsidRDefault="00961899" w:rsidP="00961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6/20/2022</w:t>
      </w:r>
    </w:p>
    <w:p w14:paraId="2C8AE36E" w14:textId="463437E5" w:rsidR="00961899" w:rsidRPr="00147304" w:rsidRDefault="00961899" w:rsidP="00961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147304">
        <w:rPr>
          <w:rFonts w:ascii="Times New Roman" w:hAnsi="Times New Roman" w:cs="Times New Roman"/>
          <w:highlight w:val="yellow"/>
        </w:rPr>
        <w:t xml:space="preserve">Convert coordinates between the pediatric template and MNI to define location of clusters </w:t>
      </w:r>
    </w:p>
    <w:p w14:paraId="6743CC6C" w14:textId="77777777" w:rsidR="00961899" w:rsidRPr="00961899" w:rsidRDefault="00000000" w:rsidP="009618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6" w:history="1">
        <w:r w:rsidR="00961899" w:rsidRPr="00961899">
          <w:rPr>
            <w:rStyle w:val="Hyperlink"/>
            <w:rFonts w:ascii="Times New Roman" w:hAnsi="Times New Roman" w:cs="Times New Roman"/>
          </w:rPr>
          <w:t>http://nist.mni.mcgill.ca/pediatric-atlases-4-5-18-5y/</w:t>
        </w:r>
      </w:hyperlink>
      <w:r w:rsidR="00961899" w:rsidRPr="00961899">
        <w:rPr>
          <w:rFonts w:ascii="Times New Roman" w:hAnsi="Times New Roman" w:cs="Times New Roman"/>
        </w:rPr>
        <w:t xml:space="preserve"> see “Comparing different ages”</w:t>
      </w:r>
    </w:p>
    <w:p w14:paraId="2F0646CB" w14:textId="77777777" w:rsidR="00961899" w:rsidRPr="00582AD0" w:rsidRDefault="00961899" w:rsidP="00961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</w:rPr>
      </w:pPr>
      <w:r w:rsidRPr="00582AD0">
        <w:rPr>
          <w:rFonts w:ascii="Times New Roman" w:hAnsi="Times New Roman" w:cs="Times New Roman"/>
          <w:strike/>
        </w:rPr>
        <w:t xml:space="preserve">Rerun first-level analyses with 1s onset adjustment to account for going from </w:t>
      </w:r>
      <w:proofErr w:type="spellStart"/>
      <w:r w:rsidRPr="00582AD0">
        <w:rPr>
          <w:rFonts w:ascii="Times New Roman" w:hAnsi="Times New Roman" w:cs="Times New Roman"/>
          <w:strike/>
        </w:rPr>
        <w:t>fMRIprep</w:t>
      </w:r>
      <w:proofErr w:type="spellEnd"/>
      <w:r w:rsidRPr="00582AD0">
        <w:rPr>
          <w:rFonts w:ascii="Times New Roman" w:hAnsi="Times New Roman" w:cs="Times New Roman"/>
          <w:strike/>
        </w:rPr>
        <w:t xml:space="preserve"> to AFNI</w:t>
      </w:r>
    </w:p>
    <w:p w14:paraId="1ED6A161" w14:textId="77777777" w:rsidR="00961899" w:rsidRPr="00582AD0" w:rsidRDefault="00961899" w:rsidP="00961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</w:rPr>
      </w:pPr>
      <w:r w:rsidRPr="00582AD0">
        <w:rPr>
          <w:rFonts w:ascii="Times New Roman" w:hAnsi="Times New Roman" w:cs="Times New Roman"/>
          <w:strike/>
        </w:rPr>
        <w:t>Run AFNI’s 3dREMLfit for REML estimation of the temporal auto-correlation structure</w:t>
      </w:r>
    </w:p>
    <w:p w14:paraId="2AF9D298" w14:textId="77777777" w:rsidR="00961899" w:rsidRPr="00961899" w:rsidRDefault="00961899" w:rsidP="009618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61899">
        <w:rPr>
          <w:rFonts w:ascii="Times New Roman" w:hAnsi="Times New Roman" w:cs="Times New Roman"/>
        </w:rPr>
        <w:t>necessary for running Mixed Effects Meta Analysis (3dMEMA) and Linear Mixed-Effects Modeling (3dlme) in AFNI</w:t>
      </w:r>
    </w:p>
    <w:p w14:paraId="4D10C837" w14:textId="77777777" w:rsidR="00961899" w:rsidRPr="00961899" w:rsidRDefault="00961899" w:rsidP="00961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1899">
        <w:rPr>
          <w:rFonts w:ascii="Times New Roman" w:hAnsi="Times New Roman" w:cs="Times New Roman"/>
        </w:rPr>
        <w:t xml:space="preserve">Run Risk*ED*PS analyses with 3dMEMA </w:t>
      </w:r>
    </w:p>
    <w:p w14:paraId="17DDCC43" w14:textId="77777777" w:rsidR="00961899" w:rsidRPr="00961899" w:rsidRDefault="00961899" w:rsidP="00961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1899">
        <w:rPr>
          <w:rFonts w:ascii="Times New Roman" w:hAnsi="Times New Roman" w:cs="Times New Roman"/>
        </w:rPr>
        <w:t>Examine relationships between neural responses and portion size effect</w:t>
      </w:r>
    </w:p>
    <w:p w14:paraId="32F1D77E" w14:textId="77777777" w:rsidR="00961899" w:rsidRPr="00961899" w:rsidRDefault="00961899" w:rsidP="009618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61899">
        <w:rPr>
          <w:rFonts w:ascii="Times New Roman" w:hAnsi="Times New Roman" w:cs="Times New Roman"/>
        </w:rPr>
        <w:t>Estimate fixed effects individual slopes (Alaina)</w:t>
      </w:r>
    </w:p>
    <w:p w14:paraId="02E4DC9C" w14:textId="77777777" w:rsidR="00961899" w:rsidRPr="00961899" w:rsidRDefault="00961899" w:rsidP="009618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61899">
        <w:rPr>
          <w:rFonts w:ascii="Times New Roman" w:hAnsi="Times New Roman" w:cs="Times New Roman"/>
        </w:rPr>
        <w:t>Whole-brain analyses</w:t>
      </w:r>
    </w:p>
    <w:p w14:paraId="20F00C5D" w14:textId="77777777" w:rsidR="00961899" w:rsidRPr="00961899" w:rsidRDefault="00000000" w:rsidP="009618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hyperlink r:id="rId7" w:history="1">
        <w:r w:rsidR="00961899" w:rsidRPr="00961899">
          <w:rPr>
            <w:rStyle w:val="Hyperlink"/>
            <w:rFonts w:ascii="Times New Roman" w:hAnsi="Times New Roman" w:cs="Times New Roman"/>
          </w:rPr>
          <w:t>https://afni.nimh.nih.gov/pub/dist/edu/latest/afni_handouts/afni24_GroupAna.pdf</w:t>
        </w:r>
      </w:hyperlink>
      <w:r w:rsidR="00961899" w:rsidRPr="00961899">
        <w:rPr>
          <w:rFonts w:ascii="Times New Roman" w:hAnsi="Times New Roman" w:cs="Times New Roman"/>
        </w:rPr>
        <w:t xml:space="preserve"> </w:t>
      </w:r>
    </w:p>
    <w:p w14:paraId="34170E66" w14:textId="77777777" w:rsidR="00961899" w:rsidRPr="00961899" w:rsidRDefault="00961899" w:rsidP="00961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1899">
        <w:rPr>
          <w:rFonts w:ascii="Times New Roman" w:hAnsi="Times New Roman" w:cs="Times New Roman"/>
        </w:rPr>
        <w:t>Control for motion in group analyses? – motion might differ between risk groups</w:t>
      </w:r>
    </w:p>
    <w:p w14:paraId="62921B45" w14:textId="0E894C46" w:rsidR="004D5F8B" w:rsidRDefault="004D5F8B">
      <w:pPr>
        <w:rPr>
          <w:rFonts w:ascii="Times New Roman" w:hAnsi="Times New Roman" w:cs="Times New Roman"/>
        </w:rPr>
      </w:pPr>
    </w:p>
    <w:p w14:paraId="33B2E610" w14:textId="5407CFD3" w:rsidR="00582AD0" w:rsidRDefault="00582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7/6/2022</w:t>
      </w:r>
    </w:p>
    <w:p w14:paraId="3204C93C" w14:textId="4A862AE9" w:rsidR="00582AD0" w:rsidRDefault="00582AD0" w:rsidP="00582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re-running first-level analyses that:</w:t>
      </w:r>
    </w:p>
    <w:p w14:paraId="1828FA46" w14:textId="08F48A6B" w:rsidR="00582AD0" w:rsidRDefault="00582AD0" w:rsidP="00582A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Adjust onsets by 1s to account for </w:t>
      </w:r>
      <w:proofErr w:type="spellStart"/>
      <w:r>
        <w:rPr>
          <w:rFonts w:ascii="Times New Roman" w:hAnsi="Times New Roman" w:cs="Times New Roman"/>
        </w:rPr>
        <w:t>fMRIprep</w:t>
      </w:r>
      <w:proofErr w:type="spellEnd"/>
      <w:r>
        <w:rPr>
          <w:rFonts w:ascii="Times New Roman" w:hAnsi="Times New Roman" w:cs="Times New Roman"/>
        </w:rPr>
        <w:t xml:space="preserve"> slice timing correction </w:t>
      </w:r>
    </w:p>
    <w:p w14:paraId="286EEB76" w14:textId="588A369E" w:rsidR="00582AD0" w:rsidRDefault="00582AD0" w:rsidP="00582A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Pr="00961899">
        <w:rPr>
          <w:rFonts w:ascii="Times New Roman" w:hAnsi="Times New Roman" w:cs="Times New Roman"/>
        </w:rPr>
        <w:t>3dREMLfit</w:t>
      </w:r>
    </w:p>
    <w:p w14:paraId="495E235D" w14:textId="15AA95A2" w:rsidR="00072BBB" w:rsidRPr="00072BBB" w:rsidRDefault="00072BBB" w:rsidP="00582A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yellow"/>
        </w:rPr>
      </w:pPr>
      <w:r w:rsidRPr="00072BBB">
        <w:rPr>
          <w:rFonts w:ascii="Times New Roman" w:hAnsi="Times New Roman" w:cs="Times New Roman"/>
          <w:highlight w:val="yellow"/>
        </w:rPr>
        <w:t>When this is done – rerun group-level analyses, implement analyses with 3dMEMA</w:t>
      </w:r>
    </w:p>
    <w:p w14:paraId="4ABCB5E8" w14:textId="1DCBE45F" w:rsidR="00582AD0" w:rsidRDefault="00582AD0" w:rsidP="00582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on </w:t>
      </w:r>
      <w:r w:rsidRPr="00961899">
        <w:rPr>
          <w:rFonts w:ascii="Times New Roman" w:hAnsi="Times New Roman" w:cs="Times New Roman"/>
        </w:rPr>
        <w:t>rationale for censoring the previous TR</w:t>
      </w:r>
      <w:r>
        <w:rPr>
          <w:rFonts w:ascii="Times New Roman" w:hAnsi="Times New Roman" w:cs="Times New Roman"/>
        </w:rPr>
        <w:t>: have yet to find any</w:t>
      </w:r>
    </w:p>
    <w:p w14:paraId="1233131D" w14:textId="3B6538D2" w:rsidR="00582AD0" w:rsidRDefault="00582AD0" w:rsidP="00582A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 xml:space="preserve">Instead of censoring previous TR, could drop threshold to .9 as recommended by </w:t>
      </w:r>
      <w:hyperlink r:id="rId8" w:history="1">
        <w:r w:rsidRPr="00C93394">
          <w:rPr>
            <w:rStyle w:val="Hyperlink"/>
            <w:rFonts w:ascii="Times New Roman" w:hAnsi="Times New Roman" w:cs="Times New Roman"/>
          </w:rPr>
          <w:t>https://www.ncbi.nlm.nih.gov/pmc/articles/PMC3895106/</w:t>
        </w:r>
      </w:hyperlink>
      <w:r w:rsidRPr="009618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but only censor affected TR</w:t>
      </w:r>
    </w:p>
    <w:p w14:paraId="3541A991" w14:textId="106FD17F" w:rsidR="00582AD0" w:rsidRPr="00072BBB" w:rsidRDefault="00582AD0" w:rsidP="00582A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</w:rPr>
      </w:pPr>
      <w:r w:rsidRPr="00072BBB">
        <w:rPr>
          <w:rFonts w:ascii="Times New Roman" w:hAnsi="Times New Roman" w:cs="Times New Roman"/>
          <w:highlight w:val="yellow"/>
        </w:rPr>
        <w:t xml:space="preserve">What would the sample size look like with this protocol? </w:t>
      </w:r>
    </w:p>
    <w:p w14:paraId="2CC4B055" w14:textId="55563F4E" w:rsidR="00582AD0" w:rsidRDefault="00582AD0" w:rsidP="00582A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run analyses with this protocol and compare results </w:t>
      </w:r>
    </w:p>
    <w:p w14:paraId="0D0AF5B0" w14:textId="69EAC472" w:rsidR="00582AD0" w:rsidRDefault="00582AD0" w:rsidP="00582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on motion by block</w:t>
      </w:r>
    </w:p>
    <w:p w14:paraId="6E7F3E4D" w14:textId="56E2417D" w:rsidR="00582AD0" w:rsidRDefault="00582AD0" w:rsidP="00582A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a script that generates a table that says which </w:t>
      </w:r>
      <w:r w:rsidR="00524932">
        <w:rPr>
          <w:rFonts w:ascii="Times New Roman" w:hAnsi="Times New Roman" w:cs="Times New Roman"/>
        </w:rPr>
        <w:t>says how many TRs</w:t>
      </w:r>
      <w:r>
        <w:rPr>
          <w:rFonts w:ascii="Times New Roman" w:hAnsi="Times New Roman" w:cs="Times New Roman"/>
        </w:rPr>
        <w:t xml:space="preserve"> are good for each </w:t>
      </w:r>
      <w:r w:rsidR="00524932">
        <w:rPr>
          <w:rFonts w:ascii="Times New Roman" w:hAnsi="Times New Roman" w:cs="Times New Roman"/>
        </w:rPr>
        <w:t xml:space="preserve">block (condition) per </w:t>
      </w:r>
      <w:r>
        <w:rPr>
          <w:rFonts w:ascii="Times New Roman" w:hAnsi="Times New Roman" w:cs="Times New Roman"/>
        </w:rPr>
        <w:t xml:space="preserve">person, by run </w:t>
      </w:r>
    </w:p>
    <w:p w14:paraId="4BD1B3E7" w14:textId="13DC1B88" w:rsidR="00582AD0" w:rsidRDefault="00582AD0" w:rsidP="00582A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steps: </w:t>
      </w:r>
    </w:p>
    <w:p w14:paraId="7E18FD6E" w14:textId="40F744FB" w:rsidR="00582AD0" w:rsidRDefault="00582AD0" w:rsidP="00582A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</w:rPr>
      </w:pPr>
      <w:r w:rsidRPr="00072BBB">
        <w:rPr>
          <w:rFonts w:ascii="Times New Roman" w:hAnsi="Times New Roman" w:cs="Times New Roman"/>
          <w:highlight w:val="yellow"/>
        </w:rPr>
        <w:t>Generate new onset files based on motion-by-block</w:t>
      </w:r>
    </w:p>
    <w:p w14:paraId="126EA27E" w14:textId="1F7877A9" w:rsidR="00F9375B" w:rsidRDefault="00524932" w:rsidP="005249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24932">
        <w:rPr>
          <w:rFonts w:ascii="Times New Roman" w:hAnsi="Times New Roman" w:cs="Times New Roman"/>
        </w:rPr>
        <w:t>Can loop through above tabl</w:t>
      </w:r>
      <w:r>
        <w:rPr>
          <w:rFonts w:ascii="Times New Roman" w:hAnsi="Times New Roman" w:cs="Times New Roman"/>
        </w:rPr>
        <w:t xml:space="preserve">e: </w:t>
      </w:r>
      <w:r w:rsidRPr="00524932">
        <w:rPr>
          <w:rFonts w:ascii="Times New Roman" w:hAnsi="Times New Roman" w:cs="Times New Roman"/>
        </w:rPr>
        <w:t xml:space="preserve">for each </w:t>
      </w:r>
      <w:r>
        <w:rPr>
          <w:rFonts w:ascii="Times New Roman" w:hAnsi="Times New Roman" w:cs="Times New Roman"/>
        </w:rPr>
        <w:t>person, for each condition (column)</w:t>
      </w:r>
      <w:r w:rsidRPr="0052493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[open </w:t>
      </w:r>
      <w:proofErr w:type="spellStart"/>
      <w:r>
        <w:rPr>
          <w:rFonts w:ascii="Times New Roman" w:hAnsi="Times New Roman" w:cs="Times New Roman"/>
        </w:rPr>
        <w:t>orig_onset</w:t>
      </w:r>
      <w:proofErr w:type="spellEnd"/>
      <w:r>
        <w:rPr>
          <w:rFonts w:ascii="Times New Roman" w:hAnsi="Times New Roman" w:cs="Times New Roman"/>
        </w:rPr>
        <w:t xml:space="preserve"> file for condition], </w:t>
      </w:r>
      <w:r w:rsidRPr="00524932">
        <w:rPr>
          <w:rFonts w:ascii="Times New Roman" w:hAnsi="Times New Roman" w:cs="Times New Roman"/>
        </w:rPr>
        <w:t xml:space="preserve">for each </w:t>
      </w:r>
      <w:r>
        <w:rPr>
          <w:rFonts w:ascii="Times New Roman" w:hAnsi="Times New Roman" w:cs="Times New Roman"/>
        </w:rPr>
        <w:t>run (row)</w:t>
      </w:r>
      <w:r w:rsidRPr="00524932">
        <w:rPr>
          <w:rFonts w:ascii="Times New Roman" w:hAnsi="Times New Roman" w:cs="Times New Roman"/>
        </w:rPr>
        <w:t xml:space="preserve">, if the # of good TRs is &lt; threshold, change the value in </w:t>
      </w:r>
      <w:proofErr w:type="spellStart"/>
      <w:r w:rsidRPr="00524932">
        <w:rPr>
          <w:rFonts w:ascii="Times New Roman" w:hAnsi="Times New Roman" w:cs="Times New Roman"/>
        </w:rPr>
        <w:t>orig_onsets</w:t>
      </w:r>
      <w:proofErr w:type="spellEnd"/>
      <w:r w:rsidRPr="00524932">
        <w:rPr>
          <w:rFonts w:ascii="Times New Roman" w:hAnsi="Times New Roman" w:cs="Times New Roman"/>
        </w:rPr>
        <w:t xml:space="preserve"> to *</w:t>
      </w:r>
    </w:p>
    <w:p w14:paraId="6B9361CA" w14:textId="27B3A1A9" w:rsidR="00206083" w:rsidRPr="00206083" w:rsidRDefault="00206083" w:rsidP="002060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</w:rPr>
      </w:pPr>
      <w:r w:rsidRPr="00206083">
        <w:rPr>
          <w:rFonts w:ascii="Times New Roman" w:hAnsi="Times New Roman" w:cs="Times New Roman"/>
          <w:highlight w:val="yellow"/>
        </w:rPr>
        <w:lastRenderedPageBreak/>
        <w:t xml:space="preserve">Figure out what analyses will look like since some people will have some good conditions and not others </w:t>
      </w:r>
    </w:p>
    <w:p w14:paraId="2B6F4D0D" w14:textId="34C67A80" w:rsidR="00F9375B" w:rsidRDefault="00F9375B" w:rsidP="00F9375B">
      <w:pPr>
        <w:rPr>
          <w:rFonts w:ascii="Times New Roman" w:hAnsi="Times New Roman" w:cs="Times New Roman"/>
        </w:rPr>
      </w:pPr>
    </w:p>
    <w:p w14:paraId="3D5656BE" w14:textId="344A937C" w:rsidR="00F9375B" w:rsidRDefault="00F9375B" w:rsidP="00F9375B">
      <w:pPr>
        <w:rPr>
          <w:rFonts w:ascii="Times New Roman" w:hAnsi="Times New Roman" w:cs="Times New Roman"/>
        </w:rPr>
      </w:pPr>
    </w:p>
    <w:p w14:paraId="2C08DB6F" w14:textId="1E9D8E96" w:rsidR="00F9375B" w:rsidRDefault="00F9375B" w:rsidP="00F93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3dLME example that could account for some subjects having enough good blocks for some conditions, but not all </w:t>
      </w:r>
    </w:p>
    <w:p w14:paraId="1D73C911" w14:textId="7DF549F8" w:rsidR="00A36FC9" w:rsidRDefault="00A36FC9" w:rsidP="00F9375B">
      <w:pPr>
        <w:rPr>
          <w:rFonts w:ascii="Times New Roman" w:hAnsi="Times New Roman" w:cs="Times New Roman"/>
        </w:rPr>
      </w:pPr>
    </w:p>
    <w:p w14:paraId="4623A328" w14:textId="09A0EEBF" w:rsidR="00A36FC9" w:rsidRDefault="00A36FC9" w:rsidP="00F93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Analysis: </w:t>
      </w:r>
      <w:r w:rsidRPr="00961899">
        <w:rPr>
          <w:rFonts w:ascii="Times New Roman" w:hAnsi="Times New Roman" w:cs="Times New Roman"/>
        </w:rPr>
        <w:t>Risk*ED*PS</w:t>
      </w:r>
    </w:p>
    <w:p w14:paraId="05F11D2C" w14:textId="6F08D43A" w:rsidR="00F9375B" w:rsidRDefault="00A36FC9" w:rsidP="00F93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</w:t>
      </w:r>
      <w:r w:rsidR="00F9375B">
        <w:rPr>
          <w:rFonts w:ascii="Times New Roman" w:hAnsi="Times New Roman" w:cs="Times New Roman"/>
        </w:rPr>
        <w:t xml:space="preserve"> within-subject factor (ED: high, low; PS: large, small)</w:t>
      </w:r>
    </w:p>
    <w:p w14:paraId="4BEA40D6" w14:textId="6BBD0F43" w:rsidR="00F9375B" w:rsidRDefault="00F9375B" w:rsidP="00F93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between-subjects factor (risk group: high, low)</w:t>
      </w:r>
    </w:p>
    <w:p w14:paraId="4EFF5C80" w14:textId="358C685A" w:rsidR="004A63F0" w:rsidRDefault="004A63F0" w:rsidP="00F9375B">
      <w:pPr>
        <w:rPr>
          <w:rFonts w:ascii="Times New Roman" w:hAnsi="Times New Roman" w:cs="Times New Roman"/>
        </w:rPr>
      </w:pPr>
    </w:p>
    <w:p w14:paraId="26E6F1AE" w14:textId="77777777" w:rsidR="004A63F0" w:rsidRDefault="004A63F0" w:rsidP="004A6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Analysis: </w:t>
      </w:r>
      <w:r w:rsidRPr="00961899">
        <w:rPr>
          <w:rFonts w:ascii="Times New Roman" w:hAnsi="Times New Roman" w:cs="Times New Roman"/>
        </w:rPr>
        <w:t>Risk*ED*PS</w:t>
      </w:r>
    </w:p>
    <w:p w14:paraId="04D258DC" w14:textId="2E08C0CA" w:rsidR="004A63F0" w:rsidRDefault="004A63F0" w:rsidP="004A6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within-subject factor (</w:t>
      </w:r>
      <w:proofErr w:type="spellStart"/>
      <w:r>
        <w:rPr>
          <w:rFonts w:ascii="Times New Roman" w:hAnsi="Times New Roman" w:cs="Times New Roman"/>
        </w:rPr>
        <w:t>EDcontrast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LargeHigh</w:t>
      </w:r>
      <w:proofErr w:type="spellEnd"/>
      <w:r>
        <w:rPr>
          <w:rFonts w:ascii="Times New Roman" w:hAnsi="Times New Roman" w:cs="Times New Roman"/>
        </w:rPr>
        <w:t xml:space="preserve">-Low </w:t>
      </w:r>
      <w:proofErr w:type="spellStart"/>
      <w:r>
        <w:rPr>
          <w:rFonts w:ascii="Times New Roman" w:hAnsi="Times New Roman" w:cs="Times New Roman"/>
        </w:rPr>
        <w:t>SmallHigh</w:t>
      </w:r>
      <w:proofErr w:type="spellEnd"/>
      <w:r>
        <w:rPr>
          <w:rFonts w:ascii="Times New Roman" w:hAnsi="Times New Roman" w:cs="Times New Roman"/>
        </w:rPr>
        <w:t>-Low)</w:t>
      </w:r>
    </w:p>
    <w:p w14:paraId="668C13F8" w14:textId="000BBC85" w:rsidR="004A63F0" w:rsidRDefault="004A63F0" w:rsidP="00F93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between-subjects factor (risk group: high, low)</w:t>
      </w:r>
    </w:p>
    <w:p w14:paraId="5AA4B261" w14:textId="7F5D754A" w:rsidR="00F9375B" w:rsidRDefault="00F9375B" w:rsidP="00F9375B">
      <w:pPr>
        <w:rPr>
          <w:rFonts w:ascii="Times New Roman" w:hAnsi="Times New Roman" w:cs="Times New Roman"/>
        </w:rPr>
      </w:pPr>
    </w:p>
    <w:p w14:paraId="51D6CBE9" w14:textId="06B2111E" w:rsidR="00A36FC9" w:rsidRDefault="00A36FC9" w:rsidP="00A36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Analysis: </w:t>
      </w:r>
      <w:r w:rsidRPr="00961899">
        <w:rPr>
          <w:rFonts w:ascii="Times New Roman" w:hAnsi="Times New Roman" w:cs="Times New Roman"/>
        </w:rPr>
        <w:t>Risk*</w:t>
      </w:r>
      <w:r>
        <w:rPr>
          <w:rFonts w:ascii="Times New Roman" w:hAnsi="Times New Roman" w:cs="Times New Roman"/>
        </w:rPr>
        <w:t>PS</w:t>
      </w:r>
    </w:p>
    <w:p w14:paraId="385983B6" w14:textId="6F1D7E0A" w:rsidR="00A36FC9" w:rsidRDefault="00A36FC9" w:rsidP="00A36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within-subject factor (ED: high, low; PS: large, small)</w:t>
      </w:r>
    </w:p>
    <w:p w14:paraId="5D1E9D54" w14:textId="77777777" w:rsidR="00A36FC9" w:rsidRDefault="00A36FC9" w:rsidP="00A36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between-subjects factor (risk group: high, low)</w:t>
      </w:r>
    </w:p>
    <w:p w14:paraId="3F699DC8" w14:textId="77777777" w:rsidR="00A36FC9" w:rsidRDefault="00A36FC9" w:rsidP="00F9375B">
      <w:pPr>
        <w:rPr>
          <w:rFonts w:ascii="Times New Roman" w:hAnsi="Times New Roman" w:cs="Times New Roman"/>
        </w:rPr>
      </w:pPr>
    </w:p>
    <w:p w14:paraId="1DD90618" w14:textId="29CB84D6" w:rsidR="00F9375B" w:rsidRDefault="00F9375B" w:rsidP="00F9375B">
      <w:pPr>
        <w:rPr>
          <w:rFonts w:ascii="Times New Roman" w:hAnsi="Times New Roman" w:cs="Times New Roman"/>
        </w:rPr>
      </w:pPr>
    </w:p>
    <w:p w14:paraId="7FB3CF78" w14:textId="487D2B7A" w:rsidR="00F9375B" w:rsidRPr="00C54275" w:rsidRDefault="00C54275" w:rsidP="00C54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C54275">
        <w:rPr>
          <w:rFonts w:ascii="Times New Roman" w:hAnsi="Times New Roman" w:cs="Times New Roman"/>
          <w:highlight w:val="yellow"/>
        </w:rPr>
        <w:t xml:space="preserve">Whole brain and ROI approaches? </w:t>
      </w:r>
    </w:p>
    <w:p w14:paraId="6CABC073" w14:textId="1402FA09" w:rsidR="00C54275" w:rsidRDefault="00C54275" w:rsidP="00F9375B">
      <w:pPr>
        <w:rPr>
          <w:rFonts w:ascii="Times New Roman" w:hAnsi="Times New Roman" w:cs="Times New Roman"/>
        </w:rPr>
      </w:pPr>
    </w:p>
    <w:p w14:paraId="513EE14B" w14:textId="77777777" w:rsidR="00C54275" w:rsidRPr="00F9375B" w:rsidRDefault="00C54275" w:rsidP="00F9375B">
      <w:pPr>
        <w:rPr>
          <w:rFonts w:ascii="Times New Roman" w:hAnsi="Times New Roman" w:cs="Times New Roman"/>
        </w:rPr>
      </w:pPr>
    </w:p>
    <w:p w14:paraId="691E3297" w14:textId="395C77DE" w:rsidR="00524932" w:rsidRPr="00F9375B" w:rsidRDefault="00F9375B" w:rsidP="00F9375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735C1F" wp14:editId="26B225E9">
            <wp:extent cx="6858000" cy="3843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7-07 at 12.53.3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932" w:rsidRPr="00F9375B" w:rsidSect="00335D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440"/>
    <w:multiLevelType w:val="hybridMultilevel"/>
    <w:tmpl w:val="A91E8B2A"/>
    <w:lvl w:ilvl="0" w:tplc="14601A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1410"/>
    <w:multiLevelType w:val="hybridMultilevel"/>
    <w:tmpl w:val="AE44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1793A"/>
    <w:multiLevelType w:val="hybridMultilevel"/>
    <w:tmpl w:val="D96C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6018"/>
    <w:multiLevelType w:val="hybridMultilevel"/>
    <w:tmpl w:val="9D6A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27AB3"/>
    <w:multiLevelType w:val="hybridMultilevel"/>
    <w:tmpl w:val="EE746C9A"/>
    <w:lvl w:ilvl="0" w:tplc="274E4618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E7C43"/>
    <w:multiLevelType w:val="hybridMultilevel"/>
    <w:tmpl w:val="BD0C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214D2"/>
    <w:multiLevelType w:val="hybridMultilevel"/>
    <w:tmpl w:val="D8802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30F64"/>
    <w:multiLevelType w:val="hybridMultilevel"/>
    <w:tmpl w:val="0DB40A5C"/>
    <w:lvl w:ilvl="0" w:tplc="743236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507502">
    <w:abstractNumId w:val="7"/>
  </w:num>
  <w:num w:numId="2" w16cid:durableId="46610147">
    <w:abstractNumId w:val="4"/>
  </w:num>
  <w:num w:numId="3" w16cid:durableId="1685132482">
    <w:abstractNumId w:val="3"/>
  </w:num>
  <w:num w:numId="4" w16cid:durableId="724065674">
    <w:abstractNumId w:val="2"/>
  </w:num>
  <w:num w:numId="5" w16cid:durableId="253053386">
    <w:abstractNumId w:val="6"/>
  </w:num>
  <w:num w:numId="6" w16cid:durableId="69499082">
    <w:abstractNumId w:val="5"/>
  </w:num>
  <w:num w:numId="7" w16cid:durableId="585312562">
    <w:abstractNumId w:val="0"/>
  </w:num>
  <w:num w:numId="8" w16cid:durableId="1679386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A1"/>
    <w:rsid w:val="00072BBB"/>
    <w:rsid w:val="00147304"/>
    <w:rsid w:val="00206083"/>
    <w:rsid w:val="00335D16"/>
    <w:rsid w:val="004A63F0"/>
    <w:rsid w:val="004D5F8B"/>
    <w:rsid w:val="00524932"/>
    <w:rsid w:val="00582AD0"/>
    <w:rsid w:val="007A1705"/>
    <w:rsid w:val="007D4C0C"/>
    <w:rsid w:val="009051A1"/>
    <w:rsid w:val="00961899"/>
    <w:rsid w:val="00A36FC9"/>
    <w:rsid w:val="00C54275"/>
    <w:rsid w:val="00F9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8C5F1"/>
  <w15:chartTrackingRefBased/>
  <w15:docId w15:val="{27385BBF-C568-D449-AC70-A6FBB37F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8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2AD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389510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fni.nimh.nih.gov/pub/dist/edu/latest/afni_handouts/afni24_GroupAn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st.mni.mcgill.ca/pediatric-atlases-4-5-18-5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pmc/articles/PMC389510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Bari Allison</dc:creator>
  <cp:keywords/>
  <dc:description/>
  <cp:lastModifiedBy>Fuchs, Bari Allison</cp:lastModifiedBy>
  <cp:revision>10</cp:revision>
  <dcterms:created xsi:type="dcterms:W3CDTF">2022-06-20T17:51:00Z</dcterms:created>
  <dcterms:modified xsi:type="dcterms:W3CDTF">2022-08-05T14:46:00Z</dcterms:modified>
</cp:coreProperties>
</file>