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mallCaps w:val="0"/>
          <w:color w:val="auto"/>
          <w:spacing w:val="0"/>
          <w:sz w:val="24"/>
          <w:szCs w:val="24"/>
        </w:rPr>
        <w:id w:val="1791316518"/>
        <w:docPartObj>
          <w:docPartGallery w:val="Cover Pages"/>
          <w:docPartUnique/>
        </w:docPartObj>
      </w:sdtPr>
      <w:sdtEndPr/>
      <w:sdtContent>
        <w:p w14:paraId="7D00AA50" w14:textId="44F540E7" w:rsidR="00616A77" w:rsidRPr="004E7D4E" w:rsidRDefault="00616A77" w:rsidP="004E7D4E">
          <w:pPr>
            <w:pStyle w:val="Title"/>
          </w:pPr>
          <w:r w:rsidRPr="004E7D4E">
            <w:t>PowerGrid documentation</w:t>
          </w:r>
        </w:p>
        <w:p w14:paraId="6F3BB0FE" w14:textId="31478C36" w:rsidR="00616A77" w:rsidRPr="002113A9" w:rsidRDefault="00616A77" w:rsidP="002113A9">
          <w:pPr>
            <w:pStyle w:val="Subtitle"/>
          </w:pPr>
          <w:r w:rsidRPr="002113A9">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AD7957" w:rsidRDefault="003A4B28" w:rsidP="00AD7957">
          <w:pPr>
            <w:pStyle w:val="TOCHeading"/>
            <w:rPr>
              <w:rStyle w:val="Heading1Char"/>
            </w:rPr>
          </w:pPr>
          <w:r w:rsidRPr="00AD7957">
            <w:rPr>
              <w:rStyle w:val="Heading1Char"/>
            </w:rPr>
            <w:t>Table of Contents</w:t>
          </w:r>
        </w:p>
        <w:p w14:paraId="4A2A0399" w14:textId="77777777" w:rsidR="00C07287" w:rsidRDefault="003A4B28" w:rsidP="00AD7957">
          <w:pPr>
            <w:pStyle w:val="TOC1"/>
            <w:spacing w:after="0"/>
            <w:rPr>
              <w:rFonts w:asciiTheme="minorHAnsi" w:hAnsiTheme="minorHAnsi"/>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7190395" w:history="1">
            <w:r w:rsidR="00C07287" w:rsidRPr="005B025E">
              <w:rPr>
                <w:rStyle w:val="Hyperlink"/>
              </w:rPr>
              <w:t>Chapter 1 – Introduction</w:t>
            </w:r>
            <w:r w:rsidR="00C07287">
              <w:rPr>
                <w:webHidden/>
              </w:rPr>
              <w:tab/>
            </w:r>
            <w:r w:rsidR="00C07287">
              <w:rPr>
                <w:webHidden/>
              </w:rPr>
              <w:fldChar w:fldCharType="begin"/>
            </w:r>
            <w:r w:rsidR="00C07287">
              <w:rPr>
                <w:webHidden/>
              </w:rPr>
              <w:instrText xml:space="preserve"> PAGEREF _Toc357190395 \h </w:instrText>
            </w:r>
            <w:r w:rsidR="00C07287">
              <w:rPr>
                <w:webHidden/>
              </w:rPr>
            </w:r>
            <w:r w:rsidR="00C07287">
              <w:rPr>
                <w:webHidden/>
              </w:rPr>
              <w:fldChar w:fldCharType="separate"/>
            </w:r>
            <w:r w:rsidR="00C07287">
              <w:rPr>
                <w:webHidden/>
              </w:rPr>
              <w:t>3</w:t>
            </w:r>
            <w:r w:rsidR="00C07287">
              <w:rPr>
                <w:webHidden/>
              </w:rPr>
              <w:fldChar w:fldCharType="end"/>
            </w:r>
          </w:hyperlink>
        </w:p>
        <w:p w14:paraId="48D8D009" w14:textId="77777777" w:rsidR="00C07287" w:rsidRPr="002726EF" w:rsidRDefault="00D27CB5" w:rsidP="00AD7957">
          <w:pPr>
            <w:pStyle w:val="TOC1"/>
            <w:spacing w:after="0"/>
            <w:rPr>
              <w:rFonts w:asciiTheme="minorHAnsi" w:hAnsiTheme="minorHAnsi"/>
              <w:sz w:val="22"/>
              <w:szCs w:val="22"/>
              <w:lang w:val="nl-NL" w:eastAsia="ja-JP"/>
            </w:rPr>
          </w:pPr>
          <w:hyperlink w:anchor="_Toc357190396" w:history="1">
            <w:r w:rsidR="00C07287" w:rsidRPr="002726EF">
              <w:rPr>
                <w:rStyle w:val="Hyperlink"/>
                <w:color w:val="297FD5" w:themeColor="accent2"/>
              </w:rPr>
              <w:t>Chapter 2 – Overview of PowerGrid</w:t>
            </w:r>
            <w:r w:rsidR="00C07287" w:rsidRPr="002726EF">
              <w:rPr>
                <w:webHidden/>
              </w:rPr>
              <w:tab/>
            </w:r>
            <w:r w:rsidR="00C07287" w:rsidRPr="002726EF">
              <w:rPr>
                <w:webHidden/>
              </w:rPr>
              <w:fldChar w:fldCharType="begin"/>
            </w:r>
            <w:r w:rsidR="00C07287" w:rsidRPr="002726EF">
              <w:rPr>
                <w:webHidden/>
              </w:rPr>
              <w:instrText xml:space="preserve"> PAGEREF _Toc357190396 \h </w:instrText>
            </w:r>
            <w:r w:rsidR="00C07287" w:rsidRPr="002726EF">
              <w:rPr>
                <w:webHidden/>
              </w:rPr>
            </w:r>
            <w:r w:rsidR="00C07287" w:rsidRPr="002726EF">
              <w:rPr>
                <w:webHidden/>
              </w:rPr>
              <w:fldChar w:fldCharType="separate"/>
            </w:r>
            <w:r w:rsidR="00C07287" w:rsidRPr="002726EF">
              <w:rPr>
                <w:webHidden/>
              </w:rPr>
              <w:t>4</w:t>
            </w:r>
            <w:r w:rsidR="00C07287" w:rsidRPr="002726EF">
              <w:rPr>
                <w:webHidden/>
              </w:rPr>
              <w:fldChar w:fldCharType="end"/>
            </w:r>
          </w:hyperlink>
        </w:p>
        <w:p w14:paraId="40B1BFBD" w14:textId="77777777" w:rsidR="00C07287" w:rsidRDefault="00D27CB5" w:rsidP="00AD7957">
          <w:pPr>
            <w:pStyle w:val="TOC2"/>
            <w:spacing w:after="0"/>
            <w:rPr>
              <w:lang w:val="nl-NL" w:eastAsia="ja-JP"/>
            </w:rPr>
          </w:pPr>
          <w:hyperlink w:anchor="_Toc357190397" w:history="1">
            <w:r w:rsidR="00C07287" w:rsidRPr="005B025E">
              <w:rPr>
                <w:rStyle w:val="Hyperlink"/>
              </w:rPr>
              <w:t>2.1 – Artificial Intelligence as a way of playing Runescape automatically</w:t>
            </w:r>
            <w:r w:rsidR="00C07287">
              <w:rPr>
                <w:webHidden/>
              </w:rPr>
              <w:tab/>
            </w:r>
            <w:r w:rsidR="00C07287">
              <w:rPr>
                <w:webHidden/>
              </w:rPr>
              <w:fldChar w:fldCharType="begin"/>
            </w:r>
            <w:r w:rsidR="00C07287">
              <w:rPr>
                <w:webHidden/>
              </w:rPr>
              <w:instrText xml:space="preserve"> PAGEREF _Toc357190397 \h </w:instrText>
            </w:r>
            <w:r w:rsidR="00C07287">
              <w:rPr>
                <w:webHidden/>
              </w:rPr>
            </w:r>
            <w:r w:rsidR="00C07287">
              <w:rPr>
                <w:webHidden/>
              </w:rPr>
              <w:fldChar w:fldCharType="separate"/>
            </w:r>
            <w:r w:rsidR="00C07287">
              <w:rPr>
                <w:webHidden/>
              </w:rPr>
              <w:t>4</w:t>
            </w:r>
            <w:r w:rsidR="00C07287">
              <w:rPr>
                <w:webHidden/>
              </w:rPr>
              <w:fldChar w:fldCharType="end"/>
            </w:r>
          </w:hyperlink>
        </w:p>
        <w:p w14:paraId="7E1580A9" w14:textId="77777777" w:rsidR="00C07287" w:rsidRDefault="00D27CB5" w:rsidP="00AD7957">
          <w:pPr>
            <w:pStyle w:val="TOC2"/>
            <w:spacing w:after="0"/>
            <w:rPr>
              <w:lang w:val="nl-NL" w:eastAsia="ja-JP"/>
            </w:rPr>
          </w:pPr>
          <w:hyperlink w:anchor="_Toc357190398" w:history="1">
            <w:r w:rsidR="00C07287" w:rsidRPr="005B025E">
              <w:rPr>
                <w:rStyle w:val="Hyperlink"/>
              </w:rPr>
              <w:t>2.2 – Communication with the Runescape client</w:t>
            </w:r>
            <w:r w:rsidR="00C07287">
              <w:rPr>
                <w:webHidden/>
              </w:rPr>
              <w:tab/>
            </w:r>
            <w:r w:rsidR="00C07287">
              <w:rPr>
                <w:webHidden/>
              </w:rPr>
              <w:fldChar w:fldCharType="begin"/>
            </w:r>
            <w:r w:rsidR="00C07287">
              <w:rPr>
                <w:webHidden/>
              </w:rPr>
              <w:instrText xml:space="preserve"> PAGEREF _Toc357190398 \h </w:instrText>
            </w:r>
            <w:r w:rsidR="00C07287">
              <w:rPr>
                <w:webHidden/>
              </w:rPr>
            </w:r>
            <w:r w:rsidR="00C07287">
              <w:rPr>
                <w:webHidden/>
              </w:rPr>
              <w:fldChar w:fldCharType="separate"/>
            </w:r>
            <w:r w:rsidR="00C07287">
              <w:rPr>
                <w:webHidden/>
              </w:rPr>
              <w:t>4</w:t>
            </w:r>
            <w:r w:rsidR="00C07287">
              <w:rPr>
                <w:webHidden/>
              </w:rPr>
              <w:fldChar w:fldCharType="end"/>
            </w:r>
          </w:hyperlink>
        </w:p>
        <w:p w14:paraId="19F5CCC8" w14:textId="77777777" w:rsidR="00C07287" w:rsidRDefault="00D27CB5" w:rsidP="00AD7957">
          <w:pPr>
            <w:pStyle w:val="TOC1"/>
            <w:spacing w:after="0"/>
            <w:rPr>
              <w:rFonts w:asciiTheme="minorHAnsi" w:hAnsiTheme="minorHAnsi"/>
              <w:color w:val="auto"/>
              <w:sz w:val="22"/>
              <w:szCs w:val="22"/>
              <w:lang w:val="nl-NL" w:eastAsia="ja-JP"/>
            </w:rPr>
          </w:pPr>
          <w:hyperlink w:anchor="_Toc357190399" w:history="1">
            <w:r w:rsidR="00C07287" w:rsidRPr="005B025E">
              <w:rPr>
                <w:rStyle w:val="Hyperlink"/>
              </w:rPr>
              <w:t>Chapter 3 – Structural overview</w:t>
            </w:r>
            <w:r w:rsidR="00C07287">
              <w:rPr>
                <w:webHidden/>
              </w:rPr>
              <w:tab/>
            </w:r>
            <w:r w:rsidR="00C07287">
              <w:rPr>
                <w:webHidden/>
              </w:rPr>
              <w:fldChar w:fldCharType="begin"/>
            </w:r>
            <w:r w:rsidR="00C07287">
              <w:rPr>
                <w:webHidden/>
              </w:rPr>
              <w:instrText xml:space="preserve"> PAGEREF _Toc357190399 \h </w:instrText>
            </w:r>
            <w:r w:rsidR="00C07287">
              <w:rPr>
                <w:webHidden/>
              </w:rPr>
            </w:r>
            <w:r w:rsidR="00C07287">
              <w:rPr>
                <w:webHidden/>
              </w:rPr>
              <w:fldChar w:fldCharType="separate"/>
            </w:r>
            <w:r w:rsidR="00C07287">
              <w:rPr>
                <w:webHidden/>
              </w:rPr>
              <w:t>5</w:t>
            </w:r>
            <w:r w:rsidR="00C07287">
              <w:rPr>
                <w:webHidden/>
              </w:rPr>
              <w:fldChar w:fldCharType="end"/>
            </w:r>
          </w:hyperlink>
        </w:p>
        <w:p w14:paraId="05BDD207" w14:textId="77777777" w:rsidR="00C07287" w:rsidRDefault="00D27CB5" w:rsidP="00AD7957">
          <w:pPr>
            <w:pStyle w:val="TOC2"/>
            <w:spacing w:after="0"/>
            <w:rPr>
              <w:lang w:val="nl-NL" w:eastAsia="ja-JP"/>
            </w:rPr>
          </w:pPr>
          <w:hyperlink w:anchor="_Toc357190400" w:history="1">
            <w:r w:rsidR="00C07287" w:rsidRPr="005B025E">
              <w:rPr>
                <w:rStyle w:val="Hyperlink"/>
              </w:rPr>
              <w:t>3.1 – Structural diagram of PowerGrid</w:t>
            </w:r>
            <w:r w:rsidR="00C07287">
              <w:rPr>
                <w:webHidden/>
              </w:rPr>
              <w:tab/>
            </w:r>
            <w:r w:rsidR="00C07287">
              <w:rPr>
                <w:webHidden/>
              </w:rPr>
              <w:fldChar w:fldCharType="begin"/>
            </w:r>
            <w:r w:rsidR="00C07287">
              <w:rPr>
                <w:webHidden/>
              </w:rPr>
              <w:instrText xml:space="preserve"> PAGEREF _Toc357190400 \h </w:instrText>
            </w:r>
            <w:r w:rsidR="00C07287">
              <w:rPr>
                <w:webHidden/>
              </w:rPr>
            </w:r>
            <w:r w:rsidR="00C07287">
              <w:rPr>
                <w:webHidden/>
              </w:rPr>
              <w:fldChar w:fldCharType="separate"/>
            </w:r>
            <w:r w:rsidR="00C07287">
              <w:rPr>
                <w:webHidden/>
              </w:rPr>
              <w:t>5</w:t>
            </w:r>
            <w:r w:rsidR="00C07287">
              <w:rPr>
                <w:webHidden/>
              </w:rPr>
              <w:fldChar w:fldCharType="end"/>
            </w:r>
          </w:hyperlink>
        </w:p>
        <w:p w14:paraId="5E2F00F3" w14:textId="77777777" w:rsidR="00C07287" w:rsidRDefault="00D27CB5" w:rsidP="00AD7957">
          <w:pPr>
            <w:pStyle w:val="TOC2"/>
            <w:spacing w:after="0"/>
            <w:rPr>
              <w:lang w:val="nl-NL" w:eastAsia="ja-JP"/>
            </w:rPr>
          </w:pPr>
          <w:hyperlink w:anchor="_Toc357190401" w:history="1">
            <w:r w:rsidR="00C07287" w:rsidRPr="005B025E">
              <w:rPr>
                <w:rStyle w:val="Hyperlink"/>
              </w:rPr>
              <w:t>3.2 – Summary of each of the modules in PowerGrid</w:t>
            </w:r>
            <w:r w:rsidR="00C07287">
              <w:rPr>
                <w:webHidden/>
              </w:rPr>
              <w:tab/>
            </w:r>
            <w:r w:rsidR="00C07287">
              <w:rPr>
                <w:webHidden/>
              </w:rPr>
              <w:fldChar w:fldCharType="begin"/>
            </w:r>
            <w:r w:rsidR="00C07287">
              <w:rPr>
                <w:webHidden/>
              </w:rPr>
              <w:instrText xml:space="preserve"> PAGEREF _Toc357190401 \h </w:instrText>
            </w:r>
            <w:r w:rsidR="00C07287">
              <w:rPr>
                <w:webHidden/>
              </w:rPr>
            </w:r>
            <w:r w:rsidR="00C07287">
              <w:rPr>
                <w:webHidden/>
              </w:rPr>
              <w:fldChar w:fldCharType="separate"/>
            </w:r>
            <w:r w:rsidR="00C07287">
              <w:rPr>
                <w:webHidden/>
              </w:rPr>
              <w:t>6</w:t>
            </w:r>
            <w:r w:rsidR="00C07287">
              <w:rPr>
                <w:webHidden/>
              </w:rPr>
              <w:fldChar w:fldCharType="end"/>
            </w:r>
          </w:hyperlink>
        </w:p>
        <w:p w14:paraId="4C446323" w14:textId="77777777" w:rsidR="00C07287" w:rsidRDefault="00D27CB5" w:rsidP="00AD7957">
          <w:pPr>
            <w:pStyle w:val="TOC2"/>
            <w:spacing w:after="0"/>
            <w:rPr>
              <w:lang w:val="nl-NL" w:eastAsia="ja-JP"/>
            </w:rPr>
          </w:pPr>
          <w:hyperlink w:anchor="_Toc357190402" w:history="1">
            <w:r w:rsidR="00C07287" w:rsidRPr="005B025E">
              <w:rPr>
                <w:rStyle w:val="Hyperlink"/>
              </w:rPr>
              <w:t>3.3 – The PowerGrid execution cycle</w:t>
            </w:r>
            <w:r w:rsidR="00C07287">
              <w:rPr>
                <w:webHidden/>
              </w:rPr>
              <w:tab/>
            </w:r>
            <w:r w:rsidR="00C07287">
              <w:rPr>
                <w:webHidden/>
              </w:rPr>
              <w:fldChar w:fldCharType="begin"/>
            </w:r>
            <w:r w:rsidR="00C07287">
              <w:rPr>
                <w:webHidden/>
              </w:rPr>
              <w:instrText xml:space="preserve"> PAGEREF _Toc357190402 \h </w:instrText>
            </w:r>
            <w:r w:rsidR="00C07287">
              <w:rPr>
                <w:webHidden/>
              </w:rPr>
            </w:r>
            <w:r w:rsidR="00C07287">
              <w:rPr>
                <w:webHidden/>
              </w:rPr>
              <w:fldChar w:fldCharType="separate"/>
            </w:r>
            <w:r w:rsidR="00C07287">
              <w:rPr>
                <w:webHidden/>
              </w:rPr>
              <w:t>7</w:t>
            </w:r>
            <w:r w:rsidR="00C07287">
              <w:rPr>
                <w:webHidden/>
              </w:rPr>
              <w:fldChar w:fldCharType="end"/>
            </w:r>
          </w:hyperlink>
        </w:p>
        <w:p w14:paraId="769C0F07" w14:textId="77777777" w:rsidR="00C07287" w:rsidRPr="002726EF" w:rsidRDefault="00D27CB5" w:rsidP="00AD7957">
          <w:pPr>
            <w:pStyle w:val="TOC1"/>
            <w:spacing w:after="0"/>
            <w:rPr>
              <w:rFonts w:asciiTheme="minorHAnsi" w:hAnsiTheme="minorHAnsi"/>
              <w:sz w:val="22"/>
              <w:szCs w:val="22"/>
              <w:lang w:val="nl-NL" w:eastAsia="ja-JP"/>
            </w:rPr>
          </w:pPr>
          <w:hyperlink w:anchor="_Toc357190403" w:history="1">
            <w:r w:rsidR="00C07287" w:rsidRPr="002726EF">
              <w:rPr>
                <w:rStyle w:val="Hyperlink"/>
                <w:color w:val="297FD5" w:themeColor="accent2"/>
              </w:rPr>
              <w:t>Chapter 4 – Implementation</w:t>
            </w:r>
            <w:r w:rsidR="00C07287" w:rsidRPr="002726EF">
              <w:rPr>
                <w:webHidden/>
              </w:rPr>
              <w:tab/>
            </w:r>
            <w:r w:rsidR="00C07287" w:rsidRPr="002726EF">
              <w:rPr>
                <w:webHidden/>
              </w:rPr>
              <w:fldChar w:fldCharType="begin"/>
            </w:r>
            <w:r w:rsidR="00C07287" w:rsidRPr="002726EF">
              <w:rPr>
                <w:webHidden/>
              </w:rPr>
              <w:instrText xml:space="preserve"> PAGEREF _Toc357190403 \h </w:instrText>
            </w:r>
            <w:r w:rsidR="00C07287" w:rsidRPr="002726EF">
              <w:rPr>
                <w:webHidden/>
              </w:rPr>
            </w:r>
            <w:r w:rsidR="00C07287" w:rsidRPr="002726EF">
              <w:rPr>
                <w:webHidden/>
              </w:rPr>
              <w:fldChar w:fldCharType="separate"/>
            </w:r>
            <w:r w:rsidR="00C07287" w:rsidRPr="002726EF">
              <w:rPr>
                <w:webHidden/>
              </w:rPr>
              <w:t>8</w:t>
            </w:r>
            <w:r w:rsidR="00C07287" w:rsidRPr="002726EF">
              <w:rPr>
                <w:webHidden/>
              </w:rPr>
              <w:fldChar w:fldCharType="end"/>
            </w:r>
          </w:hyperlink>
        </w:p>
        <w:p w14:paraId="5BF96D29" w14:textId="77777777" w:rsidR="00C07287" w:rsidRDefault="00D27CB5" w:rsidP="00AD7957">
          <w:pPr>
            <w:pStyle w:val="TOC2"/>
            <w:spacing w:after="0"/>
            <w:rPr>
              <w:lang w:val="nl-NL" w:eastAsia="ja-JP"/>
            </w:rPr>
          </w:pPr>
          <w:hyperlink w:anchor="_Toc357190404" w:history="1">
            <w:r w:rsidR="00C07287" w:rsidRPr="005B025E">
              <w:rPr>
                <w:rStyle w:val="Hyperlink"/>
              </w:rPr>
              <w:t>4.1 – The JNI module</w:t>
            </w:r>
            <w:r w:rsidR="00C07287">
              <w:rPr>
                <w:webHidden/>
              </w:rPr>
              <w:tab/>
            </w:r>
            <w:r w:rsidR="00C07287">
              <w:rPr>
                <w:webHidden/>
              </w:rPr>
              <w:fldChar w:fldCharType="begin"/>
            </w:r>
            <w:r w:rsidR="00C07287">
              <w:rPr>
                <w:webHidden/>
              </w:rPr>
              <w:instrText xml:space="preserve"> PAGEREF _Toc357190404 \h </w:instrText>
            </w:r>
            <w:r w:rsidR="00C07287">
              <w:rPr>
                <w:webHidden/>
              </w:rPr>
            </w:r>
            <w:r w:rsidR="00C07287">
              <w:rPr>
                <w:webHidden/>
              </w:rPr>
              <w:fldChar w:fldCharType="separate"/>
            </w:r>
            <w:r w:rsidR="00C07287">
              <w:rPr>
                <w:webHidden/>
              </w:rPr>
              <w:t>8</w:t>
            </w:r>
            <w:r w:rsidR="00C07287">
              <w:rPr>
                <w:webHidden/>
              </w:rPr>
              <w:fldChar w:fldCharType="end"/>
            </w:r>
          </w:hyperlink>
        </w:p>
        <w:p w14:paraId="0ADDB436" w14:textId="77777777" w:rsidR="00C07287" w:rsidRDefault="00D27CB5" w:rsidP="00AD7957">
          <w:pPr>
            <w:pStyle w:val="TOC3"/>
            <w:spacing w:after="0"/>
            <w:rPr>
              <w:lang w:val="nl-NL" w:eastAsia="ja-JP"/>
            </w:rPr>
          </w:pPr>
          <w:hyperlink w:anchor="_Toc357190405" w:history="1">
            <w:r w:rsidR="00C07287" w:rsidRPr="005B025E">
              <w:rPr>
                <w:rStyle w:val="Hyperlink"/>
              </w:rPr>
              <w:t>4.1.1 – Problems with Java’s JNI</w:t>
            </w:r>
            <w:r w:rsidR="00C07287">
              <w:rPr>
                <w:webHidden/>
              </w:rPr>
              <w:tab/>
            </w:r>
            <w:r w:rsidR="00C07287">
              <w:rPr>
                <w:webHidden/>
              </w:rPr>
              <w:fldChar w:fldCharType="begin"/>
            </w:r>
            <w:r w:rsidR="00C07287">
              <w:rPr>
                <w:webHidden/>
              </w:rPr>
              <w:instrText xml:space="preserve"> PAGEREF _Toc357190405 \h </w:instrText>
            </w:r>
            <w:r w:rsidR="00C07287">
              <w:rPr>
                <w:webHidden/>
              </w:rPr>
            </w:r>
            <w:r w:rsidR="00C07287">
              <w:rPr>
                <w:webHidden/>
              </w:rPr>
              <w:fldChar w:fldCharType="separate"/>
            </w:r>
            <w:r w:rsidR="00C07287">
              <w:rPr>
                <w:webHidden/>
              </w:rPr>
              <w:t>8</w:t>
            </w:r>
            <w:r w:rsidR="00C07287">
              <w:rPr>
                <w:webHidden/>
              </w:rPr>
              <w:fldChar w:fldCharType="end"/>
            </w:r>
          </w:hyperlink>
        </w:p>
        <w:p w14:paraId="765727D2" w14:textId="77777777" w:rsidR="00C07287" w:rsidRDefault="00D27CB5" w:rsidP="00AD7957">
          <w:pPr>
            <w:pStyle w:val="TOC3"/>
            <w:spacing w:after="0"/>
            <w:rPr>
              <w:lang w:val="nl-NL" w:eastAsia="ja-JP"/>
            </w:rPr>
          </w:pPr>
          <w:hyperlink w:anchor="_Toc357190406" w:history="1">
            <w:r w:rsidR="00C07287" w:rsidRPr="005B025E">
              <w:rPr>
                <w:rStyle w:val="Hyperlink"/>
              </w:rPr>
              <w:t>4.1.2 – Mimicking Java’s reflection engine in C++</w:t>
            </w:r>
            <w:r w:rsidR="00C07287">
              <w:rPr>
                <w:webHidden/>
              </w:rPr>
              <w:tab/>
            </w:r>
            <w:r w:rsidR="00C07287">
              <w:rPr>
                <w:webHidden/>
              </w:rPr>
              <w:fldChar w:fldCharType="begin"/>
            </w:r>
            <w:r w:rsidR="00C07287">
              <w:rPr>
                <w:webHidden/>
              </w:rPr>
              <w:instrText xml:space="preserve"> PAGEREF _Toc357190406 \h </w:instrText>
            </w:r>
            <w:r w:rsidR="00C07287">
              <w:rPr>
                <w:webHidden/>
              </w:rPr>
            </w:r>
            <w:r w:rsidR="00C07287">
              <w:rPr>
                <w:webHidden/>
              </w:rPr>
              <w:fldChar w:fldCharType="separate"/>
            </w:r>
            <w:r w:rsidR="00C07287">
              <w:rPr>
                <w:webHidden/>
              </w:rPr>
              <w:t>8</w:t>
            </w:r>
            <w:r w:rsidR="00C07287">
              <w:rPr>
                <w:webHidden/>
              </w:rPr>
              <w:fldChar w:fldCharType="end"/>
            </w:r>
          </w:hyperlink>
        </w:p>
        <w:p w14:paraId="089FA9F0" w14:textId="77777777" w:rsidR="00C07287" w:rsidRDefault="00D27CB5" w:rsidP="00AD7957">
          <w:pPr>
            <w:pStyle w:val="TOC3"/>
            <w:spacing w:after="0"/>
            <w:rPr>
              <w:lang w:val="nl-NL" w:eastAsia="ja-JP"/>
            </w:rPr>
          </w:pPr>
          <w:hyperlink w:anchor="_Toc357190407" w:history="1">
            <w:r w:rsidR="00C07287" w:rsidRPr="005B025E">
              <w:rPr>
                <w:rStyle w:val="Hyperlink"/>
              </w:rPr>
              <w:t>4.1.3 – Summary of JNI classes in PowerGrid</w:t>
            </w:r>
            <w:r w:rsidR="00C07287">
              <w:rPr>
                <w:webHidden/>
              </w:rPr>
              <w:tab/>
            </w:r>
            <w:r w:rsidR="00C07287">
              <w:rPr>
                <w:webHidden/>
              </w:rPr>
              <w:fldChar w:fldCharType="begin"/>
            </w:r>
            <w:r w:rsidR="00C07287">
              <w:rPr>
                <w:webHidden/>
              </w:rPr>
              <w:instrText xml:space="preserve"> PAGEREF _Toc357190407 \h </w:instrText>
            </w:r>
            <w:r w:rsidR="00C07287">
              <w:rPr>
                <w:webHidden/>
              </w:rPr>
            </w:r>
            <w:r w:rsidR="00C07287">
              <w:rPr>
                <w:webHidden/>
              </w:rPr>
              <w:fldChar w:fldCharType="separate"/>
            </w:r>
            <w:r w:rsidR="00C07287">
              <w:rPr>
                <w:webHidden/>
              </w:rPr>
              <w:t>8</w:t>
            </w:r>
            <w:r w:rsidR="00C07287">
              <w:rPr>
                <w:webHidden/>
              </w:rPr>
              <w:fldChar w:fldCharType="end"/>
            </w:r>
          </w:hyperlink>
        </w:p>
        <w:p w14:paraId="70471F65" w14:textId="77777777" w:rsidR="00C07287" w:rsidRDefault="00D27CB5" w:rsidP="00AD7957">
          <w:pPr>
            <w:pStyle w:val="TOC2"/>
            <w:spacing w:after="0"/>
            <w:rPr>
              <w:lang w:val="nl-NL" w:eastAsia="ja-JP"/>
            </w:rPr>
          </w:pPr>
          <w:hyperlink w:anchor="_Toc357190408" w:history="1">
            <w:r w:rsidR="00C07287" w:rsidRPr="005B025E">
              <w:rPr>
                <w:rStyle w:val="Hyperlink"/>
              </w:rPr>
              <w:t>4.2 – The Monitor module</w:t>
            </w:r>
            <w:r w:rsidR="00C07287">
              <w:rPr>
                <w:webHidden/>
              </w:rPr>
              <w:tab/>
            </w:r>
            <w:r w:rsidR="00C07287">
              <w:rPr>
                <w:webHidden/>
              </w:rPr>
              <w:fldChar w:fldCharType="begin"/>
            </w:r>
            <w:r w:rsidR="00C07287">
              <w:rPr>
                <w:webHidden/>
              </w:rPr>
              <w:instrText xml:space="preserve"> PAGEREF _Toc357190408 \h </w:instrText>
            </w:r>
            <w:r w:rsidR="00C07287">
              <w:rPr>
                <w:webHidden/>
              </w:rPr>
            </w:r>
            <w:r w:rsidR="00C07287">
              <w:rPr>
                <w:webHidden/>
              </w:rPr>
              <w:fldChar w:fldCharType="separate"/>
            </w:r>
            <w:r w:rsidR="00C07287">
              <w:rPr>
                <w:webHidden/>
              </w:rPr>
              <w:t>9</w:t>
            </w:r>
            <w:r w:rsidR="00C07287">
              <w:rPr>
                <w:webHidden/>
              </w:rPr>
              <w:fldChar w:fldCharType="end"/>
            </w:r>
          </w:hyperlink>
        </w:p>
        <w:p w14:paraId="738C6345" w14:textId="77777777" w:rsidR="00C07287" w:rsidRDefault="00D27CB5" w:rsidP="00AD7957">
          <w:pPr>
            <w:pStyle w:val="TOC2"/>
            <w:spacing w:after="0"/>
            <w:rPr>
              <w:lang w:val="nl-NL" w:eastAsia="ja-JP"/>
            </w:rPr>
          </w:pPr>
          <w:hyperlink w:anchor="_Toc357190409" w:history="1">
            <w:r w:rsidR="00C07287" w:rsidRPr="005B025E">
              <w:rPr>
                <w:rStyle w:val="Hyperlink"/>
              </w:rPr>
              <w:t>4.3 – The Caching module</w:t>
            </w:r>
            <w:r w:rsidR="00C07287">
              <w:rPr>
                <w:webHidden/>
              </w:rPr>
              <w:tab/>
            </w:r>
            <w:r w:rsidR="00C07287">
              <w:rPr>
                <w:webHidden/>
              </w:rPr>
              <w:fldChar w:fldCharType="begin"/>
            </w:r>
            <w:r w:rsidR="00C07287">
              <w:rPr>
                <w:webHidden/>
              </w:rPr>
              <w:instrText xml:space="preserve"> PAGEREF _Toc357190409 \h </w:instrText>
            </w:r>
            <w:r w:rsidR="00C07287">
              <w:rPr>
                <w:webHidden/>
              </w:rPr>
            </w:r>
            <w:r w:rsidR="00C07287">
              <w:rPr>
                <w:webHidden/>
              </w:rPr>
              <w:fldChar w:fldCharType="separate"/>
            </w:r>
            <w:r w:rsidR="00C07287">
              <w:rPr>
                <w:webHidden/>
              </w:rPr>
              <w:t>10</w:t>
            </w:r>
            <w:r w:rsidR="00C07287">
              <w:rPr>
                <w:webHidden/>
              </w:rPr>
              <w:fldChar w:fldCharType="end"/>
            </w:r>
          </w:hyperlink>
        </w:p>
        <w:p w14:paraId="6BC93863" w14:textId="77777777" w:rsidR="00C07287" w:rsidRDefault="00D27CB5" w:rsidP="00AD7957">
          <w:pPr>
            <w:pStyle w:val="TOC2"/>
            <w:spacing w:after="0"/>
            <w:rPr>
              <w:lang w:val="nl-NL" w:eastAsia="ja-JP"/>
            </w:rPr>
          </w:pPr>
          <w:hyperlink w:anchor="_Toc357190410" w:history="1">
            <w:r w:rsidR="00C07287" w:rsidRPr="005B025E">
              <w:rPr>
                <w:rStyle w:val="Hyperlink"/>
              </w:rPr>
              <w:t>4.4 – The GUI module</w:t>
            </w:r>
            <w:r w:rsidR="00C07287">
              <w:rPr>
                <w:webHidden/>
              </w:rPr>
              <w:tab/>
            </w:r>
            <w:r w:rsidR="00C07287">
              <w:rPr>
                <w:webHidden/>
              </w:rPr>
              <w:fldChar w:fldCharType="begin"/>
            </w:r>
            <w:r w:rsidR="00C07287">
              <w:rPr>
                <w:webHidden/>
              </w:rPr>
              <w:instrText xml:space="preserve"> PAGEREF _Toc357190410 \h </w:instrText>
            </w:r>
            <w:r w:rsidR="00C07287">
              <w:rPr>
                <w:webHidden/>
              </w:rPr>
            </w:r>
            <w:r w:rsidR="00C07287">
              <w:rPr>
                <w:webHidden/>
              </w:rPr>
              <w:fldChar w:fldCharType="separate"/>
            </w:r>
            <w:r w:rsidR="00C07287">
              <w:rPr>
                <w:webHidden/>
              </w:rPr>
              <w:t>10</w:t>
            </w:r>
            <w:r w:rsidR="00C07287">
              <w:rPr>
                <w:webHidden/>
              </w:rPr>
              <w:fldChar w:fldCharType="end"/>
            </w:r>
          </w:hyperlink>
        </w:p>
        <w:p w14:paraId="21852494" w14:textId="77777777" w:rsidR="00C07287" w:rsidRDefault="00D27CB5" w:rsidP="00AD7957">
          <w:pPr>
            <w:pStyle w:val="TOC3"/>
            <w:spacing w:after="0"/>
            <w:rPr>
              <w:lang w:val="nl-NL" w:eastAsia="ja-JP"/>
            </w:rPr>
          </w:pPr>
          <w:hyperlink w:anchor="_Toc357190411" w:history="1">
            <w:r w:rsidR="00C07287" w:rsidRPr="005B025E">
              <w:rPr>
                <w:rStyle w:val="Hyperlink"/>
              </w:rPr>
              <w:t>4.4.1 – Requirements for the PowerGrid user interface</w:t>
            </w:r>
            <w:r w:rsidR="00C07287">
              <w:rPr>
                <w:webHidden/>
              </w:rPr>
              <w:tab/>
            </w:r>
            <w:r w:rsidR="00C07287">
              <w:rPr>
                <w:webHidden/>
              </w:rPr>
              <w:fldChar w:fldCharType="begin"/>
            </w:r>
            <w:r w:rsidR="00C07287">
              <w:rPr>
                <w:webHidden/>
              </w:rPr>
              <w:instrText xml:space="preserve"> PAGEREF _Toc357190411 \h </w:instrText>
            </w:r>
            <w:r w:rsidR="00C07287">
              <w:rPr>
                <w:webHidden/>
              </w:rPr>
            </w:r>
            <w:r w:rsidR="00C07287">
              <w:rPr>
                <w:webHidden/>
              </w:rPr>
              <w:fldChar w:fldCharType="separate"/>
            </w:r>
            <w:r w:rsidR="00C07287">
              <w:rPr>
                <w:webHidden/>
              </w:rPr>
              <w:t>10</w:t>
            </w:r>
            <w:r w:rsidR="00C07287">
              <w:rPr>
                <w:webHidden/>
              </w:rPr>
              <w:fldChar w:fldCharType="end"/>
            </w:r>
          </w:hyperlink>
        </w:p>
        <w:p w14:paraId="0BD909ED" w14:textId="77777777" w:rsidR="00C07287" w:rsidRDefault="00D27CB5" w:rsidP="00AD7957">
          <w:pPr>
            <w:pStyle w:val="TOC3"/>
            <w:spacing w:after="0"/>
            <w:rPr>
              <w:lang w:val="nl-NL" w:eastAsia="ja-JP"/>
            </w:rPr>
          </w:pPr>
          <w:hyperlink w:anchor="_Toc357190412" w:history="1">
            <w:r w:rsidR="00C07287" w:rsidRPr="005B025E">
              <w:rPr>
                <w:rStyle w:val="Hyperlink"/>
              </w:rPr>
              <w:t>4.4.2 – Implementation of the GUI requirements</w:t>
            </w:r>
            <w:r w:rsidR="00C07287">
              <w:rPr>
                <w:webHidden/>
              </w:rPr>
              <w:tab/>
            </w:r>
            <w:r w:rsidR="00C07287">
              <w:rPr>
                <w:webHidden/>
              </w:rPr>
              <w:fldChar w:fldCharType="begin"/>
            </w:r>
            <w:r w:rsidR="00C07287">
              <w:rPr>
                <w:webHidden/>
              </w:rPr>
              <w:instrText xml:space="preserve"> PAGEREF _Toc357190412 \h </w:instrText>
            </w:r>
            <w:r w:rsidR="00C07287">
              <w:rPr>
                <w:webHidden/>
              </w:rPr>
            </w:r>
            <w:r w:rsidR="00C07287">
              <w:rPr>
                <w:webHidden/>
              </w:rPr>
              <w:fldChar w:fldCharType="separate"/>
            </w:r>
            <w:r w:rsidR="00C07287">
              <w:rPr>
                <w:webHidden/>
              </w:rPr>
              <w:t>10</w:t>
            </w:r>
            <w:r w:rsidR="00C07287">
              <w:rPr>
                <w:webHidden/>
              </w:rPr>
              <w:fldChar w:fldCharType="end"/>
            </w:r>
          </w:hyperlink>
        </w:p>
        <w:p w14:paraId="205E7981" w14:textId="77777777" w:rsidR="00C07287" w:rsidRDefault="00D27CB5" w:rsidP="00AD7957">
          <w:pPr>
            <w:pStyle w:val="TOC3"/>
            <w:spacing w:after="0"/>
            <w:rPr>
              <w:lang w:val="nl-NL" w:eastAsia="ja-JP"/>
            </w:rPr>
          </w:pPr>
          <w:hyperlink w:anchor="_Toc357190413" w:history="1">
            <w:r w:rsidR="00C07287" w:rsidRPr="005B025E">
              <w:rPr>
                <w:rStyle w:val="Hyperlink"/>
              </w:rPr>
              <w:t>4.4.3 – Summary of GUI components in PowerGrid</w:t>
            </w:r>
            <w:r w:rsidR="00C07287">
              <w:rPr>
                <w:webHidden/>
              </w:rPr>
              <w:tab/>
            </w:r>
            <w:r w:rsidR="00C07287">
              <w:rPr>
                <w:webHidden/>
              </w:rPr>
              <w:fldChar w:fldCharType="begin"/>
            </w:r>
            <w:r w:rsidR="00C07287">
              <w:rPr>
                <w:webHidden/>
              </w:rPr>
              <w:instrText xml:space="preserve"> PAGEREF _Toc357190413 \h </w:instrText>
            </w:r>
            <w:r w:rsidR="00C07287">
              <w:rPr>
                <w:webHidden/>
              </w:rPr>
            </w:r>
            <w:r w:rsidR="00C07287">
              <w:rPr>
                <w:webHidden/>
              </w:rPr>
              <w:fldChar w:fldCharType="separate"/>
            </w:r>
            <w:r w:rsidR="00C07287">
              <w:rPr>
                <w:webHidden/>
              </w:rPr>
              <w:t>10</w:t>
            </w:r>
            <w:r w:rsidR="00C07287">
              <w:rPr>
                <w:webHidden/>
              </w:rPr>
              <w:fldChar w:fldCharType="end"/>
            </w:r>
          </w:hyperlink>
        </w:p>
        <w:p w14:paraId="63680A60" w14:textId="77777777" w:rsidR="00C07287" w:rsidRDefault="00D27CB5" w:rsidP="00AD7957">
          <w:pPr>
            <w:pStyle w:val="TOC2"/>
            <w:spacing w:after="0"/>
            <w:rPr>
              <w:lang w:val="nl-NL" w:eastAsia="ja-JP"/>
            </w:rPr>
          </w:pPr>
          <w:hyperlink w:anchor="_Toc357190414" w:history="1">
            <w:r w:rsidR="00C07287" w:rsidRPr="005B025E">
              <w:rPr>
                <w:rStyle w:val="Hyperlink"/>
              </w:rPr>
              <w:t>4.5 – The AI module</w:t>
            </w:r>
            <w:r w:rsidR="00C07287">
              <w:rPr>
                <w:webHidden/>
              </w:rPr>
              <w:tab/>
            </w:r>
            <w:r w:rsidR="00C07287">
              <w:rPr>
                <w:webHidden/>
              </w:rPr>
              <w:fldChar w:fldCharType="begin"/>
            </w:r>
            <w:r w:rsidR="00C07287">
              <w:rPr>
                <w:webHidden/>
              </w:rPr>
              <w:instrText xml:space="preserve"> PAGEREF _Toc357190414 \h </w:instrText>
            </w:r>
            <w:r w:rsidR="00C07287">
              <w:rPr>
                <w:webHidden/>
              </w:rPr>
            </w:r>
            <w:r w:rsidR="00C07287">
              <w:rPr>
                <w:webHidden/>
              </w:rPr>
              <w:fldChar w:fldCharType="separate"/>
            </w:r>
            <w:r w:rsidR="00C07287">
              <w:rPr>
                <w:webHidden/>
              </w:rPr>
              <w:t>10</w:t>
            </w:r>
            <w:r w:rsidR="00C07287">
              <w:rPr>
                <w:webHidden/>
              </w:rPr>
              <w:fldChar w:fldCharType="end"/>
            </w:r>
          </w:hyperlink>
        </w:p>
        <w:p w14:paraId="2962EDC7" w14:textId="77777777" w:rsidR="00C07287" w:rsidRDefault="00D27CB5" w:rsidP="00AD7957">
          <w:pPr>
            <w:pStyle w:val="TOC2"/>
            <w:spacing w:after="0"/>
            <w:rPr>
              <w:lang w:val="nl-NL" w:eastAsia="ja-JP"/>
            </w:rPr>
          </w:pPr>
          <w:hyperlink w:anchor="_Toc357190415" w:history="1">
            <w:r w:rsidR="00C07287" w:rsidRPr="005B025E">
              <w:rPr>
                <w:rStyle w:val="Hyperlink"/>
              </w:rPr>
              <w:t>4.6 – The Injection module</w:t>
            </w:r>
            <w:r w:rsidR="00C07287">
              <w:rPr>
                <w:webHidden/>
              </w:rPr>
              <w:tab/>
            </w:r>
            <w:r w:rsidR="00C07287">
              <w:rPr>
                <w:webHidden/>
              </w:rPr>
              <w:fldChar w:fldCharType="begin"/>
            </w:r>
            <w:r w:rsidR="00C07287">
              <w:rPr>
                <w:webHidden/>
              </w:rPr>
              <w:instrText xml:space="preserve"> PAGEREF _Toc357190415 \h </w:instrText>
            </w:r>
            <w:r w:rsidR="00C07287">
              <w:rPr>
                <w:webHidden/>
              </w:rPr>
            </w:r>
            <w:r w:rsidR="00C07287">
              <w:rPr>
                <w:webHidden/>
              </w:rPr>
              <w:fldChar w:fldCharType="separate"/>
            </w:r>
            <w:r w:rsidR="00C07287">
              <w:rPr>
                <w:webHidden/>
              </w:rPr>
              <w:t>10</w:t>
            </w:r>
            <w:r w:rsidR="00C07287">
              <w:rPr>
                <w:webHidden/>
              </w:rPr>
              <w:fldChar w:fldCharType="end"/>
            </w:r>
          </w:hyperlink>
        </w:p>
        <w:p w14:paraId="5348AA28" w14:textId="77777777" w:rsidR="00C07287" w:rsidRDefault="00D27CB5" w:rsidP="00AD7957">
          <w:pPr>
            <w:pStyle w:val="TOC2"/>
            <w:spacing w:after="0"/>
            <w:rPr>
              <w:lang w:val="nl-NL" w:eastAsia="ja-JP"/>
            </w:rPr>
          </w:pPr>
          <w:hyperlink w:anchor="_Toc357190416" w:history="1">
            <w:r w:rsidR="00C07287" w:rsidRPr="005B025E">
              <w:rPr>
                <w:rStyle w:val="Hyperlink"/>
              </w:rPr>
              <w:t>4.7 – Summary of modules and their relations</w:t>
            </w:r>
            <w:r w:rsidR="00C07287">
              <w:rPr>
                <w:webHidden/>
              </w:rPr>
              <w:tab/>
            </w:r>
            <w:r w:rsidR="00C07287">
              <w:rPr>
                <w:webHidden/>
              </w:rPr>
              <w:fldChar w:fldCharType="begin"/>
            </w:r>
            <w:r w:rsidR="00C07287">
              <w:rPr>
                <w:webHidden/>
              </w:rPr>
              <w:instrText xml:space="preserve"> PAGEREF _Toc357190416 \h </w:instrText>
            </w:r>
            <w:r w:rsidR="00C07287">
              <w:rPr>
                <w:webHidden/>
              </w:rPr>
            </w:r>
            <w:r w:rsidR="00C07287">
              <w:rPr>
                <w:webHidden/>
              </w:rPr>
              <w:fldChar w:fldCharType="separate"/>
            </w:r>
            <w:r w:rsidR="00C07287">
              <w:rPr>
                <w:webHidden/>
              </w:rPr>
              <w:t>10</w:t>
            </w:r>
            <w:r w:rsidR="00C07287">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Heading1"/>
      </w:pPr>
      <w:r>
        <w:br w:type="page"/>
      </w:r>
    </w:p>
    <w:p w14:paraId="765C1FFF" w14:textId="07140DED" w:rsidR="00616A77" w:rsidRDefault="002739C6" w:rsidP="00AD7957">
      <w:pPr>
        <w:pStyle w:val="Heading1"/>
      </w:pPr>
      <w:bookmarkStart w:id="0" w:name="_Toc357190395"/>
      <w:r>
        <w:lastRenderedPageBreak/>
        <w:t xml:space="preserve">Chapter 1 – </w:t>
      </w:r>
      <w:r w:rsidR="00616A77">
        <w:t>Introduction</w:t>
      </w:r>
      <w:bookmarkEnd w:id="0"/>
    </w:p>
    <w:p w14:paraId="4096009A" w14:textId="3AD3C792" w:rsidR="003A4B28" w:rsidRDefault="003A4B28" w:rsidP="00AD795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7E0F0C15" w14:textId="2B92D3CA" w:rsidR="00BE4E70" w:rsidRDefault="003A4B28" w:rsidP="00AD795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44FD8FC1" w14:textId="6260831D" w:rsidR="00BE4E70" w:rsidRDefault="00BE4E70" w:rsidP="00AD795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7EBAF83A" w14:textId="0559D582" w:rsidR="007575FB" w:rsidRDefault="00BE4E70" w:rsidP="00AD795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64AE149E" w:rsidR="007575FB" w:rsidRDefault="007575FB" w:rsidP="00AD795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491CE0ED" w14:textId="77777777" w:rsidR="00674C0D" w:rsidRDefault="007575FB" w:rsidP="00AD7957">
      <w:r>
        <w:t xml:space="preserve">Please do note, however, that the abovementioned behavior is merely an indication, and exact </w:t>
      </w:r>
      <w:r w:rsidR="00F20A98">
        <w:t xml:space="preserve">functionality may change over time. </w:t>
      </w:r>
    </w:p>
    <w:p w14:paraId="2EFEB362" w14:textId="75B6DCA2" w:rsidR="00674C0D" w:rsidRPr="00AD7957" w:rsidRDefault="00674C0D" w:rsidP="00AD7957">
      <w:pPr>
        <w:pStyle w:val="Heading1"/>
      </w:pPr>
      <w:bookmarkStart w:id="1" w:name="_Toc357190396"/>
      <w:r w:rsidRPr="00AD7957">
        <w:lastRenderedPageBreak/>
        <w:t>Chapter 2 – Overview of PowerGrid</w:t>
      </w:r>
      <w:bookmarkEnd w:id="1"/>
    </w:p>
    <w:p w14:paraId="6CB49182" w14:textId="597E883D" w:rsidR="00674C0D" w:rsidRDefault="00674C0D" w:rsidP="00AD7957">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2A1C6791" w14:textId="77777777" w:rsidR="00674C0D" w:rsidRPr="002726EF" w:rsidRDefault="00674C0D" w:rsidP="003B25EC">
      <w:pPr>
        <w:pStyle w:val="Heading2"/>
      </w:pPr>
      <w:bookmarkStart w:id="2" w:name="_Toc357190397"/>
      <w:r w:rsidRPr="002726EF">
        <w:t>2.1 – Artificial Intelligence as a way of playing Runescape automatically</w:t>
      </w:r>
      <w:bookmarkEnd w:id="2"/>
    </w:p>
    <w:p w14:paraId="2C4FE3AD" w14:textId="5C3B8E34" w:rsidR="0061278D" w:rsidRDefault="00674C0D" w:rsidP="00AD7957">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32423202" w14:textId="49444C9A" w:rsidR="00017AA4" w:rsidRDefault="0061278D" w:rsidP="00AD7957">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22E3E635" w14:textId="73CB4E0F" w:rsidR="00017AA4" w:rsidRDefault="00017AA4" w:rsidP="00AD7957">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57A93B88" w14:textId="35BF8C4D" w:rsidR="00017AA4" w:rsidRDefault="00017AA4" w:rsidP="00AD7957">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433024B0" w14:textId="77777777" w:rsidR="00017AA4" w:rsidRPr="00AD7957" w:rsidRDefault="00017AA4" w:rsidP="003B25EC">
      <w:pPr>
        <w:pStyle w:val="Heading2"/>
      </w:pPr>
      <w:bookmarkStart w:id="3" w:name="_Toc357190398"/>
      <w:r w:rsidRPr="00AD7957">
        <w:t>2.2 – Communication with the Runescape client</w:t>
      </w:r>
      <w:bookmarkEnd w:id="3"/>
    </w:p>
    <w:p w14:paraId="4EC269AB" w14:textId="64F4F10A" w:rsidR="00616A77" w:rsidRDefault="00017AA4" w:rsidP="00AD7957">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AD7957">
      <w:pPr>
        <w:pStyle w:val="Heading1"/>
      </w:pPr>
      <w:bookmarkStart w:id="4" w:name="_Toc357190399"/>
      <w:r w:rsidRPr="002726EF">
        <w:lastRenderedPageBreak/>
        <w:t>Chapter 3</w:t>
      </w:r>
      <w:r w:rsidR="002739C6" w:rsidRPr="002726EF">
        <w:t xml:space="preserve"> – Structural </w:t>
      </w:r>
      <w:r w:rsidR="00616A77" w:rsidRPr="002726EF">
        <w:t>overview</w:t>
      </w:r>
      <w:bookmarkEnd w:id="4"/>
    </w:p>
    <w:p w14:paraId="2983F719" w14:textId="220E4BDD" w:rsidR="00D83499" w:rsidRDefault="00616A77" w:rsidP="00AD795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Pr="003B25EC" w:rsidRDefault="00674C0D" w:rsidP="003B25EC">
      <w:pPr>
        <w:pStyle w:val="Heading2"/>
      </w:pPr>
      <w:bookmarkStart w:id="5" w:name="_Toc357190400"/>
      <w:r w:rsidRPr="003B25EC">
        <w:t>3</w:t>
      </w:r>
      <w:r w:rsidR="00D103A6" w:rsidRPr="003B25EC">
        <w:t>.1 – Structural diagram of PowerGrid</w:t>
      </w:r>
      <w:bookmarkEnd w:id="5"/>
    </w:p>
    <w:p w14:paraId="5DAF9AE8" w14:textId="338E5597" w:rsidR="00D103A6" w:rsidRDefault="00616A77" w:rsidP="00AD795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05CEFA8E" w14:textId="76765C4A" w:rsidR="00AC1F25" w:rsidRPr="00AC1F25" w:rsidRDefault="00D103A6" w:rsidP="00AD795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77F65D3C" w14:textId="20117387" w:rsidR="002726EF" w:rsidRPr="002726EF" w:rsidRDefault="001B55E0" w:rsidP="0035590A">
      <w:pPr>
        <w:pStyle w:val="NoSpacing"/>
        <w:pBdr>
          <w:top w:val="single" w:sz="4" w:space="1" w:color="auto"/>
          <w:left w:val="single" w:sz="4" w:space="4" w:color="auto"/>
          <w:bottom w:val="single" w:sz="4" w:space="1" w:color="auto"/>
          <w:right w:val="single" w:sz="4" w:space="4" w:color="auto"/>
        </w:pBdr>
        <w:jc w:val="center"/>
      </w:pPr>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338.25pt" o:ole="">
            <v:imagedata r:id="rId10" o:title=""/>
          </v:shape>
          <o:OLEObject Type="Embed" ProgID="Visio.Drawing.11" ShapeID="_x0000_i1025" DrawAspect="Content" ObjectID="_1431893730" r:id="rId11"/>
        </w:object>
      </w:r>
    </w:p>
    <w:p w14:paraId="0B4E24CA" w14:textId="2B9B6AF5" w:rsidR="00D83499" w:rsidRDefault="002726EF" w:rsidP="00AD7957">
      <w:pPr>
        <w:pStyle w:val="Caption"/>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AD7957">
      <w:r>
        <w:br w:type="page"/>
      </w:r>
    </w:p>
    <w:p w14:paraId="6530D6D2" w14:textId="16527EB4" w:rsidR="00AC1F25" w:rsidRDefault="00674C0D" w:rsidP="003B25EC">
      <w:pPr>
        <w:pStyle w:val="Heading2"/>
      </w:pPr>
      <w:bookmarkStart w:id="6" w:name="_Toc357190401"/>
      <w:r>
        <w:lastRenderedPageBreak/>
        <w:t>3</w:t>
      </w:r>
      <w:r w:rsidR="00D103A6">
        <w:t>.2 – Summary of each of the modules in PowerGrid</w:t>
      </w:r>
      <w:bookmarkEnd w:id="6"/>
    </w:p>
    <w:p w14:paraId="1AE219E5" w14:textId="51AB4BF8" w:rsidR="000653F8" w:rsidRPr="00AD7957" w:rsidRDefault="002726EF" w:rsidP="00AD7957">
      <w:r w:rsidRPr="00AD7957">
        <w:t>Below a summary is provided of each of the modules in PowerGrid. For a diagram of how these modules fit together, please refer to figure 3.1.</w:t>
      </w:r>
      <w:r w:rsidR="00AD7957" w:rsidRPr="00AD7957">
        <w:t xml:space="preserve"> Note that the JNI core and RS client modules are not real modules of PowerGrid, but are instead the two main external components PowerGrid works with. Also note that the JNI core from the Java Virtual Machine is different from the JNI module contained in PowerGrid.</w:t>
      </w:r>
    </w:p>
    <w:p w14:paraId="1DAE19DF" w14:textId="77777777" w:rsidR="00AC1F25" w:rsidRPr="004E7D4E" w:rsidRDefault="00AC1F25" w:rsidP="004E7D4E">
      <w:pPr>
        <w:pStyle w:val="Paragraphheader"/>
        <w:rPr>
          <w:rStyle w:val="Strong"/>
          <w:b/>
          <w:bCs w:val="0"/>
        </w:rPr>
      </w:pPr>
      <w:r w:rsidRPr="004E7D4E">
        <w:rPr>
          <w:rStyle w:val="Strong"/>
          <w:b/>
          <w:bCs w:val="0"/>
        </w:rPr>
        <w:t>JNI module</w:t>
      </w:r>
    </w:p>
    <w:p w14:paraId="52C85992" w14:textId="0E4693B6" w:rsidR="00AC1F25" w:rsidRDefault="00934A8C" w:rsidP="00AD7957">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6B210E9A" w14:textId="77777777" w:rsidR="00AC1F25" w:rsidRPr="004E7D4E" w:rsidRDefault="00AC1F25" w:rsidP="004E7D4E">
      <w:pPr>
        <w:pStyle w:val="Paragraphheader"/>
      </w:pPr>
      <w:r w:rsidRPr="004E7D4E">
        <w:t>Monitor module</w:t>
      </w:r>
    </w:p>
    <w:p w14:paraId="46B51978" w14:textId="1AD206F9" w:rsidR="00AC1F25" w:rsidRDefault="00934A8C" w:rsidP="00AD7957">
      <w:r w:rsidRPr="004E7D4E">
        <w:t>The monitor module h</w:t>
      </w:r>
      <w:r w:rsidR="00AC1F25" w:rsidRPr="004E7D4E">
        <w:t>andles incoming raw data from the JNI module and parses</w:t>
      </w:r>
      <w:r w:rsidR="00AC1F25">
        <w:t xml:space="preserve">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5A38DFF4" w14:textId="0BBAA8AA" w:rsidR="002739C6" w:rsidRPr="004E7D4E" w:rsidRDefault="002739C6" w:rsidP="004E7D4E">
      <w:pPr>
        <w:pStyle w:val="Paragraphheader"/>
      </w:pPr>
      <w:r w:rsidRPr="004E7D4E">
        <w:t>Caching module</w:t>
      </w:r>
    </w:p>
    <w:p w14:paraId="08D919AD" w14:textId="5401BC38" w:rsidR="002739C6" w:rsidRPr="002739C6" w:rsidRDefault="00934A8C" w:rsidP="00AD7957">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2C9EDF7F" w14:textId="77777777" w:rsidR="00AC1F25" w:rsidRPr="004E7D4E" w:rsidRDefault="00AC1F25" w:rsidP="004E7D4E">
      <w:pPr>
        <w:pStyle w:val="Paragraphheader"/>
      </w:pPr>
      <w:r w:rsidRPr="004E7D4E">
        <w:t>GUI module</w:t>
      </w:r>
    </w:p>
    <w:p w14:paraId="61572CFD" w14:textId="0DE5FD9A" w:rsidR="00AC1F25" w:rsidRDefault="00934A8C" w:rsidP="00AD7957">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865CA29" w14:textId="77777777" w:rsidR="00AC1F25" w:rsidRPr="004E7D4E" w:rsidRDefault="00AC1F25" w:rsidP="004E7D4E">
      <w:pPr>
        <w:pStyle w:val="Paragraphheader"/>
      </w:pPr>
      <w:r w:rsidRPr="004E7D4E">
        <w:t>AI module</w:t>
      </w:r>
    </w:p>
    <w:p w14:paraId="1CC4596E" w14:textId="4B3EBA16" w:rsidR="00AC1F25" w:rsidRDefault="00692B7A" w:rsidP="00AD7957">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33A78689" w14:textId="77777777" w:rsidR="00AC1F25" w:rsidRPr="004E7D4E" w:rsidRDefault="00AC1F25" w:rsidP="004E7D4E">
      <w:pPr>
        <w:pStyle w:val="Paragraphheader"/>
      </w:pPr>
      <w:r w:rsidRPr="004E7D4E">
        <w:t>Injection module</w:t>
      </w:r>
    </w:p>
    <w:p w14:paraId="2065CDC1" w14:textId="4075C039" w:rsidR="00AC1F25" w:rsidRDefault="00692B7A" w:rsidP="00AD7957">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w:t>
      </w:r>
      <w:r>
        <w:lastRenderedPageBreak/>
        <w:t>the injection module will convert these actions into Java event objects whi</w:t>
      </w:r>
      <w:r w:rsidR="00FF0CB7">
        <w:t>ch are then passed into the JVM.</w:t>
      </w:r>
    </w:p>
    <w:p w14:paraId="7C931776" w14:textId="5C0AC35C" w:rsidR="009F76DD" w:rsidRPr="004E7D4E" w:rsidRDefault="009F76DD" w:rsidP="004E7D4E">
      <w:pPr>
        <w:pStyle w:val="Paragraphheader"/>
      </w:pPr>
      <w:r w:rsidRPr="004E7D4E">
        <w:t>J</w:t>
      </w:r>
      <w:r w:rsidR="003603AF" w:rsidRPr="004E7D4E">
        <w:t>NI</w:t>
      </w:r>
      <w:r w:rsidRPr="004E7D4E">
        <w:t xml:space="preserve"> core</w:t>
      </w:r>
    </w:p>
    <w:p w14:paraId="14032227" w14:textId="005C2992" w:rsidR="009F76DD" w:rsidRDefault="003603AF" w:rsidP="00AD7957">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functions to the JNI module for accessing the running Runescape environment. Since this is a part of the JVM itself, PowerGrid has no control over its behavior.</w:t>
      </w:r>
    </w:p>
    <w:p w14:paraId="5741DB61" w14:textId="77777777" w:rsidR="009F76DD" w:rsidRPr="004E7D4E" w:rsidRDefault="009F76DD" w:rsidP="004E7D4E">
      <w:pPr>
        <w:pStyle w:val="Paragraphheader"/>
      </w:pPr>
      <w:r w:rsidRPr="004E7D4E">
        <w:t>RS client</w:t>
      </w:r>
    </w:p>
    <w:p w14:paraId="1E203B6B" w14:textId="6AB377DD" w:rsidR="002739C6" w:rsidRDefault="009F76DD" w:rsidP="00AD7957">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41D30EA2" w14:textId="4BF31FEF" w:rsidR="00D83499" w:rsidRDefault="00674C0D" w:rsidP="003B25EC">
      <w:pPr>
        <w:pStyle w:val="Heading2"/>
      </w:pPr>
      <w:bookmarkStart w:id="7" w:name="_Toc357190402"/>
      <w:r>
        <w:t>3</w:t>
      </w:r>
      <w:r w:rsidR="00D83499">
        <w:t>.3 – The PowerGrid execution cycle</w:t>
      </w:r>
      <w:bookmarkEnd w:id="7"/>
    </w:p>
    <w:p w14:paraId="48BFBA99" w14:textId="020A517A" w:rsidR="00D83499" w:rsidRDefault="00D83499" w:rsidP="00AD7957">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23862A8D" w14:textId="60E45E4E" w:rsidR="00801CC7" w:rsidRDefault="002739C6" w:rsidP="00AD7957">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4C05B289" w14:textId="3402BDE4" w:rsidR="002739C6" w:rsidRDefault="00801CC7" w:rsidP="00AD7957">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085DA970" w14:textId="2DCAADCD" w:rsidR="008E06B4" w:rsidRDefault="002739C6" w:rsidP="00AD7957">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AD7957">
      <w:pPr>
        <w:pStyle w:val="Heading1"/>
      </w:pPr>
      <w:r>
        <w:br w:type="column"/>
      </w:r>
      <w:bookmarkStart w:id="8" w:name="_Toc357190403"/>
      <w:r>
        <w:lastRenderedPageBreak/>
        <w:t>Chapter 4 – Implementation</w:t>
      </w:r>
      <w:bookmarkEnd w:id="8"/>
    </w:p>
    <w:p w14:paraId="0CB19511" w14:textId="35F7F1EE" w:rsidR="005A38A0" w:rsidRDefault="008E06B4" w:rsidP="00AD7957">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3B25EC">
      <w:pPr>
        <w:pStyle w:val="Heading2"/>
      </w:pPr>
      <w:bookmarkStart w:id="9" w:name="_Toc357190404"/>
      <w:r>
        <w:t>4.1 – The JNI module</w:t>
      </w:r>
      <w:bookmarkEnd w:id="9"/>
    </w:p>
    <w:p w14:paraId="042C8BE2" w14:textId="48CD5EEF" w:rsidR="009164F6" w:rsidRDefault="00832EC2" w:rsidP="00AD7957">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4E7D4E" w:rsidRDefault="00941217" w:rsidP="004E7D4E">
      <w:pPr>
        <w:pStyle w:val="Heading3"/>
      </w:pPr>
      <w:bookmarkStart w:id="10" w:name="_Toc357190405"/>
      <w:r w:rsidRPr="004E7D4E">
        <w:t>4.1.1 – Problems with Java’s JNI</w:t>
      </w:r>
      <w:bookmarkEnd w:id="10"/>
    </w:p>
    <w:p w14:paraId="62915159" w14:textId="588762C5" w:rsidR="00832EC2" w:rsidRDefault="00832EC2" w:rsidP="00AD7957">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4E7D4E">
      <w:pPr>
        <w:pStyle w:val="Heading3"/>
      </w:pPr>
      <w:bookmarkStart w:id="11" w:name="_Toc357190406"/>
      <w:r>
        <w:t>4.1.2 – Mimicking Java’s reflection engine in C++</w:t>
      </w:r>
      <w:bookmarkEnd w:id="11"/>
    </w:p>
    <w:p w14:paraId="7A9B077E" w14:textId="62CD3AA2" w:rsidR="0080110D" w:rsidRDefault="0080110D" w:rsidP="00AD7957">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E7D4E">
      <w:pPr>
        <w:pStyle w:val="Heading3"/>
      </w:pPr>
      <w:bookmarkStart w:id="12" w:name="_Toc357190407"/>
      <w:r>
        <w:t>4.1.3 – Summary of JNI classes in PowerGrid</w:t>
      </w:r>
      <w:bookmarkEnd w:id="12"/>
    </w:p>
    <w:p w14:paraId="03981286" w14:textId="764F53F5" w:rsidR="00344C40" w:rsidRDefault="00D947E9" w:rsidP="00AD7957">
      <w:r>
        <w:t>The JNI module in PowerGrid provides a variety of classes quite similar to the reflection classes in Java. The relevant classes are mentioned below:</w:t>
      </w:r>
    </w:p>
    <w:p w14:paraId="5C54C88D" w14:textId="77777777" w:rsidR="00C119A0" w:rsidRDefault="00C119A0" w:rsidP="00AD7957"/>
    <w:p w14:paraId="2377F18F" w14:textId="2A5F5CD2" w:rsidR="00D947E9" w:rsidRDefault="00D947E9" w:rsidP="00AD7957">
      <w:pPr>
        <w:pStyle w:val="ListParagraph"/>
        <w:numPr>
          <w:ilvl w:val="0"/>
          <w:numId w:val="2"/>
        </w:numPr>
      </w:pPr>
      <w:r>
        <w:t>JNIClass</w:t>
      </w:r>
    </w:p>
    <w:p w14:paraId="401D13C2" w14:textId="7A6E2185" w:rsidR="00D947E9" w:rsidRDefault="00D947E9" w:rsidP="00AD7957">
      <w:pPr>
        <w:pStyle w:val="ListParagraph"/>
        <w:numPr>
          <w:ilvl w:val="1"/>
          <w:numId w:val="2"/>
        </w:numPr>
      </w:pPr>
      <w:r>
        <w:t>Represents a class in the Java environment.</w:t>
      </w:r>
    </w:p>
    <w:p w14:paraId="6E08EAC4" w14:textId="78282C59" w:rsidR="00D947E9" w:rsidRDefault="00D947E9" w:rsidP="00AD7957">
      <w:pPr>
        <w:pStyle w:val="ListParagraph"/>
        <w:numPr>
          <w:ilvl w:val="1"/>
          <w:numId w:val="2"/>
        </w:numPr>
      </w:pPr>
      <w:r>
        <w:t>Contains functions to locate and retrieve methods and properties of the class it represents.</w:t>
      </w:r>
    </w:p>
    <w:p w14:paraId="383A560F" w14:textId="0AB8B00C" w:rsidR="00D947E9" w:rsidRDefault="00D947E9" w:rsidP="00AD7957">
      <w:pPr>
        <w:pStyle w:val="ListParagraph"/>
        <w:numPr>
          <w:ilvl w:val="0"/>
          <w:numId w:val="2"/>
        </w:numPr>
      </w:pPr>
      <w:r>
        <w:t>JNIMethod</w:t>
      </w:r>
    </w:p>
    <w:p w14:paraId="31043D84" w14:textId="435D34B2" w:rsidR="00D947E9" w:rsidRDefault="00D947E9" w:rsidP="00AD7957">
      <w:pPr>
        <w:pStyle w:val="ListParagraph"/>
        <w:numPr>
          <w:ilvl w:val="1"/>
          <w:numId w:val="2"/>
        </w:numPr>
      </w:pPr>
      <w:r>
        <w:t>Represents a method (static or non-static) in the Java environment</w:t>
      </w:r>
    </w:p>
    <w:p w14:paraId="7A1CF12D" w14:textId="0EE45DBD" w:rsidR="00D947E9" w:rsidRDefault="00D947E9" w:rsidP="00AD7957">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AD7957">
      <w:pPr>
        <w:pStyle w:val="ListParagraph"/>
        <w:numPr>
          <w:ilvl w:val="0"/>
          <w:numId w:val="2"/>
        </w:numPr>
      </w:pPr>
      <w:r>
        <w:t>JNIValue</w:t>
      </w:r>
    </w:p>
    <w:p w14:paraId="69ECD19B" w14:textId="4B1B77D6" w:rsidR="00FC3078" w:rsidRDefault="00FC3078" w:rsidP="00AD7957">
      <w:pPr>
        <w:pStyle w:val="ListParagraph"/>
        <w:numPr>
          <w:ilvl w:val="1"/>
          <w:numId w:val="2"/>
        </w:numPr>
      </w:pPr>
      <w:r>
        <w:t>Represents any value (primitive or object) from the Java environment.</w:t>
      </w:r>
    </w:p>
    <w:p w14:paraId="57AE0C52" w14:textId="1EA7C8B0" w:rsidR="00FC3078" w:rsidRDefault="00FC3078" w:rsidP="00AD7957">
      <w:pPr>
        <w:pStyle w:val="ListParagraph"/>
        <w:numPr>
          <w:ilvl w:val="1"/>
          <w:numId w:val="2"/>
        </w:numPr>
      </w:pPr>
      <w:r>
        <w:t>Different from JNI’s own jvalue type, JNIValues know what type they are.</w:t>
      </w:r>
    </w:p>
    <w:p w14:paraId="2156EBFB" w14:textId="7022650B" w:rsidR="00FC3078" w:rsidRDefault="00FC3078" w:rsidP="00AD7957">
      <w:pPr>
        <w:pStyle w:val="ListParagraph"/>
        <w:numPr>
          <w:ilvl w:val="0"/>
          <w:numId w:val="2"/>
        </w:numPr>
      </w:pPr>
      <w:r>
        <w:t>JavaEnv</w:t>
      </w:r>
    </w:p>
    <w:p w14:paraId="25CACCE0" w14:textId="6660B410" w:rsidR="00FC3078" w:rsidRDefault="00FC3078" w:rsidP="00AD7957">
      <w:pPr>
        <w:pStyle w:val="ListParagraph"/>
        <w:numPr>
          <w:ilvl w:val="1"/>
          <w:numId w:val="2"/>
        </w:numPr>
      </w:pPr>
      <w:r>
        <w:t xml:space="preserve">A general access point to the running Java environment. </w:t>
      </w:r>
    </w:p>
    <w:p w14:paraId="728B559F" w14:textId="188FE3C0" w:rsidR="00FC3078" w:rsidRDefault="00FC3078" w:rsidP="00AD7957">
      <w:pPr>
        <w:pStyle w:val="ListParagraph"/>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AD7957">
      <w:pPr>
        <w:pStyle w:val="ListParagraph"/>
        <w:numPr>
          <w:ilvl w:val="0"/>
          <w:numId w:val="2"/>
        </w:numPr>
      </w:pPr>
      <w:r>
        <w:t>OngoingInvocation</w:t>
      </w:r>
    </w:p>
    <w:p w14:paraId="032821AD" w14:textId="58856E79" w:rsidR="00FC3078" w:rsidRDefault="00FC3078" w:rsidP="00AD7957">
      <w:pPr>
        <w:pStyle w:val="ListParagraph"/>
        <w:numPr>
          <w:ilvl w:val="1"/>
          <w:numId w:val="2"/>
        </w:numPr>
      </w:pPr>
      <w:r>
        <w:t>Represents an ongoing method call. An instance of this class is created for each invocation.</w:t>
      </w:r>
    </w:p>
    <w:p w14:paraId="44086124" w14:textId="2BB92E11" w:rsidR="000762B7" w:rsidRDefault="00FC3078" w:rsidP="004E7D4E">
      <w:pPr>
        <w:pStyle w:val="ListParagraph"/>
        <w:numPr>
          <w:ilvl w:val="1"/>
          <w:numId w:val="2"/>
        </w:numPr>
      </w:pPr>
      <w:r>
        <w:t>Supports executing the same method multiple times without having to recollect the required values.</w:t>
      </w:r>
    </w:p>
    <w:p w14:paraId="64C36AB3" w14:textId="5EF32604" w:rsidR="00F95E4D" w:rsidRDefault="00FC3078" w:rsidP="00AD7957">
      <w:r>
        <w:t xml:space="preserve">The JNIClass and JNIMethod classes above provide roughly the same functionality as the Class and Method classes from Java. JNIClass actually holds a reference to the Class object in the Java environment to request specific information. </w:t>
      </w:r>
    </w:p>
    <w:p w14:paraId="7C0DEF4A" w14:textId="11ACA79D" w:rsidR="0080110D" w:rsidRPr="0080110D" w:rsidRDefault="00F95E4D" w:rsidP="00AD7957">
      <w:r>
        <w:t>All classes and all functionality directly related to the JNI module resides on the jni namespace.</w:t>
      </w:r>
    </w:p>
    <w:p w14:paraId="451A3932" w14:textId="1C9F0F56" w:rsidR="009164F6" w:rsidRDefault="009164F6" w:rsidP="003B25EC">
      <w:pPr>
        <w:pStyle w:val="Heading2"/>
      </w:pPr>
      <w:bookmarkStart w:id="13" w:name="_Toc357190408"/>
      <w:r>
        <w:t>4.2 – The Monitor module</w:t>
      </w:r>
      <w:bookmarkEnd w:id="13"/>
    </w:p>
    <w:p w14:paraId="23234F1F" w14:textId="1A85BB86" w:rsidR="009164F6" w:rsidRDefault="00F95E4D" w:rsidP="00AD7957">
      <w:r>
        <w:t>The Monitor module collects relevant information from the Java Virtual Machine and stores it in the caches. At the same time, the information retrieved from the JVM is parsed and stored in C++ objects according to the type of information.</w:t>
      </w:r>
    </w:p>
    <w:p w14:paraId="27A6EECE" w14:textId="7A290A54" w:rsidR="00996F8F" w:rsidRDefault="00F95E4D" w:rsidP="00AD7957">
      <w:r>
        <w:t>The classes modelling the Runescape environment are all stored on the world namespace. The monitor itself, as well as everything related to it, is stored on the monitor namespace</w:t>
      </w:r>
      <w:r w:rsidR="00996F8F">
        <w:t>.</w:t>
      </w:r>
    </w:p>
    <w:p w14:paraId="3665CC38" w14:textId="137E35A6" w:rsidR="00996F8F" w:rsidRDefault="00996F8F" w:rsidP="00AD7957">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t>
      </w:r>
      <w:r>
        <w:lastRenderedPageBreak/>
        <w:t xml:space="preserve">widget and caches it, after which it will return a reference to the C++ object representing the widget. </w:t>
      </w:r>
    </w:p>
    <w:p w14:paraId="29497D1A" w14:textId="6239055B" w:rsidR="00996F8F" w:rsidRDefault="00996F8F" w:rsidP="00AD7957">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3B25EC">
      <w:pPr>
        <w:pStyle w:val="Heading2"/>
      </w:pPr>
      <w:bookmarkStart w:id="14" w:name="_Toc357190409"/>
      <w:r>
        <w:t>4.3 – The Caching module</w:t>
      </w:r>
      <w:bookmarkEnd w:id="14"/>
      <w:r>
        <w:t xml:space="preserve"> </w:t>
      </w:r>
    </w:p>
    <w:p w14:paraId="7EDF1285" w14:textId="5FE17327" w:rsidR="009164F6" w:rsidRDefault="001750DC" w:rsidP="00AD7957">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4E7D4E">
      <w:pPr>
        <w:pStyle w:val="Heading3"/>
      </w:pPr>
      <w:r>
        <w:t>4.3.1 – Objects suited to be cached</w:t>
      </w:r>
    </w:p>
    <w:p w14:paraId="47F5D6F2" w14:textId="6BDCE1F7" w:rsidR="006A0A79" w:rsidRDefault="003A39BF" w:rsidP="00AD7957">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2D031CF4" w14:textId="0382F0C1" w:rsidR="006A0A79" w:rsidRDefault="006A0A79" w:rsidP="00AD7957">
      <w:pPr>
        <w:pStyle w:val="ListParagraph"/>
        <w:numPr>
          <w:ilvl w:val="0"/>
          <w:numId w:val="3"/>
        </w:numPr>
      </w:pPr>
      <w:r>
        <w:t>The locations of walls and other types of barriers</w:t>
      </w:r>
    </w:p>
    <w:p w14:paraId="218EDBD0" w14:textId="6282FB85" w:rsidR="006A0A79" w:rsidRDefault="006A0A79" w:rsidP="00AD7957">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AD7957">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AD7957">
      <w:pPr>
        <w:pStyle w:val="ListParagraph"/>
        <w:numPr>
          <w:ilvl w:val="0"/>
          <w:numId w:val="3"/>
        </w:numPr>
      </w:pPr>
      <w:r>
        <w:t>Definitions of objects that can be interacted with.</w:t>
      </w:r>
    </w:p>
    <w:p w14:paraId="7CD0A11F" w14:textId="3DCBB2D3" w:rsidR="006A0A79" w:rsidRDefault="006A0A79" w:rsidP="00AD7957">
      <w:pPr>
        <w:pStyle w:val="ListParagraph"/>
        <w:numPr>
          <w:ilvl w:val="1"/>
          <w:numId w:val="3"/>
        </w:numPr>
      </w:pPr>
      <w:r>
        <w:t xml:space="preserve">This includes doors and gates, but also </w:t>
      </w:r>
      <w:r w:rsidR="006D49F5">
        <w:t>trees, ores, shortcuts and so on. However, objects that the player would normally never interact with, such as wall and floor tiles will not be cached because they are not interesting for PowerGrid.</w:t>
      </w:r>
    </w:p>
    <w:p w14:paraId="27AEBBF2" w14:textId="63B12328" w:rsidR="006D49F5" w:rsidRDefault="006D49F5" w:rsidP="00AD7957">
      <w:pPr>
        <w:pStyle w:val="ListParagraph"/>
        <w:numPr>
          <w:ilvl w:val="1"/>
          <w:numId w:val="3"/>
        </w:numPr>
      </w:pPr>
      <w:r>
        <w:t>The specific interaction options can also be cached i</w:t>
      </w:r>
      <w:r w:rsidR="002C4E30">
        <w:t>f these are known to PowerGrid.</w:t>
      </w:r>
    </w:p>
    <w:p w14:paraId="01C9C9A5" w14:textId="6C9B94F7" w:rsidR="006D49F5" w:rsidRDefault="006D49F5" w:rsidP="00AD7957">
      <w:pPr>
        <w:pStyle w:val="ListParagraph"/>
        <w:numPr>
          <w:ilvl w:val="1"/>
          <w:numId w:val="3"/>
        </w:numPr>
      </w:pPr>
      <w:r>
        <w:lastRenderedPageBreak/>
        <w:t>Caching this type of information allows PowerGrid to quickly look up information about objects in the neighbourhood of the player, and as such can compute the nearest object of a certain type, or identify certain situations based on the objects there are.</w:t>
      </w:r>
    </w:p>
    <w:p w14:paraId="49F116BF" w14:textId="42525ED3" w:rsidR="00772143" w:rsidRDefault="00772143" w:rsidP="004E7D4E">
      <w:pPr>
        <w:pStyle w:val="Heading3"/>
      </w:pPr>
      <w:r>
        <w:t>4.3.2 – Caching method for different object types</w:t>
      </w:r>
    </w:p>
    <w:p w14:paraId="6722EFB2" w14:textId="33330184" w:rsidR="00772143" w:rsidRDefault="00772143" w:rsidP="00AD7957">
      <w:pPr>
        <w:rPr>
          <w:noProof w:val="0"/>
        </w:rPr>
      </w:pPr>
      <w:r>
        <w:t>…</w:t>
      </w:r>
    </w:p>
    <w:p w14:paraId="46CE0336" w14:textId="60A4801F" w:rsidR="00772143" w:rsidRDefault="00772143" w:rsidP="004E7D4E">
      <w:pPr>
        <w:pStyle w:val="Heading3"/>
      </w:pPr>
      <w:r>
        <w:t>4.3.3 – Integration of the caching module into PowerGrid</w:t>
      </w:r>
    </w:p>
    <w:p w14:paraId="157C67BD" w14:textId="293E71D7" w:rsidR="00772143" w:rsidRPr="00772143" w:rsidRDefault="00772143" w:rsidP="00AD7957">
      <w:r>
        <w:t>…</w:t>
      </w:r>
    </w:p>
    <w:p w14:paraId="35E49566" w14:textId="7A310B88" w:rsidR="009164F6" w:rsidRDefault="009164F6" w:rsidP="003B25EC">
      <w:pPr>
        <w:pStyle w:val="Heading2"/>
      </w:pPr>
      <w:bookmarkStart w:id="15" w:name="_Toc357190410"/>
      <w:r>
        <w:t>4.4 – The GUI module</w:t>
      </w:r>
      <w:bookmarkEnd w:id="15"/>
    </w:p>
    <w:p w14:paraId="3DFEFCB2" w14:textId="775B8610" w:rsidR="009164F6" w:rsidRDefault="00E810B4" w:rsidP="00AD7957">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4E7D4E">
      <w:pPr>
        <w:pStyle w:val="Heading3"/>
      </w:pPr>
      <w:bookmarkStart w:id="16" w:name="_Toc357190411"/>
      <w:r w:rsidRPr="004E7D4E">
        <w:t>4.4.1 – Requirements for the PowerGrid user interface</w:t>
      </w:r>
      <w:bookmarkEnd w:id="16"/>
    </w:p>
    <w:p w14:paraId="75E7489C" w14:textId="79041174" w:rsidR="00FE5DB4" w:rsidRPr="00FE5DB4" w:rsidRDefault="00FE5DB4" w:rsidP="00FE5DB4">
      <w:r>
        <w:t>The user interface of PowerGrid needs to adhere to certain requirements in order to make it easier for the user to find the right commands and settings for the PowerGrid bot. A few of the most important of these requirements is listed below.</w:t>
      </w:r>
    </w:p>
    <w:p w14:paraId="331F0605" w14:textId="6A4B6ED5" w:rsidR="00FE5DB4" w:rsidRDefault="00FE5DB4" w:rsidP="00AD7957">
      <w:r>
        <w:t xml:space="preserve">First of all, since PowerGrid will be used by a variety of different people, of which some might have difficulty handling computers, it is important to make the GUI easy to understand. </w:t>
      </w:r>
      <w:r w:rsidR="00B1171A">
        <w:t>This may also prevent users from making mistakes, as the required steps in order to achieve a certain goal are clear simply by navigating through the GUI.</w:t>
      </w:r>
    </w:p>
    <w:p w14:paraId="4FF8F3B1" w14:textId="64613F86" w:rsidR="00FE5DB4" w:rsidRDefault="00FE5DB4" w:rsidP="00AD7957">
      <w:r>
        <w:t>Also, since the main focus of PowerGrid lies on automating tasks, the interface that allows the user to provide commands to PowerGrid should be as intuitive as possible</w:t>
      </w:r>
      <w:r w:rsidR="00B1171A">
        <w:t>, and be able to present information regarding the current state of  the bot in a clear and easy to understand way</w:t>
      </w:r>
      <w:r>
        <w:t xml:space="preserve">. </w:t>
      </w:r>
    </w:p>
    <w:p w14:paraId="6735A24E" w14:textId="1CA9A4AB" w:rsidR="00E810B4" w:rsidRDefault="00FE5DB4" w:rsidP="00AD7957">
      <w:r>
        <w:t>And above all, the GUI should be extendibe, in order to make it relatively easy to add functionality without needing to change underlying code. Making the GUI extendible like that prevents the introduction of hard-to-trace bugs and breaking changes in the GUI code because of added functionality.</w:t>
      </w:r>
    </w:p>
    <w:p w14:paraId="42F82F6F" w14:textId="28FC40A0" w:rsidR="00E810B4" w:rsidRDefault="00E810B4" w:rsidP="004E7D4E">
      <w:pPr>
        <w:pStyle w:val="Heading3"/>
      </w:pPr>
      <w:bookmarkStart w:id="17" w:name="_Toc357190412"/>
      <w:r>
        <w:t>4.4.2 – Implementation of the GUI requirements</w:t>
      </w:r>
      <w:bookmarkEnd w:id="17"/>
    </w:p>
    <w:p w14:paraId="7047F158" w14:textId="5D109F70" w:rsidR="00E810B4" w:rsidRDefault="00FE5DB4" w:rsidP="00AD7957">
      <w:r>
        <w:t xml:space="preserve">In order to make it easier to stick to the requirements listed in paragraph 4.4.1, PowerGrid uses Qt for handling the user interface components. The reason for this is, that the Qt library provides an easy and intuitive way of programming user interfaces, and extending such a Qt interface is relatively easy. As such, by </w:t>
      </w:r>
      <w:r>
        <w:lastRenderedPageBreak/>
        <w:t xml:space="preserve">using Qt for the user interface, the extendible requirement is met due to the </w:t>
      </w:r>
      <w:r w:rsidR="00B1171A">
        <w:t xml:space="preserve">extendible </w:t>
      </w:r>
      <w:r>
        <w:t xml:space="preserve">design of Qt itself. </w:t>
      </w:r>
    </w:p>
    <w:p w14:paraId="71DE7513" w14:textId="290F5AC6" w:rsidR="00FE5DB4" w:rsidRDefault="00FE5DB4" w:rsidP="00AD7957">
      <w:r>
        <w:t xml:space="preserve">Furthermore, </w:t>
      </w:r>
      <w:r w:rsidR="00B1171A">
        <w:t>the user interface can be made intuitive by using recognisable  elements such as properly labeled buttons, textfields, and radio buttons or checkboxes. By grouping elements that belong together (for example, different options belonging to the same setting or group of settings), the user interface is made more clear to the end user because the way of organisation helps to identify the different components in the GUI.</w:t>
      </w:r>
    </w:p>
    <w:p w14:paraId="2D0EBA57" w14:textId="5A7825D1" w:rsidR="00B1171A" w:rsidRDefault="00B1171A" w:rsidP="00AD7957">
      <w:r>
        <w:t>Finally, in order to make it clear to the user what each setting is about, and how it affects the actions of the bot, a help function can be implemented, in order to allow users that are uncertain about something in the GUI to find their way again. Implementing such an option may also provide users with more insight knowledge of how the bot works, allowing them to tweak each setting to optimize the bot’s behavior.</w:t>
      </w:r>
    </w:p>
    <w:p w14:paraId="56B1FDE8" w14:textId="21215466" w:rsidR="002C4E30" w:rsidRDefault="002C4E30" w:rsidP="00AD7957">
      <w:r>
        <w:t xml:space="preserve">To sum up, the GUI design of PowerGrid should focus on making it easy for end users to understand every aspect of the GUI by itself, and how all components contribute to the whole of PowerGrid. In order to make it easier to achieve and maintain such an user interface, the interface itself is made extendible by using the Qt libraries. The abovementioned design guidelines should be adhered to not only during developing PowerGrid, but especially so when creating extensions for the existing GUI, since designs that do not follow those guidelines may appear chaotic and possibly confusing for the end user. </w:t>
      </w:r>
    </w:p>
    <w:p w14:paraId="0D33173D" w14:textId="3E4F138A" w:rsidR="00E810B4" w:rsidRDefault="00E810B4" w:rsidP="004E7D4E">
      <w:pPr>
        <w:pStyle w:val="Heading3"/>
      </w:pPr>
      <w:bookmarkStart w:id="18" w:name="_Toc357190413"/>
      <w:r>
        <w:t>4.4.3 – Summary of GUI components in PowerGrid</w:t>
      </w:r>
      <w:bookmarkEnd w:id="18"/>
    </w:p>
    <w:p w14:paraId="4A0F0C13" w14:textId="32EB025D" w:rsidR="00E810B4" w:rsidRPr="00E810B4" w:rsidRDefault="00E810B4" w:rsidP="00AD7957">
      <w:r>
        <w:t>…</w:t>
      </w:r>
    </w:p>
    <w:p w14:paraId="4F4E7D96" w14:textId="24925A73" w:rsidR="009164F6" w:rsidRDefault="009164F6" w:rsidP="003B25EC">
      <w:pPr>
        <w:pStyle w:val="Heading2"/>
      </w:pPr>
      <w:bookmarkStart w:id="19" w:name="_Toc357190414"/>
      <w:r>
        <w:t>4.5 – The AI module</w:t>
      </w:r>
      <w:bookmarkEnd w:id="19"/>
    </w:p>
    <w:p w14:paraId="5DB28482" w14:textId="58499FF9" w:rsidR="009164F6" w:rsidRDefault="009164F6" w:rsidP="00AD7957">
      <w:r>
        <w:t>…</w:t>
      </w:r>
    </w:p>
    <w:p w14:paraId="65CA5136" w14:textId="4CCAB48E" w:rsidR="009164F6" w:rsidRDefault="009164F6" w:rsidP="003B25EC">
      <w:pPr>
        <w:pStyle w:val="Heading2"/>
      </w:pPr>
      <w:bookmarkStart w:id="20" w:name="_Toc357190415"/>
      <w:r>
        <w:t>4.6 – The Injection module</w:t>
      </w:r>
      <w:bookmarkEnd w:id="20"/>
    </w:p>
    <w:p w14:paraId="0A788674" w14:textId="4B4584EE" w:rsidR="009164F6" w:rsidRDefault="009164F6" w:rsidP="00AD7957">
      <w:r>
        <w:t>…</w:t>
      </w:r>
    </w:p>
    <w:p w14:paraId="45097B86" w14:textId="35FC1D45" w:rsidR="009164F6" w:rsidRDefault="009164F6" w:rsidP="003B25EC">
      <w:pPr>
        <w:pStyle w:val="Heading2"/>
      </w:pPr>
      <w:bookmarkStart w:id="21" w:name="_Toc357190416"/>
      <w:r>
        <w:t>4.7 – Summary of modules and their relations</w:t>
      </w:r>
      <w:bookmarkEnd w:id="21"/>
    </w:p>
    <w:p w14:paraId="519AAD6D" w14:textId="13DFFE29" w:rsidR="009164F6" w:rsidRDefault="009164F6" w:rsidP="00AD7957">
      <w:r>
        <w:t>…</w:t>
      </w:r>
    </w:p>
    <w:p w14:paraId="590B623F" w14:textId="7AE10E6C" w:rsidR="006C7E48" w:rsidRDefault="006C7E48" w:rsidP="00AD7957">
      <w:r>
        <w:br w:type="page"/>
      </w:r>
    </w:p>
    <w:p w14:paraId="26F34A9C" w14:textId="6DB3CE46" w:rsidR="006C7E48" w:rsidRDefault="002D297B" w:rsidP="002D297B">
      <w:pPr>
        <w:pStyle w:val="Heading1"/>
      </w:pPr>
      <w:r>
        <w:lastRenderedPageBreak/>
        <w:t>Chapter 5 – Legal notes</w:t>
      </w:r>
    </w:p>
    <w:p w14:paraId="2ECC465B" w14:textId="60CD2ACB" w:rsidR="002D297B" w:rsidRDefault="002D297B" w:rsidP="002D297B">
      <w:r>
        <w:t xml:space="preserve">PowerGrid is completely free and open-source, and is licensed under the GPL license. A copy of this license is available at </w:t>
      </w:r>
      <w:hyperlink r:id="rId12" w:history="1">
        <w:r w:rsidRPr="002D297B">
          <w:rPr>
            <w:rStyle w:val="Hyperlink"/>
          </w:rPr>
          <w:t>http://www.gnu.org/licenses/gpl.html</w:t>
        </w:r>
      </w:hyperlink>
      <w:r>
        <w:t>. A copy of this license is also shipped along with PowerGrid.</w:t>
      </w:r>
    </w:p>
    <w:p w14:paraId="39EF9406" w14:textId="43B8C703" w:rsidR="002D297B" w:rsidRDefault="002D297B" w:rsidP="002D297B">
      <w:r>
        <w:t>No one associated with PowerGrid by any other means can be held responsible for the behavior of the PowerGrid application and as such no one can be held responsible if any damage, be it physical, mental or any other way</w:t>
      </w:r>
      <w:r w:rsidR="001A68BB">
        <w:t xml:space="preserve"> occurs by using PowerGrid</w:t>
      </w:r>
      <w:r>
        <w:t>. This can also be found in the license, which is available through the above link.</w:t>
      </w:r>
    </w:p>
    <w:p w14:paraId="69365AAB" w14:textId="1B1D5BB7" w:rsidR="002D297B" w:rsidRPr="002D297B" w:rsidRDefault="002D297B" w:rsidP="002D297B">
      <w:r>
        <w:t>Furthermore, we, the authors of this document, have no connection to Jagex</w:t>
      </w:r>
      <w:r w:rsidR="001A68BB">
        <w:rPr>
          <w:vertAlign w:val="superscript"/>
        </w:rPr>
        <w:t>®</w:t>
      </w:r>
      <w:r w:rsidR="001A68BB">
        <w:t xml:space="preserve"> or Runescape</w:t>
      </w:r>
      <w:r w:rsidR="001A68BB" w:rsidRPr="001A68BB">
        <w:rPr>
          <w:vertAlign w:val="superscript"/>
        </w:rPr>
        <w:t>®</w:t>
      </w:r>
      <w:r w:rsidR="001A68BB">
        <w:t xml:space="preserve"> whatsoever. </w:t>
      </w:r>
      <w:r>
        <w:t xml:space="preserve"> </w:t>
      </w:r>
      <w:r w:rsidR="001A68BB">
        <w:t xml:space="preserve">Any and all trademarks and/or rights are property of their respective owners, be it </w:t>
      </w:r>
      <w:r w:rsidR="001A68BB">
        <w:t>Jagex Limited</w:t>
      </w:r>
      <w:r w:rsidR="001A68BB">
        <w:t xml:space="preserve"> or otherwise. </w:t>
      </w:r>
      <w:bookmarkStart w:id="22" w:name="_GoBack"/>
      <w:bookmarkEnd w:id="22"/>
    </w:p>
    <w:sectPr w:rsidR="002D297B" w:rsidRPr="002D297B"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860F3" w14:textId="77777777" w:rsidR="00D27CB5" w:rsidRDefault="00D27CB5" w:rsidP="00AD7957">
      <w:r>
        <w:separator/>
      </w:r>
    </w:p>
  </w:endnote>
  <w:endnote w:type="continuationSeparator" w:id="0">
    <w:p w14:paraId="0B48412C" w14:textId="77777777" w:rsidR="00D27CB5" w:rsidRDefault="00D27CB5"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B70A0">
      <w:rPr>
        <w:rStyle w:val="PageNumber"/>
      </w:rPr>
      <w:t>13</w:t>
    </w:r>
    <w:r>
      <w:rPr>
        <w:rStyle w:val="PageNumber"/>
      </w:rPr>
      <w:fldChar w:fldCharType="end"/>
    </w:r>
  </w:p>
  <w:p w14:paraId="3B24A5C1" w14:textId="77777777" w:rsidR="00B7791D" w:rsidRDefault="00B7791D"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rsidP="00AD7957">
    <w:pPr>
      <w:pStyle w:val="Footer"/>
      <w:rPr>
        <w:lang w:val="en-US"/>
      </w:rPr>
    </w:pPr>
    <w:r w:rsidRPr="00877C32">
      <w:rPr>
        <w:lang w:val="en-US"/>
      </w:rPr>
      <w:t>Written by:</w:t>
    </w:r>
  </w:p>
  <w:p w14:paraId="4F9A7B43" w14:textId="0CA1683B" w:rsidR="00877C32" w:rsidRPr="00877C32" w:rsidRDefault="00877C32" w:rsidP="003B25EC">
    <w:pPr>
      <w:pStyle w:val="NoSpacing"/>
      <w:rPr>
        <w:lang w:val="en-US"/>
      </w:rPr>
    </w:pPr>
    <w:r w:rsidRPr="00877C32">
      <w:rPr>
        <w:lang w:val="en-US"/>
      </w:rPr>
      <w:t>Patrick Kramer (Chronio)</w:t>
    </w:r>
  </w:p>
  <w:p w14:paraId="576D068E" w14:textId="27284F77" w:rsidR="00877C32" w:rsidRPr="00877C32" w:rsidRDefault="00877C32"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DA719" w14:textId="77777777" w:rsidR="00D27CB5" w:rsidRDefault="00D27CB5" w:rsidP="00AD7957">
      <w:r>
        <w:separator/>
      </w:r>
    </w:p>
  </w:footnote>
  <w:footnote w:type="continuationSeparator" w:id="0">
    <w:p w14:paraId="1732336B" w14:textId="77777777" w:rsidR="00D27CB5" w:rsidRDefault="00D27CB5"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1750DC"/>
    <w:rsid w:val="00192214"/>
    <w:rsid w:val="001A68BB"/>
    <w:rsid w:val="001B55E0"/>
    <w:rsid w:val="001B70A0"/>
    <w:rsid w:val="002113A9"/>
    <w:rsid w:val="00250FAA"/>
    <w:rsid w:val="002726EF"/>
    <w:rsid w:val="002739C6"/>
    <w:rsid w:val="002C4E30"/>
    <w:rsid w:val="002D297B"/>
    <w:rsid w:val="00344C40"/>
    <w:rsid w:val="0035590A"/>
    <w:rsid w:val="003603AF"/>
    <w:rsid w:val="0037749E"/>
    <w:rsid w:val="003A39BF"/>
    <w:rsid w:val="003A4B28"/>
    <w:rsid w:val="003B25EC"/>
    <w:rsid w:val="004133A0"/>
    <w:rsid w:val="004E7D4E"/>
    <w:rsid w:val="005401E4"/>
    <w:rsid w:val="005523E8"/>
    <w:rsid w:val="005A38A0"/>
    <w:rsid w:val="005A6B25"/>
    <w:rsid w:val="0061278D"/>
    <w:rsid w:val="00616A77"/>
    <w:rsid w:val="00674C0D"/>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77C32"/>
    <w:rsid w:val="008E06B4"/>
    <w:rsid w:val="009164F6"/>
    <w:rsid w:val="00934A8C"/>
    <w:rsid w:val="00941217"/>
    <w:rsid w:val="00996F8F"/>
    <w:rsid w:val="009A2E51"/>
    <w:rsid w:val="009F76DD"/>
    <w:rsid w:val="00A64D21"/>
    <w:rsid w:val="00AC1F25"/>
    <w:rsid w:val="00AD7957"/>
    <w:rsid w:val="00B00706"/>
    <w:rsid w:val="00B03D22"/>
    <w:rsid w:val="00B1171A"/>
    <w:rsid w:val="00B57EFB"/>
    <w:rsid w:val="00B7791D"/>
    <w:rsid w:val="00BA198C"/>
    <w:rsid w:val="00BE4E70"/>
    <w:rsid w:val="00C07287"/>
    <w:rsid w:val="00C119A0"/>
    <w:rsid w:val="00C82D41"/>
    <w:rsid w:val="00CD3386"/>
    <w:rsid w:val="00CE5325"/>
    <w:rsid w:val="00D071D9"/>
    <w:rsid w:val="00D103A6"/>
    <w:rsid w:val="00D27CB5"/>
    <w:rsid w:val="00D51E0E"/>
    <w:rsid w:val="00D76A4F"/>
    <w:rsid w:val="00D83499"/>
    <w:rsid w:val="00D947E9"/>
    <w:rsid w:val="00DB1AC7"/>
    <w:rsid w:val="00DE6286"/>
    <w:rsid w:val="00E810B4"/>
    <w:rsid w:val="00F20A98"/>
    <w:rsid w:val="00F95E4D"/>
    <w:rsid w:val="00FC0A1C"/>
    <w:rsid w:val="00FC3078"/>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A043-153E-451B-83B9-121DE84D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13</Pages>
  <Words>4178</Words>
  <Characters>22981</Characters>
  <Application>Microsoft Office Word</Application>
  <DocSecurity>0</DocSecurity>
  <Lines>191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42</cp:revision>
  <dcterms:created xsi:type="dcterms:W3CDTF">2013-05-05T21:12:00Z</dcterms:created>
  <dcterms:modified xsi:type="dcterms:W3CDTF">2013-06-04T21:29:00Z</dcterms:modified>
</cp:coreProperties>
</file>