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76726397" w:displacedByCustomXml="next"/>
    <w:sdt>
      <w:sdtPr>
        <w:rPr>
          <w:rFonts w:asciiTheme="minorHAnsi" w:eastAsiaTheme="minorEastAsia" w:hAnsiTheme="minorHAnsi" w:cstheme="minorBidi"/>
          <w:b w:val="0"/>
          <w:bCs w:val="0"/>
          <w:smallCaps w:val="0"/>
          <w:noProof w:val="0"/>
          <w:color w:val="auto"/>
          <w:spacing w:val="0"/>
          <w:sz w:val="24"/>
          <w:szCs w:val="24"/>
          <w:lang w:val="en-US"/>
        </w:rPr>
        <w:id w:val="1791316518"/>
        <w:docPartObj>
          <w:docPartGallery w:val="Cover Pages"/>
          <w:docPartUnique/>
        </w:docPartObj>
      </w:sdtPr>
      <w:sdtEndPr/>
      <w:sdtContent>
        <w:p w14:paraId="7D00AA50" w14:textId="44F540E7" w:rsidR="00616A77" w:rsidRPr="003151E7" w:rsidRDefault="00616A77" w:rsidP="004E7D4E">
          <w:pPr>
            <w:pStyle w:val="Title"/>
            <w:rPr>
              <w:noProof w:val="0"/>
              <w:lang w:val="en-US"/>
            </w:rPr>
          </w:pPr>
          <w:r w:rsidRPr="003151E7">
            <w:rPr>
              <w:noProof w:val="0"/>
              <w:lang w:val="en-US"/>
            </w:rPr>
            <w:t>PowerGrid documentation</w:t>
          </w:r>
          <w:bookmarkEnd w:id="0"/>
        </w:p>
        <w:p w14:paraId="6F3BB0FE" w14:textId="31478C36" w:rsidR="00616A77" w:rsidRPr="003151E7" w:rsidRDefault="00616A77" w:rsidP="002113A9">
          <w:pPr>
            <w:pStyle w:val="Subtitle"/>
            <w:rPr>
              <w:noProof w:val="0"/>
              <w:lang w:val="en-US"/>
            </w:rPr>
          </w:pPr>
          <w:r w:rsidRPr="003151E7">
            <w:rPr>
              <w:noProof w:val="0"/>
              <w:lang w:val="en-US"/>
            </w:rPr>
            <w:t>An overview of the PowerGrid project, how it works, and what the differences are with other Runescape bot clients.</w:t>
          </w:r>
        </w:p>
        <w:p w14:paraId="5FFBC2A1" w14:textId="359FE11E" w:rsidR="00616A77" w:rsidRPr="003151E7" w:rsidRDefault="00616A77" w:rsidP="00AD7957">
          <w:pPr>
            <w:rPr>
              <w:noProof w:val="0"/>
              <w:lang w:val="en-US"/>
            </w:rPr>
          </w:pPr>
          <w:r w:rsidRPr="003151E7">
            <w:rPr>
              <w:noProof w:val="0"/>
              <w:lang w:val="en-US"/>
            </w:rPr>
            <w:tab/>
          </w:r>
        </w:p>
        <w:p w14:paraId="58667EE4" w14:textId="77777777" w:rsidR="00616A77" w:rsidRPr="003151E7" w:rsidRDefault="00616A77" w:rsidP="00AD7957">
          <w:pPr>
            <w:rPr>
              <w:noProof w:val="0"/>
              <w:lang w:val="en-US"/>
            </w:rPr>
          </w:pPr>
          <w:r w:rsidRPr="003151E7">
            <w:rPr>
              <w:noProof w:val="0"/>
              <w:lang w:val="en-US" w:eastAsia="nl-NL"/>
            </w:rPr>
            <w:drawing>
              <wp:inline distT="0" distB="0" distL="0" distR="0" wp14:anchorId="6F1ED9F3" wp14:editId="28A287AB">
                <wp:extent cx="4293457" cy="4293457"/>
                <wp:effectExtent l="431800" t="355600" r="481965" b="354965"/>
                <wp:docPr id="27"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From Roger - Template Images:ORDER3441351_234B0 Folder:42-16064506.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293457" cy="4293457"/>
                        </a:xfrm>
                        <a:prstGeom prst="rect">
                          <a:avLst/>
                        </a:prstGeom>
                        <a:solidFill>
                          <a:srgbClr val="FFFFFF">
                            <a:shade val="85000"/>
                          </a:srgbClr>
                        </a:solidFill>
                        <a:ln w="114300" cap="sq">
                          <a:solidFill>
                            <a:schemeClr val="bg1"/>
                          </a:solidFill>
                          <a:miter lim="800000"/>
                        </a:ln>
                        <a:effectLst>
                          <a:outerShdw blurRad="50800" dist="63500" dir="10800000" sx="98000" sy="98000" kx="195000" ky="145000" algn="tl" rotWithShape="0">
                            <a:schemeClr val="accent1">
                              <a:lumMod val="50000"/>
                              <a:alpha val="30000"/>
                            </a:scheme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p w14:paraId="080D3040" w14:textId="3D534DFB" w:rsidR="00616A77" w:rsidRPr="003151E7" w:rsidRDefault="00616A77" w:rsidP="00AD7957">
          <w:pPr>
            <w:rPr>
              <w:rFonts w:asciiTheme="majorHAnsi" w:eastAsiaTheme="majorEastAsia" w:hAnsiTheme="majorHAnsi" w:cstheme="majorBidi"/>
              <w:b/>
              <w:bCs/>
              <w:noProof w:val="0"/>
              <w:color w:val="3170A8" w:themeColor="accent1" w:themeShade="B5"/>
              <w:sz w:val="32"/>
              <w:szCs w:val="32"/>
              <w:lang w:val="en-US"/>
            </w:rPr>
          </w:pPr>
          <w:r w:rsidRPr="003151E7">
            <w:rPr>
              <w:noProof w:val="0"/>
              <w:lang w:val="en-US"/>
            </w:rPr>
            <w:br w:type="page"/>
          </w:r>
        </w:p>
      </w:sdtContent>
    </w:sdt>
    <w:sdt>
      <w:sdtPr>
        <w:rPr>
          <w:rFonts w:asciiTheme="minorHAnsi" w:eastAsiaTheme="minorEastAsia" w:hAnsiTheme="minorHAnsi" w:cstheme="minorBidi"/>
          <w:b w:val="0"/>
          <w:bCs w:val="0"/>
          <w:color w:val="auto"/>
          <w:sz w:val="24"/>
          <w:szCs w:val="24"/>
        </w:rPr>
        <w:id w:val="603465602"/>
        <w:docPartObj>
          <w:docPartGallery w:val="Table of Contents"/>
          <w:docPartUnique/>
        </w:docPartObj>
      </w:sdtPr>
      <w:sdtEndPr/>
      <w:sdtContent>
        <w:p w14:paraId="14BBA63D" w14:textId="67BB280C" w:rsidR="003A4B28" w:rsidRPr="003151E7" w:rsidRDefault="003A4B28" w:rsidP="00AD7957">
          <w:pPr>
            <w:pStyle w:val="TOCHeading"/>
            <w:rPr>
              <w:rStyle w:val="Heading1Char"/>
              <w:b/>
              <w:noProof w:val="0"/>
            </w:rPr>
          </w:pPr>
          <w:r w:rsidRPr="003151E7">
            <w:rPr>
              <w:rStyle w:val="Heading1Char"/>
              <w:b/>
              <w:noProof w:val="0"/>
            </w:rPr>
            <w:t>Table of Contents</w:t>
          </w:r>
        </w:p>
        <w:p w14:paraId="3C5828B9" w14:textId="77777777" w:rsidR="008906C4" w:rsidRDefault="003A4B28">
          <w:pPr>
            <w:pStyle w:val="TOC1"/>
            <w:rPr>
              <w:rFonts w:asciiTheme="minorHAnsi" w:hAnsiTheme="minorHAnsi"/>
              <w:b w:val="0"/>
              <w:color w:val="auto"/>
              <w:sz w:val="22"/>
              <w:szCs w:val="22"/>
              <w:lang w:val="nl-NL" w:eastAsia="nl-NL"/>
            </w:rPr>
          </w:pPr>
          <w:r w:rsidRPr="003151E7">
            <w:rPr>
              <w:noProof w:val="0"/>
              <w:color w:val="548DD4"/>
              <w:lang w:val="en-US"/>
            </w:rPr>
            <w:fldChar w:fldCharType="begin"/>
          </w:r>
          <w:r w:rsidRPr="003151E7">
            <w:rPr>
              <w:noProof w:val="0"/>
              <w:lang w:val="en-US"/>
            </w:rPr>
            <w:instrText xml:space="preserve"> TOC \o "1-3" \h \z \u </w:instrText>
          </w:r>
          <w:r w:rsidRPr="003151E7">
            <w:rPr>
              <w:noProof w:val="0"/>
              <w:color w:val="548DD4"/>
              <w:lang w:val="en-US"/>
            </w:rPr>
            <w:fldChar w:fldCharType="separate"/>
          </w:r>
          <w:hyperlink w:anchor="_Toc376726397" w:history="1">
            <w:r w:rsidR="008906C4" w:rsidRPr="00C47E60">
              <w:rPr>
                <w:rStyle w:val="Hyperlink"/>
                <w:lang w:val="en-US"/>
              </w:rPr>
              <w:t>PowerGrid documentation</w:t>
            </w:r>
            <w:r w:rsidR="008906C4">
              <w:rPr>
                <w:webHidden/>
              </w:rPr>
              <w:tab/>
            </w:r>
            <w:r w:rsidR="008906C4">
              <w:rPr>
                <w:webHidden/>
              </w:rPr>
              <w:fldChar w:fldCharType="begin"/>
            </w:r>
            <w:r w:rsidR="008906C4">
              <w:rPr>
                <w:webHidden/>
              </w:rPr>
              <w:instrText xml:space="preserve"> PAGEREF _Toc376726397 \h </w:instrText>
            </w:r>
            <w:r w:rsidR="008906C4">
              <w:rPr>
                <w:webHidden/>
              </w:rPr>
            </w:r>
            <w:r w:rsidR="008906C4">
              <w:rPr>
                <w:webHidden/>
              </w:rPr>
              <w:fldChar w:fldCharType="separate"/>
            </w:r>
            <w:r w:rsidR="008906C4">
              <w:rPr>
                <w:webHidden/>
              </w:rPr>
              <w:t>1</w:t>
            </w:r>
            <w:r w:rsidR="008906C4">
              <w:rPr>
                <w:webHidden/>
              </w:rPr>
              <w:fldChar w:fldCharType="end"/>
            </w:r>
          </w:hyperlink>
        </w:p>
        <w:p w14:paraId="1D1F08B1" w14:textId="77777777" w:rsidR="008906C4" w:rsidRDefault="008906C4">
          <w:pPr>
            <w:pStyle w:val="TOC1"/>
            <w:rPr>
              <w:rFonts w:asciiTheme="minorHAnsi" w:hAnsiTheme="minorHAnsi"/>
              <w:b w:val="0"/>
              <w:color w:val="auto"/>
              <w:sz w:val="22"/>
              <w:szCs w:val="22"/>
              <w:lang w:val="nl-NL" w:eastAsia="nl-NL"/>
            </w:rPr>
          </w:pPr>
          <w:hyperlink w:anchor="_Toc376726398" w:history="1">
            <w:r w:rsidRPr="00C47E60">
              <w:rPr>
                <w:rStyle w:val="Hyperlink"/>
                <w:lang w:val="en-US"/>
              </w:rPr>
              <w:t>Chapter 1 – Introduction</w:t>
            </w:r>
            <w:r>
              <w:rPr>
                <w:webHidden/>
              </w:rPr>
              <w:tab/>
            </w:r>
            <w:r>
              <w:rPr>
                <w:webHidden/>
              </w:rPr>
              <w:fldChar w:fldCharType="begin"/>
            </w:r>
            <w:r>
              <w:rPr>
                <w:webHidden/>
              </w:rPr>
              <w:instrText xml:space="preserve"> PAGEREF _Toc376726398 \h </w:instrText>
            </w:r>
            <w:r>
              <w:rPr>
                <w:webHidden/>
              </w:rPr>
            </w:r>
            <w:r>
              <w:rPr>
                <w:webHidden/>
              </w:rPr>
              <w:fldChar w:fldCharType="separate"/>
            </w:r>
            <w:r>
              <w:rPr>
                <w:webHidden/>
              </w:rPr>
              <w:t>3</w:t>
            </w:r>
            <w:r>
              <w:rPr>
                <w:webHidden/>
              </w:rPr>
              <w:fldChar w:fldCharType="end"/>
            </w:r>
          </w:hyperlink>
        </w:p>
        <w:p w14:paraId="4A9D2CB7" w14:textId="77777777" w:rsidR="008906C4" w:rsidRDefault="008906C4">
          <w:pPr>
            <w:pStyle w:val="TOC1"/>
            <w:rPr>
              <w:rFonts w:asciiTheme="minorHAnsi" w:hAnsiTheme="minorHAnsi"/>
              <w:b w:val="0"/>
              <w:color w:val="auto"/>
              <w:sz w:val="22"/>
              <w:szCs w:val="22"/>
              <w:lang w:val="nl-NL" w:eastAsia="nl-NL"/>
            </w:rPr>
          </w:pPr>
          <w:hyperlink w:anchor="_Toc376726399" w:history="1">
            <w:r w:rsidRPr="00C47E60">
              <w:rPr>
                <w:rStyle w:val="Hyperlink"/>
                <w:lang w:val="en-US"/>
              </w:rPr>
              <w:t>Chapter 2 – Overview of PowerGrid</w:t>
            </w:r>
            <w:r>
              <w:rPr>
                <w:webHidden/>
              </w:rPr>
              <w:tab/>
            </w:r>
            <w:r>
              <w:rPr>
                <w:webHidden/>
              </w:rPr>
              <w:fldChar w:fldCharType="begin"/>
            </w:r>
            <w:r>
              <w:rPr>
                <w:webHidden/>
              </w:rPr>
              <w:instrText xml:space="preserve"> PAGEREF _Toc376726399 \h </w:instrText>
            </w:r>
            <w:r>
              <w:rPr>
                <w:webHidden/>
              </w:rPr>
            </w:r>
            <w:r>
              <w:rPr>
                <w:webHidden/>
              </w:rPr>
              <w:fldChar w:fldCharType="separate"/>
            </w:r>
            <w:r>
              <w:rPr>
                <w:webHidden/>
              </w:rPr>
              <w:t>4</w:t>
            </w:r>
            <w:r>
              <w:rPr>
                <w:webHidden/>
              </w:rPr>
              <w:fldChar w:fldCharType="end"/>
            </w:r>
          </w:hyperlink>
        </w:p>
        <w:p w14:paraId="0AC94E16" w14:textId="77777777" w:rsidR="008906C4" w:rsidRDefault="008906C4">
          <w:pPr>
            <w:pStyle w:val="TOC2"/>
            <w:rPr>
              <w:lang w:val="nl-NL" w:eastAsia="nl-NL"/>
            </w:rPr>
          </w:pPr>
          <w:hyperlink w:anchor="_Toc376726400" w:history="1">
            <w:r w:rsidRPr="00C47E60">
              <w:rPr>
                <w:rStyle w:val="Hyperlink"/>
                <w:lang w:val="en-US"/>
              </w:rPr>
              <w:t>2.1 – Communication with the Runescape client</w:t>
            </w:r>
            <w:r>
              <w:rPr>
                <w:webHidden/>
              </w:rPr>
              <w:tab/>
            </w:r>
            <w:r>
              <w:rPr>
                <w:webHidden/>
              </w:rPr>
              <w:fldChar w:fldCharType="begin"/>
            </w:r>
            <w:r>
              <w:rPr>
                <w:webHidden/>
              </w:rPr>
              <w:instrText xml:space="preserve"> PAGEREF _Toc376726400 \h </w:instrText>
            </w:r>
            <w:r>
              <w:rPr>
                <w:webHidden/>
              </w:rPr>
            </w:r>
            <w:r>
              <w:rPr>
                <w:webHidden/>
              </w:rPr>
              <w:fldChar w:fldCharType="separate"/>
            </w:r>
            <w:r>
              <w:rPr>
                <w:webHidden/>
              </w:rPr>
              <w:t>4</w:t>
            </w:r>
            <w:r>
              <w:rPr>
                <w:webHidden/>
              </w:rPr>
              <w:fldChar w:fldCharType="end"/>
            </w:r>
          </w:hyperlink>
        </w:p>
        <w:p w14:paraId="67C56128" w14:textId="77777777" w:rsidR="008906C4" w:rsidRDefault="008906C4">
          <w:pPr>
            <w:pStyle w:val="TOC2"/>
            <w:rPr>
              <w:lang w:val="nl-NL" w:eastAsia="nl-NL"/>
            </w:rPr>
          </w:pPr>
          <w:hyperlink w:anchor="_Toc376726401" w:history="1">
            <w:r w:rsidRPr="00C47E60">
              <w:rPr>
                <w:rStyle w:val="Hyperlink"/>
                <w:lang w:val="en-US"/>
              </w:rPr>
              <w:t>2.2 – Cross-platform Graphical User Interfaces</w:t>
            </w:r>
            <w:r>
              <w:rPr>
                <w:webHidden/>
              </w:rPr>
              <w:tab/>
            </w:r>
            <w:r>
              <w:rPr>
                <w:webHidden/>
              </w:rPr>
              <w:fldChar w:fldCharType="begin"/>
            </w:r>
            <w:r>
              <w:rPr>
                <w:webHidden/>
              </w:rPr>
              <w:instrText xml:space="preserve"> PAGEREF _Toc376726401 \h </w:instrText>
            </w:r>
            <w:r>
              <w:rPr>
                <w:webHidden/>
              </w:rPr>
            </w:r>
            <w:r>
              <w:rPr>
                <w:webHidden/>
              </w:rPr>
              <w:fldChar w:fldCharType="separate"/>
            </w:r>
            <w:r>
              <w:rPr>
                <w:webHidden/>
              </w:rPr>
              <w:t>4</w:t>
            </w:r>
            <w:r>
              <w:rPr>
                <w:webHidden/>
              </w:rPr>
              <w:fldChar w:fldCharType="end"/>
            </w:r>
          </w:hyperlink>
        </w:p>
        <w:p w14:paraId="1A2D1A18" w14:textId="77777777" w:rsidR="008906C4" w:rsidRDefault="008906C4">
          <w:pPr>
            <w:pStyle w:val="TOC2"/>
            <w:rPr>
              <w:lang w:val="nl-NL" w:eastAsia="nl-NL"/>
            </w:rPr>
          </w:pPr>
          <w:hyperlink w:anchor="_Toc376726402" w:history="1">
            <w:r w:rsidRPr="00C47E60">
              <w:rPr>
                <w:rStyle w:val="Hyperlink"/>
                <w:lang w:val="en-US"/>
              </w:rPr>
              <w:t>2.3 – High-level task descriptions in favor of direct control</w:t>
            </w:r>
            <w:r>
              <w:rPr>
                <w:webHidden/>
              </w:rPr>
              <w:tab/>
            </w:r>
            <w:r>
              <w:rPr>
                <w:webHidden/>
              </w:rPr>
              <w:fldChar w:fldCharType="begin"/>
            </w:r>
            <w:r>
              <w:rPr>
                <w:webHidden/>
              </w:rPr>
              <w:instrText xml:space="preserve"> PAGEREF _Toc376726402 \h </w:instrText>
            </w:r>
            <w:r>
              <w:rPr>
                <w:webHidden/>
              </w:rPr>
            </w:r>
            <w:r>
              <w:rPr>
                <w:webHidden/>
              </w:rPr>
              <w:fldChar w:fldCharType="separate"/>
            </w:r>
            <w:r>
              <w:rPr>
                <w:webHidden/>
              </w:rPr>
              <w:t>4</w:t>
            </w:r>
            <w:r>
              <w:rPr>
                <w:webHidden/>
              </w:rPr>
              <w:fldChar w:fldCharType="end"/>
            </w:r>
          </w:hyperlink>
        </w:p>
        <w:p w14:paraId="4F4EC709" w14:textId="77777777" w:rsidR="008906C4" w:rsidRDefault="008906C4">
          <w:pPr>
            <w:pStyle w:val="TOC1"/>
            <w:rPr>
              <w:rFonts w:asciiTheme="minorHAnsi" w:hAnsiTheme="minorHAnsi"/>
              <w:b w:val="0"/>
              <w:color w:val="auto"/>
              <w:sz w:val="22"/>
              <w:szCs w:val="22"/>
              <w:lang w:val="nl-NL" w:eastAsia="nl-NL"/>
            </w:rPr>
          </w:pPr>
          <w:hyperlink w:anchor="_Toc376726403" w:history="1">
            <w:r w:rsidRPr="00C47E60">
              <w:rPr>
                <w:rStyle w:val="Hyperlink"/>
                <w:lang w:val="en-US"/>
              </w:rPr>
              <w:t>Chapter 3 – Structural overview</w:t>
            </w:r>
            <w:r>
              <w:rPr>
                <w:webHidden/>
              </w:rPr>
              <w:tab/>
            </w:r>
            <w:r>
              <w:rPr>
                <w:webHidden/>
              </w:rPr>
              <w:fldChar w:fldCharType="begin"/>
            </w:r>
            <w:r>
              <w:rPr>
                <w:webHidden/>
              </w:rPr>
              <w:instrText xml:space="preserve"> PAGEREF _Toc376726403 \h </w:instrText>
            </w:r>
            <w:r>
              <w:rPr>
                <w:webHidden/>
              </w:rPr>
            </w:r>
            <w:r>
              <w:rPr>
                <w:webHidden/>
              </w:rPr>
              <w:fldChar w:fldCharType="separate"/>
            </w:r>
            <w:r>
              <w:rPr>
                <w:webHidden/>
              </w:rPr>
              <w:t>5</w:t>
            </w:r>
            <w:r>
              <w:rPr>
                <w:webHidden/>
              </w:rPr>
              <w:fldChar w:fldCharType="end"/>
            </w:r>
          </w:hyperlink>
        </w:p>
        <w:p w14:paraId="1C368694" w14:textId="77777777" w:rsidR="008906C4" w:rsidRDefault="008906C4">
          <w:pPr>
            <w:pStyle w:val="TOC2"/>
            <w:rPr>
              <w:lang w:val="nl-NL" w:eastAsia="nl-NL"/>
            </w:rPr>
          </w:pPr>
          <w:hyperlink w:anchor="_Toc376726404" w:history="1">
            <w:r w:rsidRPr="00C47E60">
              <w:rPr>
                <w:rStyle w:val="Hyperlink"/>
                <w:lang w:val="en-US"/>
              </w:rPr>
              <w:t>3.1 – Structural diagram of PowerGrid</w:t>
            </w:r>
            <w:r>
              <w:rPr>
                <w:webHidden/>
              </w:rPr>
              <w:tab/>
            </w:r>
            <w:r>
              <w:rPr>
                <w:webHidden/>
              </w:rPr>
              <w:fldChar w:fldCharType="begin"/>
            </w:r>
            <w:r>
              <w:rPr>
                <w:webHidden/>
              </w:rPr>
              <w:instrText xml:space="preserve"> PAGEREF _Toc376726404 \h </w:instrText>
            </w:r>
            <w:r>
              <w:rPr>
                <w:webHidden/>
              </w:rPr>
            </w:r>
            <w:r>
              <w:rPr>
                <w:webHidden/>
              </w:rPr>
              <w:fldChar w:fldCharType="separate"/>
            </w:r>
            <w:r>
              <w:rPr>
                <w:webHidden/>
              </w:rPr>
              <w:t>5</w:t>
            </w:r>
            <w:r>
              <w:rPr>
                <w:webHidden/>
              </w:rPr>
              <w:fldChar w:fldCharType="end"/>
            </w:r>
          </w:hyperlink>
        </w:p>
        <w:p w14:paraId="72D59B3A" w14:textId="77777777" w:rsidR="008906C4" w:rsidRDefault="008906C4">
          <w:pPr>
            <w:pStyle w:val="TOC2"/>
            <w:rPr>
              <w:lang w:val="nl-NL" w:eastAsia="nl-NL"/>
            </w:rPr>
          </w:pPr>
          <w:hyperlink w:anchor="_Toc376726405" w:history="1">
            <w:r w:rsidRPr="00C47E60">
              <w:rPr>
                <w:rStyle w:val="Hyperlink"/>
                <w:lang w:val="en-US"/>
              </w:rPr>
              <w:t>3.2 – Summary of each of the modules in PowerGrid</w:t>
            </w:r>
            <w:r>
              <w:rPr>
                <w:webHidden/>
              </w:rPr>
              <w:tab/>
            </w:r>
            <w:r>
              <w:rPr>
                <w:webHidden/>
              </w:rPr>
              <w:fldChar w:fldCharType="begin"/>
            </w:r>
            <w:r>
              <w:rPr>
                <w:webHidden/>
              </w:rPr>
              <w:instrText xml:space="preserve"> PAGEREF _Toc376726405 \h </w:instrText>
            </w:r>
            <w:r>
              <w:rPr>
                <w:webHidden/>
              </w:rPr>
            </w:r>
            <w:r>
              <w:rPr>
                <w:webHidden/>
              </w:rPr>
              <w:fldChar w:fldCharType="separate"/>
            </w:r>
            <w:r>
              <w:rPr>
                <w:webHidden/>
              </w:rPr>
              <w:t>6</w:t>
            </w:r>
            <w:r>
              <w:rPr>
                <w:webHidden/>
              </w:rPr>
              <w:fldChar w:fldCharType="end"/>
            </w:r>
          </w:hyperlink>
        </w:p>
        <w:p w14:paraId="07B0FA82" w14:textId="77777777" w:rsidR="008906C4" w:rsidRDefault="008906C4">
          <w:pPr>
            <w:pStyle w:val="TOC2"/>
            <w:rPr>
              <w:lang w:val="nl-NL" w:eastAsia="nl-NL"/>
            </w:rPr>
          </w:pPr>
          <w:hyperlink w:anchor="_Toc376726406" w:history="1">
            <w:r w:rsidRPr="00C47E60">
              <w:rPr>
                <w:rStyle w:val="Hyperlink"/>
                <w:lang w:val="en-US"/>
              </w:rPr>
              <w:t>3.3 – The process of performing tasks in PowerGrid</w:t>
            </w:r>
            <w:r>
              <w:rPr>
                <w:webHidden/>
              </w:rPr>
              <w:tab/>
            </w:r>
            <w:r>
              <w:rPr>
                <w:webHidden/>
              </w:rPr>
              <w:fldChar w:fldCharType="begin"/>
            </w:r>
            <w:r>
              <w:rPr>
                <w:webHidden/>
              </w:rPr>
              <w:instrText xml:space="preserve"> PAGEREF _Toc376726406 \h </w:instrText>
            </w:r>
            <w:r>
              <w:rPr>
                <w:webHidden/>
              </w:rPr>
            </w:r>
            <w:r>
              <w:rPr>
                <w:webHidden/>
              </w:rPr>
              <w:fldChar w:fldCharType="separate"/>
            </w:r>
            <w:r>
              <w:rPr>
                <w:webHidden/>
              </w:rPr>
              <w:t>7</w:t>
            </w:r>
            <w:r>
              <w:rPr>
                <w:webHidden/>
              </w:rPr>
              <w:fldChar w:fldCharType="end"/>
            </w:r>
          </w:hyperlink>
        </w:p>
        <w:p w14:paraId="2B86F936" w14:textId="77777777" w:rsidR="008906C4" w:rsidRDefault="008906C4">
          <w:pPr>
            <w:pStyle w:val="TOC1"/>
            <w:rPr>
              <w:rFonts w:asciiTheme="minorHAnsi" w:hAnsiTheme="minorHAnsi"/>
              <w:b w:val="0"/>
              <w:color w:val="auto"/>
              <w:sz w:val="22"/>
              <w:szCs w:val="22"/>
              <w:lang w:val="nl-NL" w:eastAsia="nl-NL"/>
            </w:rPr>
          </w:pPr>
          <w:hyperlink w:anchor="_Toc376726407" w:history="1">
            <w:r w:rsidRPr="00C47E60">
              <w:rPr>
                <w:rStyle w:val="Hyperlink"/>
                <w:lang w:val="en-US"/>
              </w:rPr>
              <w:t>Chapter 4 – Implementation</w:t>
            </w:r>
            <w:r>
              <w:rPr>
                <w:webHidden/>
              </w:rPr>
              <w:tab/>
            </w:r>
            <w:r>
              <w:rPr>
                <w:webHidden/>
              </w:rPr>
              <w:fldChar w:fldCharType="begin"/>
            </w:r>
            <w:r>
              <w:rPr>
                <w:webHidden/>
              </w:rPr>
              <w:instrText xml:space="preserve"> PAGEREF _Toc376726407 \h </w:instrText>
            </w:r>
            <w:r>
              <w:rPr>
                <w:webHidden/>
              </w:rPr>
            </w:r>
            <w:r>
              <w:rPr>
                <w:webHidden/>
              </w:rPr>
              <w:fldChar w:fldCharType="separate"/>
            </w:r>
            <w:r>
              <w:rPr>
                <w:webHidden/>
              </w:rPr>
              <w:t>8</w:t>
            </w:r>
            <w:r>
              <w:rPr>
                <w:webHidden/>
              </w:rPr>
              <w:fldChar w:fldCharType="end"/>
            </w:r>
          </w:hyperlink>
        </w:p>
        <w:p w14:paraId="741357FE" w14:textId="77777777" w:rsidR="008906C4" w:rsidRDefault="008906C4">
          <w:pPr>
            <w:pStyle w:val="TOC1"/>
            <w:rPr>
              <w:rFonts w:asciiTheme="minorHAnsi" w:hAnsiTheme="minorHAnsi"/>
              <w:b w:val="0"/>
              <w:color w:val="auto"/>
              <w:sz w:val="22"/>
              <w:szCs w:val="22"/>
              <w:lang w:val="nl-NL" w:eastAsia="nl-NL"/>
            </w:rPr>
          </w:pPr>
          <w:hyperlink w:anchor="_Toc376726408" w:history="1">
            <w:r w:rsidRPr="00C47E60">
              <w:rPr>
                <w:rStyle w:val="Hyperlink"/>
                <w:lang w:val="en-US"/>
              </w:rPr>
              <w:t>Chapter 5 – Legal notes</w:t>
            </w:r>
            <w:r>
              <w:rPr>
                <w:webHidden/>
              </w:rPr>
              <w:tab/>
            </w:r>
            <w:r>
              <w:rPr>
                <w:webHidden/>
              </w:rPr>
              <w:fldChar w:fldCharType="begin"/>
            </w:r>
            <w:r>
              <w:rPr>
                <w:webHidden/>
              </w:rPr>
              <w:instrText xml:space="preserve"> PAGEREF _Toc376726408 \h </w:instrText>
            </w:r>
            <w:r>
              <w:rPr>
                <w:webHidden/>
              </w:rPr>
            </w:r>
            <w:r>
              <w:rPr>
                <w:webHidden/>
              </w:rPr>
              <w:fldChar w:fldCharType="separate"/>
            </w:r>
            <w:r>
              <w:rPr>
                <w:webHidden/>
              </w:rPr>
              <w:t>9</w:t>
            </w:r>
            <w:r>
              <w:rPr>
                <w:webHidden/>
              </w:rPr>
              <w:fldChar w:fldCharType="end"/>
            </w:r>
          </w:hyperlink>
        </w:p>
        <w:p w14:paraId="7DE51DC4" w14:textId="5CCAB629" w:rsidR="003A4B28" w:rsidRPr="003151E7" w:rsidRDefault="003A4B28" w:rsidP="00AD7957">
          <w:pPr>
            <w:spacing w:after="0"/>
            <w:rPr>
              <w:noProof w:val="0"/>
              <w:lang w:val="en-US"/>
            </w:rPr>
          </w:pPr>
          <w:r w:rsidRPr="003151E7">
            <w:rPr>
              <w:b/>
              <w:bCs/>
              <w:noProof w:val="0"/>
              <w:lang w:val="en-US"/>
            </w:rPr>
            <w:fldChar w:fldCharType="end"/>
          </w:r>
        </w:p>
      </w:sdtContent>
    </w:sdt>
    <w:p w14:paraId="46C91613" w14:textId="77777777" w:rsidR="003A4B28" w:rsidRPr="003151E7" w:rsidRDefault="003A4B28" w:rsidP="00AD7957">
      <w:pPr>
        <w:pStyle w:val="Heading1"/>
        <w:rPr>
          <w:noProof w:val="0"/>
          <w:lang w:val="en-US"/>
        </w:rPr>
      </w:pPr>
      <w:r w:rsidRPr="003151E7">
        <w:rPr>
          <w:noProof w:val="0"/>
          <w:lang w:val="en-US"/>
        </w:rPr>
        <w:br w:type="page"/>
      </w:r>
      <w:bookmarkStart w:id="1" w:name="_GoBack"/>
      <w:bookmarkEnd w:id="1"/>
    </w:p>
    <w:p w14:paraId="765C1FFF" w14:textId="07140DED" w:rsidR="00616A77" w:rsidRPr="003151E7" w:rsidRDefault="002739C6" w:rsidP="00AD7957">
      <w:pPr>
        <w:pStyle w:val="Heading1"/>
        <w:rPr>
          <w:noProof w:val="0"/>
          <w:lang w:val="en-US"/>
        </w:rPr>
      </w:pPr>
      <w:bookmarkStart w:id="2" w:name="_Toc376726398"/>
      <w:r w:rsidRPr="003151E7">
        <w:rPr>
          <w:noProof w:val="0"/>
          <w:lang w:val="en-US"/>
        </w:rPr>
        <w:lastRenderedPageBreak/>
        <w:t xml:space="preserve">Chapter 1 – </w:t>
      </w:r>
      <w:r w:rsidR="00616A77" w:rsidRPr="003151E7">
        <w:rPr>
          <w:noProof w:val="0"/>
          <w:lang w:val="en-US"/>
        </w:rPr>
        <w:t>Introduction</w:t>
      </w:r>
      <w:bookmarkEnd w:id="2"/>
    </w:p>
    <w:p w14:paraId="4096009A" w14:textId="0B839AA8" w:rsidR="003A4B28" w:rsidRPr="003151E7" w:rsidRDefault="003A4B28" w:rsidP="00AD7957">
      <w:pPr>
        <w:rPr>
          <w:noProof w:val="0"/>
          <w:lang w:val="en-US"/>
        </w:rPr>
      </w:pPr>
      <w:r w:rsidRPr="003151E7">
        <w:rPr>
          <w:noProof w:val="0"/>
          <w:lang w:val="en-US"/>
        </w:rPr>
        <w:t xml:space="preserve">Many bot clients already exist for the MMORPG Runescape. </w:t>
      </w:r>
      <w:r w:rsidR="00B707A8" w:rsidRPr="003151E7">
        <w:rPr>
          <w:noProof w:val="0"/>
          <w:lang w:val="en-US"/>
        </w:rPr>
        <w:t>However, since the introduction of Runescape 3, most of these bot clients have been rendered useless, as using these bot clients may cause the player to be banned. As such, only few bot clients are able to provide the functionality that is desired from a bot client without the implied risk of being banned.</w:t>
      </w:r>
    </w:p>
    <w:p w14:paraId="7EBAF83A" w14:textId="3DDF6291" w:rsidR="007575FB" w:rsidRPr="003151E7" w:rsidRDefault="00B707A8" w:rsidP="00B707A8">
      <w:pPr>
        <w:rPr>
          <w:noProof w:val="0"/>
          <w:lang w:val="en-US"/>
        </w:rPr>
      </w:pPr>
      <w:r w:rsidRPr="003151E7">
        <w:rPr>
          <w:noProof w:val="0"/>
          <w:lang w:val="en-US"/>
        </w:rPr>
        <w:t xml:space="preserve">The above problems, together with observations of the points where other bot clients failed on, calls for a new approach to Runescape bot development. This project aims to fill the gap left behind by the other bot clients after the Runescape 3 update, and to provide the functionality requested by its users more than other bot clients did before. This project aims to do so by making the client completely open-source. Also, to prevent direct manipulation of the Runescape client, this new bot client will not perform any byte code injection on the running Runescape client. Instead, the core of the bot client is written in C++, an object-oriented language which is somewhat similar to Java. Because of this, most of the bot client’s botting functionality will happen completely separate from the Java Virtual Machine, and as such also invisible from the Runescape client. </w:t>
      </w:r>
    </w:p>
    <w:p w14:paraId="12C13019" w14:textId="77A26040" w:rsidR="007575FB" w:rsidRPr="003151E7" w:rsidRDefault="007575FB" w:rsidP="00AD7957">
      <w:pPr>
        <w:rPr>
          <w:noProof w:val="0"/>
          <w:lang w:val="en-US"/>
        </w:rPr>
      </w:pPr>
      <w:r w:rsidRPr="003151E7">
        <w:rPr>
          <w:noProof w:val="0"/>
          <w:lang w:val="en-US"/>
        </w:rPr>
        <w:t>Putting all the above together, we present</w:t>
      </w:r>
      <w:r w:rsidR="00F20A98" w:rsidRPr="003151E7">
        <w:rPr>
          <w:noProof w:val="0"/>
          <w:lang w:val="en-US"/>
        </w:rPr>
        <w:t xml:space="preserve"> you PowerGrid. A revolutionary, open-source </w:t>
      </w:r>
      <w:r w:rsidRPr="003151E7">
        <w:rPr>
          <w:noProof w:val="0"/>
          <w:lang w:val="en-US"/>
        </w:rPr>
        <w:t xml:space="preserve">bot client that intends to make life easier for everyone by providing functionality that automatically </w:t>
      </w:r>
      <w:r w:rsidR="00A36384" w:rsidRPr="003151E7">
        <w:rPr>
          <w:noProof w:val="0"/>
          <w:lang w:val="en-US"/>
        </w:rPr>
        <w:t>reads the data from the Runescape client and presents it as native C++ objects. Because of this, the bot can provide the same functionality as traditional injection bots, but without modifying the game data.</w:t>
      </w:r>
    </w:p>
    <w:p w14:paraId="616106D5" w14:textId="45C0CFAD" w:rsidR="007575FB" w:rsidRPr="003151E7" w:rsidRDefault="007575FB" w:rsidP="00AD7957">
      <w:pPr>
        <w:rPr>
          <w:noProof w:val="0"/>
          <w:lang w:val="en-US"/>
        </w:rPr>
      </w:pPr>
      <w:r w:rsidRPr="003151E7">
        <w:rPr>
          <w:noProof w:val="0"/>
          <w:lang w:val="en-US"/>
        </w:rPr>
        <w:t>The final goal of PowerGrid is to provide users with a tool that can play Runescape completely by itself, automatically deciding on the tasks to perform based on changes in the environment. PowerGrid will even be able to perform abstract tasks like leveling a c</w:t>
      </w:r>
      <w:r w:rsidR="00B707A8" w:rsidRPr="003151E7">
        <w:rPr>
          <w:noProof w:val="0"/>
          <w:lang w:val="en-US"/>
        </w:rPr>
        <w:t>ertain skill to a certain level, or get to a certain destination</w:t>
      </w:r>
      <w:r w:rsidRPr="003151E7">
        <w:rPr>
          <w:noProof w:val="0"/>
          <w:lang w:val="en-US"/>
        </w:rPr>
        <w:t>. PowerGrid should then automatically decide on the concrete tasks (what methods to use</w:t>
      </w:r>
      <w:r w:rsidR="00B707A8" w:rsidRPr="003151E7">
        <w:rPr>
          <w:noProof w:val="0"/>
          <w:lang w:val="en-US"/>
        </w:rPr>
        <w:t xml:space="preserve"> for quick travel</w:t>
      </w:r>
      <w:r w:rsidR="00A36384" w:rsidRPr="003151E7">
        <w:rPr>
          <w:noProof w:val="0"/>
          <w:lang w:val="en-US"/>
        </w:rPr>
        <w:t>ling</w:t>
      </w:r>
      <w:r w:rsidRPr="003151E7">
        <w:rPr>
          <w:noProof w:val="0"/>
          <w:lang w:val="en-US"/>
        </w:rPr>
        <w:t>, or what method to use to train the requested skill)</w:t>
      </w:r>
      <w:r w:rsidR="00A36384" w:rsidRPr="003151E7">
        <w:rPr>
          <w:noProof w:val="0"/>
          <w:lang w:val="en-US"/>
        </w:rPr>
        <w:t>, based on</w:t>
      </w:r>
      <w:r w:rsidRPr="003151E7">
        <w:rPr>
          <w:noProof w:val="0"/>
          <w:lang w:val="en-US"/>
        </w:rPr>
        <w:t xml:space="preserve"> </w:t>
      </w:r>
      <w:r w:rsidR="00A36384" w:rsidRPr="003151E7">
        <w:rPr>
          <w:noProof w:val="0"/>
          <w:lang w:val="en-US"/>
        </w:rPr>
        <w:t xml:space="preserve">the </w:t>
      </w:r>
      <w:r w:rsidR="003151E7">
        <w:rPr>
          <w:noProof w:val="0"/>
          <w:lang w:val="en-US"/>
        </w:rPr>
        <w:t>efficie</w:t>
      </w:r>
      <w:r w:rsidRPr="003151E7">
        <w:rPr>
          <w:noProof w:val="0"/>
          <w:lang w:val="en-US"/>
        </w:rPr>
        <w:t>ncy</w:t>
      </w:r>
      <w:r w:rsidR="00A36384" w:rsidRPr="003151E7">
        <w:rPr>
          <w:noProof w:val="0"/>
          <w:lang w:val="en-US"/>
        </w:rPr>
        <w:t xml:space="preserve"> of each task</w:t>
      </w:r>
      <w:r w:rsidRPr="003151E7">
        <w:rPr>
          <w:noProof w:val="0"/>
          <w:lang w:val="en-US"/>
        </w:rPr>
        <w:t xml:space="preserve">. </w:t>
      </w:r>
    </w:p>
    <w:p w14:paraId="66C2D4B3" w14:textId="77777777" w:rsidR="00B707A8" w:rsidRPr="003151E7" w:rsidRDefault="00B707A8" w:rsidP="00AD7957">
      <w:pPr>
        <w:pStyle w:val="Heading1"/>
        <w:rPr>
          <w:noProof w:val="0"/>
          <w:lang w:val="en-US"/>
        </w:rPr>
      </w:pPr>
      <w:r w:rsidRPr="003151E7">
        <w:rPr>
          <w:noProof w:val="0"/>
          <w:lang w:val="en-US"/>
        </w:rPr>
        <w:br w:type="page"/>
      </w:r>
    </w:p>
    <w:p w14:paraId="2EFEB362" w14:textId="243A2C51" w:rsidR="00674C0D" w:rsidRPr="003151E7" w:rsidRDefault="00674C0D" w:rsidP="00AD7957">
      <w:pPr>
        <w:pStyle w:val="Heading1"/>
        <w:rPr>
          <w:noProof w:val="0"/>
          <w:lang w:val="en-US"/>
        </w:rPr>
      </w:pPr>
      <w:bookmarkStart w:id="3" w:name="_Toc376726399"/>
      <w:r w:rsidRPr="003151E7">
        <w:rPr>
          <w:noProof w:val="0"/>
          <w:lang w:val="en-US"/>
        </w:rPr>
        <w:lastRenderedPageBreak/>
        <w:t>Chapter 2 – Overview of PowerGrid</w:t>
      </w:r>
      <w:bookmarkEnd w:id="3"/>
    </w:p>
    <w:p w14:paraId="2A1C6791" w14:textId="0E739CA0" w:rsidR="00674C0D" w:rsidRPr="003151E7" w:rsidRDefault="00674C0D" w:rsidP="003B25EC">
      <w:pPr>
        <w:pStyle w:val="Heading2"/>
        <w:rPr>
          <w:noProof w:val="0"/>
          <w:lang w:val="en-US"/>
        </w:rPr>
      </w:pPr>
      <w:bookmarkStart w:id="4" w:name="_Toc376726400"/>
      <w:r w:rsidRPr="003151E7">
        <w:rPr>
          <w:noProof w:val="0"/>
          <w:lang w:val="en-US"/>
        </w:rPr>
        <w:t xml:space="preserve">2.1 – </w:t>
      </w:r>
      <w:r w:rsidR="00B707A8" w:rsidRPr="003151E7">
        <w:rPr>
          <w:noProof w:val="0"/>
          <w:lang w:val="en-US"/>
        </w:rPr>
        <w:t>Communication with the Runescape client</w:t>
      </w:r>
      <w:bookmarkEnd w:id="4"/>
    </w:p>
    <w:p w14:paraId="59F245C7" w14:textId="36D7B647" w:rsidR="00D41C8B" w:rsidRPr="003151E7" w:rsidRDefault="00D41C8B" w:rsidP="00D41C8B">
      <w:pPr>
        <w:rPr>
          <w:noProof w:val="0"/>
          <w:lang w:val="en-US"/>
        </w:rPr>
      </w:pPr>
      <w:r w:rsidRPr="003151E7">
        <w:rPr>
          <w:noProof w:val="0"/>
          <w:lang w:val="en-US"/>
        </w:rPr>
        <w:t>The main component of any Runescape bot client is getting the information from the Runescape client, and sending actions back to the client. To achieve this between the C++ bot and the Java client, it is required to use an intermediate system provided by the Java Virtual Machine called JNI (Java Native Interface).  A drawback of the JNI is, that it is a quite basic system, not at all suitable for the intensive and complex operations that a bot client requires. Therefore, PowerGrid uses a library that extends JNI and provides a more natural way to communicate with the Java Virtual Machine.</w:t>
      </w:r>
      <w:r w:rsidR="009A7272" w:rsidRPr="003151E7">
        <w:rPr>
          <w:noProof w:val="0"/>
          <w:lang w:val="en-US"/>
        </w:rPr>
        <w:t xml:space="preserve"> This library is called JACE, and it provides a way to communicate with Java classes and objects as if they were C++ classes and objects, making </w:t>
      </w:r>
      <w:r w:rsidR="00A36384" w:rsidRPr="003151E7">
        <w:rPr>
          <w:noProof w:val="0"/>
          <w:lang w:val="en-US"/>
        </w:rPr>
        <w:t>it easier to bridge the gap between the two languages.</w:t>
      </w:r>
    </w:p>
    <w:p w14:paraId="433024B0" w14:textId="18A928D0" w:rsidR="00017AA4" w:rsidRPr="003151E7" w:rsidRDefault="00017AA4" w:rsidP="003B25EC">
      <w:pPr>
        <w:pStyle w:val="Heading2"/>
        <w:rPr>
          <w:noProof w:val="0"/>
          <w:lang w:val="en-US"/>
        </w:rPr>
      </w:pPr>
      <w:bookmarkStart w:id="5" w:name="_Toc376726401"/>
      <w:r w:rsidRPr="003151E7">
        <w:rPr>
          <w:noProof w:val="0"/>
          <w:lang w:val="en-US"/>
        </w:rPr>
        <w:t xml:space="preserve">2.2 – </w:t>
      </w:r>
      <w:r w:rsidR="00D41C8B" w:rsidRPr="003151E7">
        <w:rPr>
          <w:noProof w:val="0"/>
          <w:lang w:val="en-US"/>
        </w:rPr>
        <w:t>Cross-platform Graphical User Interfaces</w:t>
      </w:r>
      <w:bookmarkEnd w:id="5"/>
    </w:p>
    <w:p w14:paraId="3576DE61" w14:textId="480A6448" w:rsidR="00D41C8B" w:rsidRPr="003151E7" w:rsidRDefault="00D41C8B" w:rsidP="00D41C8B">
      <w:pPr>
        <w:rPr>
          <w:noProof w:val="0"/>
          <w:lang w:val="en-US"/>
        </w:rPr>
      </w:pPr>
      <w:r w:rsidRPr="003151E7">
        <w:rPr>
          <w:noProof w:val="0"/>
          <w:lang w:val="en-US"/>
        </w:rPr>
        <w:t>PowerGrid is written in C++, and as such, it is platform-</w:t>
      </w:r>
      <w:r w:rsidR="003151E7" w:rsidRPr="003151E7">
        <w:rPr>
          <w:noProof w:val="0"/>
          <w:lang w:val="en-US"/>
        </w:rPr>
        <w:t>dependent</w:t>
      </w:r>
      <w:r w:rsidRPr="003151E7">
        <w:rPr>
          <w:noProof w:val="0"/>
          <w:lang w:val="en-US"/>
        </w:rPr>
        <w:t xml:space="preserve">. To make it easier to use PowerGrid on multiple platforms, such as Windows, </w:t>
      </w:r>
      <w:r w:rsidR="009A7272" w:rsidRPr="003151E7">
        <w:rPr>
          <w:noProof w:val="0"/>
          <w:lang w:val="en-US"/>
        </w:rPr>
        <w:t xml:space="preserve">Mac OS, and Linux, PowerGrid makes use of a sophisticated library that aims to remove all platform differences, allowing the same code to work on almost all popular platforms. This library (called Qt) also features ways to dynamically load plugins, something </w:t>
      </w:r>
      <w:r w:rsidR="00A36384" w:rsidRPr="003151E7">
        <w:rPr>
          <w:noProof w:val="0"/>
          <w:lang w:val="en-US"/>
        </w:rPr>
        <w:t>which will extend</w:t>
      </w:r>
      <w:r w:rsidR="009A7272" w:rsidRPr="003151E7">
        <w:rPr>
          <w:noProof w:val="0"/>
          <w:lang w:val="en-US"/>
        </w:rPr>
        <w:t xml:space="preserve"> </w:t>
      </w:r>
      <w:r w:rsidR="00A36384" w:rsidRPr="003151E7">
        <w:rPr>
          <w:noProof w:val="0"/>
          <w:lang w:val="en-US"/>
        </w:rPr>
        <w:t xml:space="preserve">PowerGrid </w:t>
      </w:r>
      <w:r w:rsidR="00A36384" w:rsidRPr="003151E7">
        <w:rPr>
          <w:noProof w:val="0"/>
          <w:lang w:val="en-US"/>
        </w:rPr>
        <w:t xml:space="preserve">with </w:t>
      </w:r>
      <w:r w:rsidR="009A7272" w:rsidRPr="003151E7">
        <w:rPr>
          <w:noProof w:val="0"/>
          <w:lang w:val="en-US"/>
        </w:rPr>
        <w:t xml:space="preserve">additional </w:t>
      </w:r>
      <w:r w:rsidR="00A36384" w:rsidRPr="003151E7">
        <w:rPr>
          <w:noProof w:val="0"/>
          <w:lang w:val="en-US"/>
        </w:rPr>
        <w:t>features and functionality</w:t>
      </w:r>
      <w:r w:rsidR="009A7272" w:rsidRPr="003151E7">
        <w:rPr>
          <w:noProof w:val="0"/>
          <w:lang w:val="en-US"/>
        </w:rPr>
        <w:t>.</w:t>
      </w:r>
    </w:p>
    <w:p w14:paraId="17D94349" w14:textId="706E059C" w:rsidR="00B707A8" w:rsidRPr="003151E7" w:rsidRDefault="00D41C8B" w:rsidP="00D41C8B">
      <w:pPr>
        <w:pStyle w:val="Heading2"/>
        <w:rPr>
          <w:noProof w:val="0"/>
          <w:lang w:val="en-US"/>
        </w:rPr>
      </w:pPr>
      <w:bookmarkStart w:id="6" w:name="_Toc376726402"/>
      <w:r w:rsidRPr="003151E7">
        <w:rPr>
          <w:noProof w:val="0"/>
          <w:lang w:val="en-US"/>
        </w:rPr>
        <w:t xml:space="preserve">2.3 – High-level </w:t>
      </w:r>
      <w:r w:rsidR="00D836F9" w:rsidRPr="003151E7">
        <w:rPr>
          <w:noProof w:val="0"/>
          <w:lang w:val="en-US"/>
        </w:rPr>
        <w:t>task descriptions in favor of direct control</w:t>
      </w:r>
      <w:bookmarkEnd w:id="6"/>
    </w:p>
    <w:p w14:paraId="4EC269AB" w14:textId="4D483FB0" w:rsidR="00616A77" w:rsidRPr="003151E7" w:rsidRDefault="00267DB1" w:rsidP="00AD7957">
      <w:pPr>
        <w:rPr>
          <w:noProof w:val="0"/>
          <w:lang w:val="en-US"/>
        </w:rPr>
      </w:pPr>
      <w:r w:rsidRPr="003151E7">
        <w:rPr>
          <w:noProof w:val="0"/>
          <w:lang w:val="en-US"/>
        </w:rPr>
        <w:t xml:space="preserve">PowerGrid is meant to be used with high level tasks, so for example “train mining skill to level 99”, instead of “mine this much of this type of ore at that place”. PowerGrid is then meant to automatically decide the best location and ore type between the options it knows about. This supposedly </w:t>
      </w:r>
      <w:r w:rsidR="00D836F9" w:rsidRPr="003151E7">
        <w:rPr>
          <w:noProof w:val="0"/>
          <w:lang w:val="en-US"/>
        </w:rPr>
        <w:t>results in a more natural playing style</w:t>
      </w:r>
      <w:r w:rsidRPr="003151E7">
        <w:rPr>
          <w:noProof w:val="0"/>
          <w:lang w:val="en-US"/>
        </w:rPr>
        <w:t>, since PowerGrid can decide to change strategies midway and go to a different mining spot</w:t>
      </w:r>
      <w:r w:rsidR="00C97B41" w:rsidRPr="003151E7">
        <w:rPr>
          <w:noProof w:val="0"/>
          <w:lang w:val="en-US"/>
        </w:rPr>
        <w:t xml:space="preserve"> if that turns out better (for example, when the initial mining spot is very crowded)</w:t>
      </w:r>
      <w:r w:rsidRPr="003151E7">
        <w:rPr>
          <w:noProof w:val="0"/>
          <w:lang w:val="en-US"/>
        </w:rPr>
        <w:t xml:space="preserve">. By </w:t>
      </w:r>
      <w:r w:rsidR="00D836F9" w:rsidRPr="003151E7">
        <w:rPr>
          <w:noProof w:val="0"/>
          <w:lang w:val="en-US"/>
        </w:rPr>
        <w:t xml:space="preserve">giving high-level tasks to PowerGrid, it may be possible to use strategies that players would normally not </w:t>
      </w:r>
      <w:r w:rsidR="00C97B41" w:rsidRPr="003151E7">
        <w:rPr>
          <w:noProof w:val="0"/>
          <w:lang w:val="en-US"/>
        </w:rPr>
        <w:t>t</w:t>
      </w:r>
      <w:r w:rsidR="00D836F9" w:rsidRPr="003151E7">
        <w:rPr>
          <w:noProof w:val="0"/>
          <w:lang w:val="en-US"/>
        </w:rPr>
        <w:t xml:space="preserve">hink of, but are more efficient </w:t>
      </w:r>
      <w:r w:rsidR="003151E7" w:rsidRPr="003151E7">
        <w:rPr>
          <w:noProof w:val="0"/>
          <w:lang w:val="en-US"/>
        </w:rPr>
        <w:t>than</w:t>
      </w:r>
      <w:r w:rsidR="00D836F9" w:rsidRPr="003151E7">
        <w:rPr>
          <w:noProof w:val="0"/>
          <w:lang w:val="en-US"/>
        </w:rPr>
        <w:t xml:space="preserve"> conventional strategies</w:t>
      </w:r>
      <w:r w:rsidR="00A36384" w:rsidRPr="003151E7">
        <w:rPr>
          <w:noProof w:val="0"/>
          <w:lang w:val="en-US"/>
        </w:rPr>
        <w:t>, while still remaining more player-like due to this strategy-switching behavior</w:t>
      </w:r>
      <w:r w:rsidR="00D836F9" w:rsidRPr="003151E7">
        <w:rPr>
          <w:noProof w:val="0"/>
          <w:lang w:val="en-US"/>
        </w:rPr>
        <w:t xml:space="preserve">. </w:t>
      </w:r>
      <w:r w:rsidR="00616A77" w:rsidRPr="003151E7">
        <w:rPr>
          <w:noProof w:val="0"/>
          <w:lang w:val="en-US"/>
        </w:rPr>
        <w:br w:type="page"/>
      </w:r>
    </w:p>
    <w:p w14:paraId="2983F719" w14:textId="77B99C07" w:rsidR="00D83499" w:rsidRPr="003151E7" w:rsidRDefault="00674C0D" w:rsidP="009A7272">
      <w:pPr>
        <w:pStyle w:val="Heading1"/>
        <w:rPr>
          <w:noProof w:val="0"/>
          <w:lang w:val="en-US"/>
        </w:rPr>
      </w:pPr>
      <w:bookmarkStart w:id="7" w:name="_Toc376726403"/>
      <w:r w:rsidRPr="003151E7">
        <w:rPr>
          <w:noProof w:val="0"/>
          <w:lang w:val="en-US"/>
        </w:rPr>
        <w:lastRenderedPageBreak/>
        <w:t>Chapter 3</w:t>
      </w:r>
      <w:r w:rsidR="002739C6" w:rsidRPr="003151E7">
        <w:rPr>
          <w:noProof w:val="0"/>
          <w:lang w:val="en-US"/>
        </w:rPr>
        <w:t xml:space="preserve"> – Structural </w:t>
      </w:r>
      <w:r w:rsidR="00616A77" w:rsidRPr="003151E7">
        <w:rPr>
          <w:noProof w:val="0"/>
          <w:lang w:val="en-US"/>
        </w:rPr>
        <w:t>overview</w:t>
      </w:r>
      <w:bookmarkEnd w:id="7"/>
    </w:p>
    <w:p w14:paraId="6BE54833" w14:textId="38551FB4" w:rsidR="002739C6" w:rsidRPr="003151E7" w:rsidRDefault="00674C0D" w:rsidP="003B25EC">
      <w:pPr>
        <w:pStyle w:val="Heading2"/>
        <w:rPr>
          <w:noProof w:val="0"/>
          <w:lang w:val="en-US"/>
        </w:rPr>
      </w:pPr>
      <w:bookmarkStart w:id="8" w:name="_Toc376726404"/>
      <w:r w:rsidRPr="003151E7">
        <w:rPr>
          <w:noProof w:val="0"/>
          <w:lang w:val="en-US"/>
        </w:rPr>
        <w:t>3</w:t>
      </w:r>
      <w:r w:rsidR="00D103A6" w:rsidRPr="003151E7">
        <w:rPr>
          <w:noProof w:val="0"/>
          <w:lang w:val="en-US"/>
        </w:rPr>
        <w:t>.1 – Structural diagram of PowerGrid</w:t>
      </w:r>
      <w:bookmarkEnd w:id="8"/>
    </w:p>
    <w:p w14:paraId="723222EA" w14:textId="419C202C" w:rsidR="00A36384" w:rsidRPr="003151E7" w:rsidRDefault="003151E7" w:rsidP="00A36384">
      <w:pPr>
        <w:rPr>
          <w:noProof w:val="0"/>
          <w:lang w:val="en-US"/>
        </w:rPr>
      </w:pPr>
      <w:r w:rsidRPr="003151E7">
        <w:rPr>
          <w:noProof w:val="0"/>
          <w:lang w:val="en-US"/>
        </w:rPr>
        <w:t>PowerGrid</w:t>
      </w:r>
      <w:r w:rsidR="00A36384" w:rsidRPr="003151E7">
        <w:rPr>
          <w:noProof w:val="0"/>
          <w:lang w:val="en-US"/>
        </w:rPr>
        <w:t xml:space="preserve"> consists of many small parts, but these can be grouped together in only a few large parts with distinct roles. The diagram below </w:t>
      </w:r>
      <w:r w:rsidR="00A36384" w:rsidRPr="003151E7">
        <w:rPr>
          <w:noProof w:val="0"/>
          <w:lang w:val="en-US"/>
        </w:rPr>
        <w:t>shows the way information is sent between the Runescape client and PowerGrid.</w:t>
      </w:r>
    </w:p>
    <w:p w14:paraId="54DF1BC1" w14:textId="77777777" w:rsidR="00A36384" w:rsidRPr="003151E7" w:rsidRDefault="00A36384" w:rsidP="00A36384">
      <w:pPr>
        <w:keepNext/>
        <w:rPr>
          <w:noProof w:val="0"/>
          <w:lang w:val="en-US"/>
        </w:rPr>
      </w:pPr>
      <w:r w:rsidRPr="003151E7">
        <w:rPr>
          <w:noProof w:val="0"/>
          <w:lang w:val="en-US"/>
        </w:rPr>
        <w:object w:dxaOrig="9033" w:dyaOrig="12118" w14:anchorId="7326BD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25pt;height:538.5pt" o:ole="">
            <v:imagedata r:id="rId10" o:title=""/>
          </v:shape>
          <o:OLEObject Type="Embed" ProgID="Visio.Drawing.11" ShapeID="_x0000_i1025" DrawAspect="Content" ObjectID="_1450468237" r:id="rId11"/>
        </w:object>
      </w:r>
    </w:p>
    <w:p w14:paraId="147F4FD8" w14:textId="5B5ADC1B" w:rsidR="00A36384" w:rsidRPr="003151E7" w:rsidRDefault="00A36384" w:rsidP="00A36384">
      <w:pPr>
        <w:pStyle w:val="Caption"/>
        <w:rPr>
          <w:noProof w:val="0"/>
          <w:lang w:val="en-US"/>
        </w:rPr>
      </w:pPr>
      <w:r w:rsidRPr="003151E7">
        <w:rPr>
          <w:noProof w:val="0"/>
          <w:lang w:val="en-US"/>
        </w:rPr>
        <w:t xml:space="preserve">Figure </w:t>
      </w:r>
      <w:r w:rsidRPr="003151E7">
        <w:rPr>
          <w:noProof w:val="0"/>
          <w:lang w:val="en-US"/>
        </w:rPr>
        <w:fldChar w:fldCharType="begin"/>
      </w:r>
      <w:r w:rsidRPr="003151E7">
        <w:rPr>
          <w:noProof w:val="0"/>
          <w:lang w:val="en-US"/>
        </w:rPr>
        <w:instrText xml:space="preserve"> SEQ Figure \* ARABIC </w:instrText>
      </w:r>
      <w:r w:rsidRPr="003151E7">
        <w:rPr>
          <w:noProof w:val="0"/>
          <w:lang w:val="en-US"/>
        </w:rPr>
        <w:fldChar w:fldCharType="separate"/>
      </w:r>
      <w:r w:rsidRPr="003151E7">
        <w:rPr>
          <w:noProof w:val="0"/>
          <w:lang w:val="en-US"/>
        </w:rPr>
        <w:t>1</w:t>
      </w:r>
      <w:r w:rsidRPr="003151E7">
        <w:rPr>
          <w:noProof w:val="0"/>
          <w:lang w:val="en-US"/>
        </w:rPr>
        <w:fldChar w:fldCharType="end"/>
      </w:r>
      <w:r w:rsidRPr="003151E7">
        <w:rPr>
          <w:noProof w:val="0"/>
          <w:lang w:val="en-US"/>
        </w:rPr>
        <w:t xml:space="preserve"> - Structural Diagram of PowerGrid</w:t>
      </w:r>
    </w:p>
    <w:p w14:paraId="6530D6D2" w14:textId="16527EB4" w:rsidR="00AC1F25" w:rsidRPr="003151E7" w:rsidRDefault="00674C0D" w:rsidP="003B25EC">
      <w:pPr>
        <w:pStyle w:val="Heading2"/>
        <w:rPr>
          <w:noProof w:val="0"/>
          <w:lang w:val="en-US"/>
        </w:rPr>
      </w:pPr>
      <w:bookmarkStart w:id="9" w:name="_Toc376726405"/>
      <w:r w:rsidRPr="003151E7">
        <w:rPr>
          <w:noProof w:val="0"/>
          <w:lang w:val="en-US"/>
        </w:rPr>
        <w:lastRenderedPageBreak/>
        <w:t>3</w:t>
      </w:r>
      <w:r w:rsidR="00D103A6" w:rsidRPr="003151E7">
        <w:rPr>
          <w:noProof w:val="0"/>
          <w:lang w:val="en-US"/>
        </w:rPr>
        <w:t>.2 – Summary of each of the modules in PowerGrid</w:t>
      </w:r>
      <w:bookmarkEnd w:id="9"/>
    </w:p>
    <w:p w14:paraId="47BAD17F" w14:textId="702543E5" w:rsidR="00A36384" w:rsidRPr="003151E7" w:rsidRDefault="00A36384" w:rsidP="00A36384">
      <w:pPr>
        <w:rPr>
          <w:noProof w:val="0"/>
          <w:lang w:val="en-US"/>
        </w:rPr>
      </w:pPr>
      <w:r w:rsidRPr="003151E7">
        <w:rPr>
          <w:noProof w:val="0"/>
          <w:lang w:val="en-US"/>
        </w:rPr>
        <w:t xml:space="preserve">As seen in the diagram in chapter 3.1, PowerGrid </w:t>
      </w:r>
      <w:r w:rsidR="003151E7" w:rsidRPr="003151E7">
        <w:rPr>
          <w:noProof w:val="0"/>
          <w:lang w:val="en-US"/>
        </w:rPr>
        <w:t>consists</w:t>
      </w:r>
      <w:r w:rsidRPr="003151E7">
        <w:rPr>
          <w:noProof w:val="0"/>
          <w:lang w:val="en-US"/>
        </w:rPr>
        <w:t xml:space="preserve"> of a few large modules. In this chapter, a summary of the tasks of each of these modules is given.</w:t>
      </w:r>
    </w:p>
    <w:p w14:paraId="019F71BB" w14:textId="35E977F5" w:rsidR="00A36384" w:rsidRPr="003151E7" w:rsidRDefault="003151E7" w:rsidP="00A36384">
      <w:pPr>
        <w:pStyle w:val="Paragraphheader"/>
        <w:rPr>
          <w:noProof w:val="0"/>
          <w:lang w:val="en-US"/>
        </w:rPr>
      </w:pPr>
      <w:r w:rsidRPr="003151E7">
        <w:rPr>
          <w:noProof w:val="0"/>
          <w:lang w:val="en-US"/>
        </w:rPr>
        <w:t>RS Client</w:t>
      </w:r>
    </w:p>
    <w:p w14:paraId="418567BC" w14:textId="284C2A02" w:rsidR="003151E7" w:rsidRPr="003151E7" w:rsidRDefault="003151E7" w:rsidP="003151E7">
      <w:pPr>
        <w:rPr>
          <w:noProof w:val="0"/>
          <w:lang w:val="en-US"/>
        </w:rPr>
      </w:pPr>
      <w:r w:rsidRPr="003151E7">
        <w:rPr>
          <w:noProof w:val="0"/>
          <w:lang w:val="en-US"/>
        </w:rPr>
        <w:t>The Runescape client, running in the Java Virtual Machine. It connects to the Runescape servers to allow player to play the game online. PowerGrid can read dat</w:t>
      </w:r>
      <w:r>
        <w:rPr>
          <w:noProof w:val="0"/>
          <w:lang w:val="en-US"/>
        </w:rPr>
        <w:t>a</w:t>
      </w:r>
      <w:r w:rsidRPr="003151E7">
        <w:rPr>
          <w:noProof w:val="0"/>
          <w:lang w:val="en-US"/>
        </w:rPr>
        <w:t xml:space="preserve"> from the Runescape client which it uses to decide its actions.</w:t>
      </w:r>
    </w:p>
    <w:p w14:paraId="2B12BA48" w14:textId="5FB4C6F1" w:rsidR="003151E7" w:rsidRPr="003151E7" w:rsidRDefault="003151E7" w:rsidP="003151E7">
      <w:pPr>
        <w:pStyle w:val="Paragraphheader"/>
        <w:rPr>
          <w:noProof w:val="0"/>
          <w:lang w:val="en-US"/>
        </w:rPr>
      </w:pPr>
      <w:r w:rsidRPr="003151E7">
        <w:rPr>
          <w:noProof w:val="0"/>
          <w:lang w:val="en-US"/>
        </w:rPr>
        <w:t>AWT</w:t>
      </w:r>
    </w:p>
    <w:p w14:paraId="143566C8" w14:textId="0ABD0F6B" w:rsidR="003151E7" w:rsidRPr="003151E7" w:rsidRDefault="003151E7" w:rsidP="003151E7">
      <w:pPr>
        <w:rPr>
          <w:noProof w:val="0"/>
          <w:lang w:val="en-US"/>
        </w:rPr>
      </w:pPr>
      <w:r w:rsidRPr="003151E7">
        <w:rPr>
          <w:noProof w:val="0"/>
          <w:lang w:val="en-US"/>
        </w:rPr>
        <w:t>AWT stands for Advanced Windowing Toolkit. This component is part of Java itself and contains the required code to process input and to display output to the screen. Runescape uses AWT to draw the world, and PowerGrid uses AWT to simulate user input.</w:t>
      </w:r>
    </w:p>
    <w:p w14:paraId="70FF3C66" w14:textId="69C89417" w:rsidR="003151E7" w:rsidRPr="003151E7" w:rsidRDefault="003151E7" w:rsidP="003151E7">
      <w:pPr>
        <w:pStyle w:val="Paragraphheader"/>
        <w:rPr>
          <w:noProof w:val="0"/>
          <w:lang w:val="en-US"/>
        </w:rPr>
      </w:pPr>
      <w:r w:rsidRPr="003151E7">
        <w:rPr>
          <w:noProof w:val="0"/>
          <w:lang w:val="en-US"/>
        </w:rPr>
        <w:t>PG Loader</w:t>
      </w:r>
    </w:p>
    <w:p w14:paraId="120520D0" w14:textId="45662E46" w:rsidR="003151E7" w:rsidRPr="003151E7" w:rsidRDefault="003151E7" w:rsidP="003151E7">
      <w:pPr>
        <w:rPr>
          <w:noProof w:val="0"/>
          <w:lang w:val="en-US"/>
        </w:rPr>
      </w:pPr>
      <w:r w:rsidRPr="003151E7">
        <w:rPr>
          <w:noProof w:val="0"/>
          <w:lang w:val="en-US"/>
        </w:rPr>
        <w:t>The PowerGrid client loader, which loads and starts the Runescape client. It is built with the focus on performance. As such, it is able to start the client faster than almost any other client, including the official Runescape Launcher. It also plays a part in the communication between Java and C++.</w:t>
      </w:r>
    </w:p>
    <w:p w14:paraId="6D17CED2" w14:textId="26DA36B1" w:rsidR="003151E7" w:rsidRPr="003151E7" w:rsidRDefault="003151E7" w:rsidP="003151E7">
      <w:pPr>
        <w:pStyle w:val="Paragraphheader"/>
        <w:rPr>
          <w:noProof w:val="0"/>
          <w:lang w:val="en-US"/>
        </w:rPr>
      </w:pPr>
      <w:r w:rsidRPr="003151E7">
        <w:rPr>
          <w:noProof w:val="0"/>
          <w:lang w:val="en-US"/>
        </w:rPr>
        <w:t>JACE</w:t>
      </w:r>
    </w:p>
    <w:p w14:paraId="7C0A0121" w14:textId="620024A1" w:rsidR="003151E7" w:rsidRPr="003151E7" w:rsidRDefault="003151E7" w:rsidP="003151E7">
      <w:pPr>
        <w:rPr>
          <w:noProof w:val="0"/>
          <w:lang w:val="en-US"/>
        </w:rPr>
      </w:pPr>
      <w:r w:rsidRPr="003151E7">
        <w:rPr>
          <w:noProof w:val="0"/>
          <w:lang w:val="en-US"/>
        </w:rPr>
        <w:t xml:space="preserve">The library that is used to communicate with the Java Virtual Machine. Through JACE, the bot can read information from the client, and take actions based on this. </w:t>
      </w:r>
      <w:r w:rsidR="00DA0241">
        <w:rPr>
          <w:noProof w:val="0"/>
          <w:lang w:val="en-US"/>
        </w:rPr>
        <w:t>It serves as the main component linking the Java Virtual Machine and the PowerGrid C++ client.</w:t>
      </w:r>
    </w:p>
    <w:p w14:paraId="12ED3C38" w14:textId="4A92B7E3" w:rsidR="003151E7" w:rsidRPr="003151E7" w:rsidRDefault="003151E7" w:rsidP="003151E7">
      <w:pPr>
        <w:pStyle w:val="Paragraphheader"/>
        <w:rPr>
          <w:noProof w:val="0"/>
          <w:lang w:val="en-US"/>
        </w:rPr>
      </w:pPr>
      <w:r w:rsidRPr="003151E7">
        <w:rPr>
          <w:noProof w:val="0"/>
          <w:lang w:val="en-US"/>
        </w:rPr>
        <w:t>Event Handler</w:t>
      </w:r>
    </w:p>
    <w:p w14:paraId="5A56AF5F" w14:textId="3CC61B2C" w:rsidR="003151E7" w:rsidRDefault="003151E7" w:rsidP="003151E7">
      <w:pPr>
        <w:rPr>
          <w:noProof w:val="0"/>
          <w:lang w:val="en-US"/>
        </w:rPr>
      </w:pPr>
      <w:r w:rsidRPr="003151E7">
        <w:rPr>
          <w:noProof w:val="0"/>
          <w:lang w:val="en-US"/>
        </w:rPr>
        <w:t xml:space="preserve">This component deals with constructing and queuing </w:t>
      </w:r>
      <w:r>
        <w:rPr>
          <w:noProof w:val="0"/>
          <w:lang w:val="en-US"/>
        </w:rPr>
        <w:t xml:space="preserve">input events to be sent to the client. The Event Handler then </w:t>
      </w:r>
      <w:r w:rsidR="00DA0241">
        <w:rPr>
          <w:noProof w:val="0"/>
          <w:lang w:val="en-US"/>
        </w:rPr>
        <w:t>sends the required input events to AWT through JACE. The Runescape client then accepts these events as user input. Basically, this component translates instructions like “Click the sprint button” to “Move the mouse to that location (x, y) and press the left mouse button”.</w:t>
      </w:r>
    </w:p>
    <w:p w14:paraId="384F3108" w14:textId="1B6F4060" w:rsidR="00DA0241" w:rsidRDefault="00DA0241" w:rsidP="00DA0241">
      <w:pPr>
        <w:pStyle w:val="Paragraphheader"/>
        <w:rPr>
          <w:lang w:val="en-US"/>
        </w:rPr>
      </w:pPr>
      <w:r>
        <w:rPr>
          <w:lang w:val="en-US"/>
        </w:rPr>
        <w:t>PowerGrid AI</w:t>
      </w:r>
    </w:p>
    <w:p w14:paraId="16057320" w14:textId="46648938" w:rsidR="00DA0241" w:rsidRDefault="00DA0241" w:rsidP="00DA0241">
      <w:pPr>
        <w:rPr>
          <w:lang w:val="en-US"/>
        </w:rPr>
      </w:pPr>
      <w:r>
        <w:rPr>
          <w:lang w:val="en-US"/>
        </w:rPr>
        <w:t>The PowerGrid AI is the core of the bot. This component deals with executing tasks and performing the actual botting. It reads data using JACE and uses the Event Handler to execute actions. Users of PowerGrid can give instructions to the AI using the GUI.</w:t>
      </w:r>
    </w:p>
    <w:p w14:paraId="16057320" w14:textId="46648938" w:rsidR="00DA0241" w:rsidRDefault="00DA0241" w:rsidP="00DA0241">
      <w:pPr>
        <w:pStyle w:val="Paragraphheader"/>
        <w:rPr>
          <w:lang w:val="en-US"/>
        </w:rPr>
      </w:pPr>
      <w:r>
        <w:rPr>
          <w:lang w:val="en-US"/>
        </w:rPr>
        <w:t>PowerGrid GUI</w:t>
      </w:r>
    </w:p>
    <w:p w14:paraId="298AA18E" w14:textId="58D8EC26" w:rsidR="00DA0241" w:rsidRPr="00DA0241" w:rsidRDefault="00DA0241" w:rsidP="00DA0241">
      <w:pPr>
        <w:rPr>
          <w:lang w:val="en-US"/>
        </w:rPr>
      </w:pPr>
      <w:r>
        <w:rPr>
          <w:lang w:val="en-US"/>
        </w:rPr>
        <w:t>The graphical user interface of PowerGrid. It allows users to select tasks for PowerGrid to perform, and have direct control over the PowerGrid client. The GUI is presented next to the Runescape client in a separate window. This is because Java (AWT/Swing) GUI parts and C++ (Qt) GUI parts cannot be mixed.</w:t>
      </w:r>
    </w:p>
    <w:p w14:paraId="14E85030" w14:textId="77777777" w:rsidR="00DA0241" w:rsidRDefault="00DA0241" w:rsidP="003B25EC">
      <w:pPr>
        <w:pStyle w:val="Heading2"/>
        <w:rPr>
          <w:noProof w:val="0"/>
          <w:lang w:val="en-US"/>
        </w:rPr>
      </w:pPr>
    </w:p>
    <w:p w14:paraId="41D30EA2" w14:textId="49572FBD" w:rsidR="00D83499" w:rsidRDefault="00674C0D" w:rsidP="003B25EC">
      <w:pPr>
        <w:pStyle w:val="Heading2"/>
        <w:rPr>
          <w:noProof w:val="0"/>
          <w:lang w:val="en-US"/>
        </w:rPr>
      </w:pPr>
      <w:bookmarkStart w:id="10" w:name="_Toc376726406"/>
      <w:r w:rsidRPr="003151E7">
        <w:rPr>
          <w:noProof w:val="0"/>
          <w:lang w:val="en-US"/>
        </w:rPr>
        <w:t>3</w:t>
      </w:r>
      <w:r w:rsidR="00D83499" w:rsidRPr="003151E7">
        <w:rPr>
          <w:noProof w:val="0"/>
          <w:lang w:val="en-US"/>
        </w:rPr>
        <w:t xml:space="preserve">.3 – </w:t>
      </w:r>
      <w:r w:rsidR="009A7272" w:rsidRPr="003151E7">
        <w:rPr>
          <w:noProof w:val="0"/>
          <w:lang w:val="en-US"/>
        </w:rPr>
        <w:t>The process of performing tasks in PowerGrid</w:t>
      </w:r>
      <w:bookmarkEnd w:id="10"/>
    </w:p>
    <w:p w14:paraId="4575920D" w14:textId="4F9AA14B" w:rsidR="00DA0241" w:rsidRDefault="00C65431" w:rsidP="00DA0241">
      <w:pPr>
        <w:rPr>
          <w:lang w:val="en-US"/>
        </w:rPr>
      </w:pPr>
      <w:r>
        <w:rPr>
          <w:lang w:val="en-US"/>
        </w:rPr>
        <w:t>To further illustrate what PowerGrid does and how it works, an example is given here of a user having PowerGrid execute a simple task.</w:t>
      </w:r>
    </w:p>
    <w:p w14:paraId="01C7231C" w14:textId="13B1D2E2" w:rsidR="00C65431" w:rsidRDefault="00C65431" w:rsidP="00DA0241">
      <w:pPr>
        <w:rPr>
          <w:lang w:val="en-US"/>
        </w:rPr>
      </w:pPr>
      <w:r>
        <w:rPr>
          <w:lang w:val="en-US"/>
        </w:rPr>
        <w:t xml:space="preserve">Imagine the user wants to train the mining skill level of his/her character. And PowerGrid contains functionality to train this skill, then the user can select the appropriate skill in the list of skills that can be trained. PowerGrid will then look for tasks it knows that promise to train the skill (in this case: mining). PowerGrid will compare the skills based on efficiency and execute one or more of these tasks in sequence to achieve the goal the user has set (which can be in terms of experience gained, or reaching a certain level, amongst others). </w:t>
      </w:r>
    </w:p>
    <w:p w14:paraId="32236D66" w14:textId="77777777" w:rsidR="00DD5670" w:rsidRDefault="00C65431" w:rsidP="00DA0241">
      <w:pPr>
        <w:rPr>
          <w:lang w:val="en-US"/>
        </w:rPr>
      </w:pPr>
      <w:r>
        <w:rPr>
          <w:lang w:val="en-US"/>
        </w:rPr>
        <w:t xml:space="preserve">To execute the task, PowerGrid may need to execute smaller subtasks (like moving to a specific spot, or collecting a specific item from the bank). In case of mining, PowerGrid would need to move the character to a mining spot, then repeatedly click minable rocks to collect ore, and (possibly) go to the bank and back when the character’s inventory is full. These are all subtasks, that are provided either by PowerGrid itself, or are included in one of the plugins loaded by PowerGrid. The task that involves moving to a mining spot may, in turn, also consist of smaller tasks, like using a lodestone, teleport, or </w:t>
      </w:r>
      <w:r w:rsidR="00DD5670">
        <w:rPr>
          <w:lang w:val="en-US"/>
        </w:rPr>
        <w:t xml:space="preserve">just </w:t>
      </w:r>
      <w:r>
        <w:rPr>
          <w:lang w:val="en-US"/>
        </w:rPr>
        <w:t>walking there.</w:t>
      </w:r>
      <w:r w:rsidR="00DD5670">
        <w:rPr>
          <w:lang w:val="en-US"/>
        </w:rPr>
        <w:t xml:space="preserve"> This way, large and complex tasks can be done by combining smaller and easier tasks. </w:t>
      </w:r>
    </w:p>
    <w:p w14:paraId="27F3E4A5" w14:textId="0D13C3FE" w:rsidR="00C65431" w:rsidRPr="00DA0241" w:rsidRDefault="00DD5670" w:rsidP="00DA0241">
      <w:pPr>
        <w:rPr>
          <w:lang w:val="en-US"/>
        </w:rPr>
      </w:pPr>
      <w:r>
        <w:rPr>
          <w:lang w:val="en-US"/>
        </w:rPr>
        <w:t xml:space="preserve">Over time, PowerGrid may be able to support a large variety of tasks that help it to execute extremely complex tasks, like fighting against enemies in a group. PowerGrid may with time even be able to communicate with other bot clients and optimize task execution by telling each other about what they’re seeing. Consider the previous example of mining. Imagine that at a certain mining spot there are other users using PowerGrid. Then these clients may be able to tell that the mining spot they’re in is already very crowded. As such they may be able to pass on this information to other PowerGrid clients, so that these clients choose a different mining spot. This helps to prevent the PowerGrid client from navigating to a mining spot, only to find that it is too crowded when it gets there. </w:t>
      </w:r>
    </w:p>
    <w:p w14:paraId="1574681C" w14:textId="05AFC393" w:rsidR="00CD3386" w:rsidRPr="003151E7" w:rsidRDefault="008E06B4" w:rsidP="00AD7957">
      <w:pPr>
        <w:pStyle w:val="Heading1"/>
        <w:rPr>
          <w:noProof w:val="0"/>
          <w:lang w:val="en-US"/>
        </w:rPr>
      </w:pPr>
      <w:r w:rsidRPr="003151E7">
        <w:rPr>
          <w:noProof w:val="0"/>
          <w:lang w:val="en-US"/>
        </w:rPr>
        <w:br w:type="column"/>
      </w:r>
      <w:bookmarkStart w:id="11" w:name="_Toc376726407"/>
      <w:r w:rsidRPr="003151E7">
        <w:rPr>
          <w:noProof w:val="0"/>
          <w:lang w:val="en-US"/>
        </w:rPr>
        <w:lastRenderedPageBreak/>
        <w:t>Chapter 4 – Implementation</w:t>
      </w:r>
      <w:bookmarkEnd w:id="11"/>
    </w:p>
    <w:p w14:paraId="6111FB23" w14:textId="77777777" w:rsidR="00BE0E5B" w:rsidRDefault="00DD5670" w:rsidP="00AD7957">
      <w:pPr>
        <w:rPr>
          <w:noProof w:val="0"/>
          <w:lang w:val="en-US"/>
        </w:rPr>
      </w:pPr>
      <w:r>
        <w:rPr>
          <w:noProof w:val="0"/>
          <w:lang w:val="en-US"/>
        </w:rPr>
        <w:t>This chapter will go deeper into the implementation of all the parts of PowerGrid. It illustrates how the PowerGrid</w:t>
      </w:r>
      <w:r w:rsidR="00BE0E5B">
        <w:rPr>
          <w:noProof w:val="0"/>
          <w:lang w:val="en-US"/>
        </w:rPr>
        <w:t xml:space="preserve"> client</w:t>
      </w:r>
      <w:r>
        <w:rPr>
          <w:noProof w:val="0"/>
          <w:lang w:val="en-US"/>
        </w:rPr>
        <w:t xml:space="preserve"> does what it does.</w:t>
      </w:r>
      <w:r w:rsidR="00BE0E5B">
        <w:rPr>
          <w:noProof w:val="0"/>
          <w:lang w:val="en-US"/>
        </w:rPr>
        <w:t xml:space="preserve"> This chapter is mostly intended for programmers and developers, as it may contain terminology specific to programming or Runescape bot development.</w:t>
      </w:r>
    </w:p>
    <w:p w14:paraId="590B623F" w14:textId="586D60AA" w:rsidR="006C7E48" w:rsidRPr="003151E7" w:rsidRDefault="00BE0E5B" w:rsidP="00AD7957">
      <w:pPr>
        <w:rPr>
          <w:noProof w:val="0"/>
          <w:lang w:val="en-US"/>
        </w:rPr>
      </w:pPr>
      <w:r>
        <w:rPr>
          <w:noProof w:val="0"/>
          <w:lang w:val="en-US"/>
        </w:rPr>
        <w:t>&lt;…&gt;</w:t>
      </w:r>
      <w:r w:rsidR="006C7E48" w:rsidRPr="003151E7">
        <w:rPr>
          <w:noProof w:val="0"/>
          <w:lang w:val="en-US"/>
        </w:rPr>
        <w:br w:type="page"/>
      </w:r>
    </w:p>
    <w:p w14:paraId="26F34A9C" w14:textId="6DB3CE46" w:rsidR="006C7E48" w:rsidRPr="003151E7" w:rsidRDefault="002D297B" w:rsidP="002D297B">
      <w:pPr>
        <w:pStyle w:val="Heading1"/>
        <w:rPr>
          <w:noProof w:val="0"/>
          <w:lang w:val="en-US"/>
        </w:rPr>
      </w:pPr>
      <w:bookmarkStart w:id="12" w:name="_Toc376726408"/>
      <w:r w:rsidRPr="003151E7">
        <w:rPr>
          <w:noProof w:val="0"/>
          <w:lang w:val="en-US"/>
        </w:rPr>
        <w:lastRenderedPageBreak/>
        <w:t>Chapter 5 – Legal notes</w:t>
      </w:r>
      <w:bookmarkEnd w:id="12"/>
    </w:p>
    <w:p w14:paraId="39EF9406" w14:textId="5A03DBF6" w:rsidR="002D297B" w:rsidRPr="003151E7" w:rsidRDefault="002D297B" w:rsidP="00CE194A">
      <w:pPr>
        <w:rPr>
          <w:noProof w:val="0"/>
          <w:lang w:val="en-US"/>
        </w:rPr>
      </w:pPr>
      <w:r w:rsidRPr="003151E7">
        <w:rPr>
          <w:noProof w:val="0"/>
          <w:lang w:val="en-US"/>
        </w:rPr>
        <w:t>PowerGrid is completely free and open-source, and is licensed under the GPL license</w:t>
      </w:r>
      <w:r w:rsidR="00CE194A" w:rsidRPr="003151E7">
        <w:rPr>
          <w:noProof w:val="0"/>
          <w:lang w:val="en-US"/>
        </w:rPr>
        <w:t xml:space="preserve"> version 3</w:t>
      </w:r>
      <w:r w:rsidRPr="003151E7">
        <w:rPr>
          <w:noProof w:val="0"/>
          <w:lang w:val="en-US"/>
        </w:rPr>
        <w:t xml:space="preserve">. A copy of this license is available at </w:t>
      </w:r>
      <w:hyperlink r:id="rId12" w:history="1">
        <w:r w:rsidRPr="003151E7">
          <w:rPr>
            <w:rStyle w:val="Hyperlink"/>
            <w:noProof w:val="0"/>
            <w:lang w:val="en-US"/>
          </w:rPr>
          <w:t>http://www.gnu.org/licenses/gpl.html</w:t>
        </w:r>
      </w:hyperlink>
      <w:r w:rsidRPr="003151E7">
        <w:rPr>
          <w:noProof w:val="0"/>
          <w:lang w:val="en-US"/>
        </w:rPr>
        <w:t>. A copy of this license is also shipped along with PowerGrid.</w:t>
      </w:r>
    </w:p>
    <w:p w14:paraId="69365AAB" w14:textId="517575A5" w:rsidR="002D297B" w:rsidRPr="003151E7" w:rsidRDefault="002D297B" w:rsidP="002D297B">
      <w:pPr>
        <w:rPr>
          <w:noProof w:val="0"/>
          <w:lang w:val="en-US"/>
        </w:rPr>
      </w:pPr>
      <w:r w:rsidRPr="003151E7">
        <w:rPr>
          <w:noProof w:val="0"/>
          <w:lang w:val="en-US"/>
        </w:rPr>
        <w:t>Furthermore, we, the authors of this docum</w:t>
      </w:r>
      <w:r w:rsidR="0041608E" w:rsidRPr="003151E7">
        <w:rPr>
          <w:noProof w:val="0"/>
          <w:lang w:val="en-US"/>
        </w:rPr>
        <w:t>ent</w:t>
      </w:r>
      <w:r w:rsidR="004D44E3" w:rsidRPr="003151E7">
        <w:rPr>
          <w:noProof w:val="0"/>
          <w:lang w:val="en-US"/>
        </w:rPr>
        <w:t>, and the main developers of PowerGrid</w:t>
      </w:r>
      <w:r w:rsidR="0041608E" w:rsidRPr="003151E7">
        <w:rPr>
          <w:noProof w:val="0"/>
          <w:lang w:val="en-US"/>
        </w:rPr>
        <w:t>, have no connection to Jagex</w:t>
      </w:r>
      <w:r w:rsidR="00CE194A" w:rsidRPr="003151E7">
        <w:rPr>
          <w:noProof w:val="0"/>
          <w:lang w:val="en-US"/>
        </w:rPr>
        <w:t xml:space="preserve"> Ltd.</w:t>
      </w:r>
      <w:r w:rsidR="001A68BB" w:rsidRPr="003151E7">
        <w:rPr>
          <w:noProof w:val="0"/>
          <w:lang w:val="en-US"/>
        </w:rPr>
        <w:t xml:space="preserve"> or Runescape whatsoever. </w:t>
      </w:r>
      <w:r w:rsidRPr="003151E7">
        <w:rPr>
          <w:noProof w:val="0"/>
          <w:lang w:val="en-US"/>
        </w:rPr>
        <w:t xml:space="preserve"> </w:t>
      </w:r>
      <w:r w:rsidR="001A68BB" w:rsidRPr="003151E7">
        <w:rPr>
          <w:noProof w:val="0"/>
          <w:lang w:val="en-US"/>
        </w:rPr>
        <w:t>Any and all trademarks and/or rights are prop</w:t>
      </w:r>
      <w:r w:rsidR="00CE194A" w:rsidRPr="003151E7">
        <w:rPr>
          <w:noProof w:val="0"/>
          <w:lang w:val="en-US"/>
        </w:rPr>
        <w:t>erty of their respective owners</w:t>
      </w:r>
      <w:r w:rsidR="001A68BB" w:rsidRPr="003151E7">
        <w:rPr>
          <w:noProof w:val="0"/>
          <w:lang w:val="en-US"/>
        </w:rPr>
        <w:t xml:space="preserve">. </w:t>
      </w:r>
    </w:p>
    <w:p w14:paraId="04E0BB73" w14:textId="210C2654" w:rsidR="004D44E3" w:rsidRPr="003151E7" w:rsidRDefault="004D44E3" w:rsidP="002D297B">
      <w:pPr>
        <w:rPr>
          <w:noProof w:val="0"/>
          <w:lang w:val="en-US"/>
        </w:rPr>
      </w:pPr>
      <w:r w:rsidRPr="003151E7">
        <w:rPr>
          <w:noProof w:val="0"/>
          <w:lang w:val="en-US"/>
        </w:rPr>
        <w:t xml:space="preserve">The libraries that are used for PowerGrid </w:t>
      </w:r>
    </w:p>
    <w:sectPr w:rsidR="004D44E3" w:rsidRPr="003151E7" w:rsidSect="00616A77">
      <w:footerReference w:type="even" r:id="rId13"/>
      <w:footerReference w:type="default" r:id="rId14"/>
      <w:footerReference w:type="first" r:id="rId15"/>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A73F93" w14:textId="77777777" w:rsidR="004877BB" w:rsidRDefault="004877BB" w:rsidP="00AD7957">
      <w:r>
        <w:separator/>
      </w:r>
    </w:p>
  </w:endnote>
  <w:endnote w:type="continuationSeparator" w:id="0">
    <w:p w14:paraId="0419E9B7" w14:textId="77777777" w:rsidR="004877BB" w:rsidRDefault="004877BB" w:rsidP="00AD7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983820" w14:textId="77777777" w:rsidR="00267DB1" w:rsidRDefault="00267DB1" w:rsidP="00AD7957">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037A5CE8" w14:textId="77777777" w:rsidR="00267DB1" w:rsidRDefault="00267DB1" w:rsidP="00AD79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AE203B" w14:textId="77777777" w:rsidR="00267DB1" w:rsidRDefault="00267DB1" w:rsidP="00AD795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8906C4">
      <w:rPr>
        <w:rStyle w:val="PageNumber"/>
      </w:rPr>
      <w:t>4</w:t>
    </w:r>
    <w:r>
      <w:rPr>
        <w:rStyle w:val="PageNumber"/>
      </w:rPr>
      <w:fldChar w:fldCharType="end"/>
    </w:r>
  </w:p>
  <w:p w14:paraId="3B24A5C1" w14:textId="77777777" w:rsidR="00267DB1" w:rsidRDefault="00267DB1" w:rsidP="00AD795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FC6ACF" w14:textId="7477A10A" w:rsidR="00267DB1" w:rsidRPr="00877C32" w:rsidRDefault="00267DB1" w:rsidP="00AD7957">
    <w:pPr>
      <w:pStyle w:val="Footer"/>
      <w:rPr>
        <w:lang w:val="en-US"/>
      </w:rPr>
    </w:pPr>
    <w:r w:rsidRPr="00877C32">
      <w:rPr>
        <w:lang w:val="en-US"/>
      </w:rPr>
      <w:t>Written by:</w:t>
    </w:r>
  </w:p>
  <w:p w14:paraId="4F9A7B43" w14:textId="0CA1683B" w:rsidR="00267DB1" w:rsidRPr="00877C32" w:rsidRDefault="00267DB1" w:rsidP="003B25EC">
    <w:pPr>
      <w:pStyle w:val="NoSpacing"/>
      <w:rPr>
        <w:lang w:val="en-US"/>
      </w:rPr>
    </w:pPr>
    <w:r w:rsidRPr="00877C32">
      <w:rPr>
        <w:lang w:val="en-US"/>
      </w:rPr>
      <w:t>Patrick Kramer (Chronio)</w:t>
    </w:r>
  </w:p>
  <w:p w14:paraId="576D068E" w14:textId="27284F77" w:rsidR="00267DB1" w:rsidRPr="00877C32" w:rsidRDefault="00267DB1" w:rsidP="003B25EC">
    <w:pPr>
      <w:pStyle w:val="NoSpacing"/>
      <w:rPr>
        <w:lang w:val="en-US"/>
      </w:rPr>
    </w:pPr>
    <w:r w:rsidRPr="00877C32">
      <w:rPr>
        <w:lang w:val="en-US"/>
      </w:rPr>
      <w:t>Vincent Wassenaar (Alaineman)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3A94C1" w14:textId="77777777" w:rsidR="004877BB" w:rsidRDefault="004877BB" w:rsidP="00AD7957">
      <w:r>
        <w:separator/>
      </w:r>
    </w:p>
  </w:footnote>
  <w:footnote w:type="continuationSeparator" w:id="0">
    <w:p w14:paraId="6E8E58F9" w14:textId="77777777" w:rsidR="004877BB" w:rsidRDefault="004877BB" w:rsidP="00AD79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12FAD"/>
    <w:multiLevelType w:val="hybridMultilevel"/>
    <w:tmpl w:val="61F685F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7785956"/>
    <w:multiLevelType w:val="hybridMultilevel"/>
    <w:tmpl w:val="D140FFBA"/>
    <w:lvl w:ilvl="0" w:tplc="997CD93E">
      <w:start w:val="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603EDD"/>
    <w:multiLevelType w:val="hybridMultilevel"/>
    <w:tmpl w:val="BA9ED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286"/>
    <w:rsid w:val="000043DA"/>
    <w:rsid w:val="00017AA4"/>
    <w:rsid w:val="00023DD6"/>
    <w:rsid w:val="000653F8"/>
    <w:rsid w:val="00075CFB"/>
    <w:rsid w:val="000762B7"/>
    <w:rsid w:val="0009721A"/>
    <w:rsid w:val="000C2651"/>
    <w:rsid w:val="001750DC"/>
    <w:rsid w:val="00192214"/>
    <w:rsid w:val="001A68BB"/>
    <w:rsid w:val="001B55E0"/>
    <w:rsid w:val="001B70A0"/>
    <w:rsid w:val="001E63E9"/>
    <w:rsid w:val="002113A9"/>
    <w:rsid w:val="00250FAA"/>
    <w:rsid w:val="00267DB1"/>
    <w:rsid w:val="002726EF"/>
    <w:rsid w:val="002739C6"/>
    <w:rsid w:val="00296617"/>
    <w:rsid w:val="002C4E30"/>
    <w:rsid w:val="002D297B"/>
    <w:rsid w:val="00301997"/>
    <w:rsid w:val="003151E7"/>
    <w:rsid w:val="00344C40"/>
    <w:rsid w:val="0035590A"/>
    <w:rsid w:val="003603AF"/>
    <w:rsid w:val="0037749E"/>
    <w:rsid w:val="003A39BF"/>
    <w:rsid w:val="003A4B28"/>
    <w:rsid w:val="003B25EC"/>
    <w:rsid w:val="004133A0"/>
    <w:rsid w:val="0041608E"/>
    <w:rsid w:val="00486752"/>
    <w:rsid w:val="004877BB"/>
    <w:rsid w:val="004D44E3"/>
    <w:rsid w:val="004E7D4E"/>
    <w:rsid w:val="005401E4"/>
    <w:rsid w:val="005523E8"/>
    <w:rsid w:val="00577072"/>
    <w:rsid w:val="005A38A0"/>
    <w:rsid w:val="005A6B25"/>
    <w:rsid w:val="0061278D"/>
    <w:rsid w:val="00616A77"/>
    <w:rsid w:val="00674C0D"/>
    <w:rsid w:val="00690B96"/>
    <w:rsid w:val="00692B7A"/>
    <w:rsid w:val="006A0A79"/>
    <w:rsid w:val="006C7E48"/>
    <w:rsid w:val="006D49F5"/>
    <w:rsid w:val="007575FB"/>
    <w:rsid w:val="00772143"/>
    <w:rsid w:val="00775955"/>
    <w:rsid w:val="008008FC"/>
    <w:rsid w:val="0080110D"/>
    <w:rsid w:val="00801CC7"/>
    <w:rsid w:val="00813950"/>
    <w:rsid w:val="00814D03"/>
    <w:rsid w:val="008231D3"/>
    <w:rsid w:val="00832EC2"/>
    <w:rsid w:val="00861D51"/>
    <w:rsid w:val="00877C32"/>
    <w:rsid w:val="008906C4"/>
    <w:rsid w:val="008E06B4"/>
    <w:rsid w:val="009164F6"/>
    <w:rsid w:val="00934A8C"/>
    <w:rsid w:val="00941217"/>
    <w:rsid w:val="00996F8F"/>
    <w:rsid w:val="009A2E51"/>
    <w:rsid w:val="009A7272"/>
    <w:rsid w:val="009B3221"/>
    <w:rsid w:val="009F76DD"/>
    <w:rsid w:val="00A36384"/>
    <w:rsid w:val="00A64D21"/>
    <w:rsid w:val="00A96048"/>
    <w:rsid w:val="00AC1F25"/>
    <w:rsid w:val="00AD7957"/>
    <w:rsid w:val="00B00706"/>
    <w:rsid w:val="00B03D22"/>
    <w:rsid w:val="00B1171A"/>
    <w:rsid w:val="00B57EFB"/>
    <w:rsid w:val="00B707A8"/>
    <w:rsid w:val="00B7791D"/>
    <w:rsid w:val="00BA198C"/>
    <w:rsid w:val="00BB42AE"/>
    <w:rsid w:val="00BE0E5B"/>
    <w:rsid w:val="00BE4E70"/>
    <w:rsid w:val="00C07287"/>
    <w:rsid w:val="00C119A0"/>
    <w:rsid w:val="00C65431"/>
    <w:rsid w:val="00C82D41"/>
    <w:rsid w:val="00C97B41"/>
    <w:rsid w:val="00CC4647"/>
    <w:rsid w:val="00CD3386"/>
    <w:rsid w:val="00CE194A"/>
    <w:rsid w:val="00CE5325"/>
    <w:rsid w:val="00D071D9"/>
    <w:rsid w:val="00D103A6"/>
    <w:rsid w:val="00D27CB5"/>
    <w:rsid w:val="00D41C8B"/>
    <w:rsid w:val="00D45BA7"/>
    <w:rsid w:val="00D51E0E"/>
    <w:rsid w:val="00D76A4F"/>
    <w:rsid w:val="00D83499"/>
    <w:rsid w:val="00D836F9"/>
    <w:rsid w:val="00D947E9"/>
    <w:rsid w:val="00DA0241"/>
    <w:rsid w:val="00DA36F7"/>
    <w:rsid w:val="00DB1AC7"/>
    <w:rsid w:val="00DD5670"/>
    <w:rsid w:val="00DE6286"/>
    <w:rsid w:val="00E810B4"/>
    <w:rsid w:val="00EC00D8"/>
    <w:rsid w:val="00ED754D"/>
    <w:rsid w:val="00F05C24"/>
    <w:rsid w:val="00F20A98"/>
    <w:rsid w:val="00F579DF"/>
    <w:rsid w:val="00F95E4D"/>
    <w:rsid w:val="00FC0A1C"/>
    <w:rsid w:val="00FC3078"/>
    <w:rsid w:val="00FC5986"/>
    <w:rsid w:val="00FE5DB4"/>
    <w:rsid w:val="00FF0CB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BF63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957"/>
    <w:pPr>
      <w:spacing w:after="240"/>
    </w:pPr>
    <w:rPr>
      <w:noProof/>
    </w:rPr>
  </w:style>
  <w:style w:type="paragraph" w:styleId="Heading1">
    <w:name w:val="heading 1"/>
    <w:basedOn w:val="Normal"/>
    <w:next w:val="Normal"/>
    <w:link w:val="Heading1Char"/>
    <w:uiPriority w:val="9"/>
    <w:qFormat/>
    <w:rsid w:val="00AD7957"/>
    <w:pPr>
      <w:keepNext/>
      <w:keepLines/>
      <w:spacing w:before="480" w:after="0"/>
      <w:outlineLvl w:val="0"/>
    </w:pPr>
    <w:rPr>
      <w:rFonts w:asciiTheme="majorHAnsi" w:eastAsiaTheme="majorEastAsia" w:hAnsiTheme="majorHAnsi" w:cstheme="majorBidi"/>
      <w:b/>
      <w:bCs/>
      <w:color w:val="820000"/>
      <w:sz w:val="32"/>
      <w:szCs w:val="32"/>
    </w:rPr>
  </w:style>
  <w:style w:type="paragraph" w:styleId="Heading2">
    <w:name w:val="heading 2"/>
    <w:basedOn w:val="Normal"/>
    <w:next w:val="Normal"/>
    <w:link w:val="Heading2Char"/>
    <w:uiPriority w:val="9"/>
    <w:unhideWhenUsed/>
    <w:qFormat/>
    <w:rsid w:val="003B25EC"/>
    <w:pPr>
      <w:keepNext/>
      <w:keepLines/>
      <w:spacing w:before="200" w:after="0"/>
      <w:outlineLvl w:val="1"/>
    </w:pPr>
    <w:rPr>
      <w:rFonts w:asciiTheme="majorHAnsi" w:eastAsiaTheme="majorEastAsia" w:hAnsiTheme="majorHAnsi" w:cstheme="majorBidi"/>
      <w:b/>
      <w:bCs/>
      <w:color w:val="0E57C4" w:themeColor="background2" w:themeShade="80"/>
      <w:sz w:val="26"/>
      <w:szCs w:val="26"/>
    </w:rPr>
  </w:style>
  <w:style w:type="paragraph" w:styleId="Heading3">
    <w:name w:val="heading 3"/>
    <w:basedOn w:val="Normal"/>
    <w:next w:val="Normal"/>
    <w:link w:val="Heading3Char"/>
    <w:uiPriority w:val="9"/>
    <w:unhideWhenUsed/>
    <w:qFormat/>
    <w:rsid w:val="004E7D4E"/>
    <w:pPr>
      <w:keepNext/>
      <w:keepLines/>
      <w:spacing w:before="200" w:after="0"/>
      <w:outlineLvl w:val="2"/>
    </w:pPr>
    <w:rPr>
      <w:rFonts w:asciiTheme="majorHAnsi" w:eastAsiaTheme="majorEastAsia" w:hAnsiTheme="majorHAnsi" w:cstheme="majorBidi"/>
      <w:b/>
      <w:bCs/>
      <w:i/>
      <w:color w:val="992B2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qFormat/>
    <w:rsid w:val="009A2E51"/>
    <w:pPr>
      <w:pBdr>
        <w:top w:val="single" w:sz="4" w:space="1" w:color="auto"/>
        <w:left w:val="single" w:sz="4" w:space="4" w:color="auto"/>
        <w:bottom w:val="single" w:sz="4" w:space="1" w:color="auto"/>
        <w:right w:val="single" w:sz="4" w:space="4" w:color="auto"/>
      </w:pBdr>
    </w:pPr>
    <w:rPr>
      <w:rFonts w:ascii="Lucida Console" w:hAnsi="Lucida Console"/>
      <w:sz w:val="18"/>
      <w:szCs w:val="22"/>
    </w:rPr>
  </w:style>
  <w:style w:type="paragraph" w:styleId="NoSpacing">
    <w:name w:val="No Spacing"/>
    <w:uiPriority w:val="1"/>
    <w:qFormat/>
    <w:rsid w:val="009A2E51"/>
    <w:rPr>
      <w:noProof/>
    </w:rPr>
  </w:style>
  <w:style w:type="character" w:styleId="Strong">
    <w:name w:val="Strong"/>
    <w:basedOn w:val="DefaultParagraphFont"/>
    <w:uiPriority w:val="22"/>
    <w:qFormat/>
    <w:rsid w:val="009F76DD"/>
    <w:rPr>
      <w:b/>
      <w:bCs/>
    </w:rPr>
  </w:style>
  <w:style w:type="paragraph" w:styleId="Title">
    <w:name w:val="Title"/>
    <w:basedOn w:val="Heading1"/>
    <w:next w:val="Normal"/>
    <w:link w:val="TitleChar"/>
    <w:uiPriority w:val="10"/>
    <w:qFormat/>
    <w:rsid w:val="002113A9"/>
    <w:pPr>
      <w:pBdr>
        <w:top w:val="single" w:sz="12" w:space="1" w:color="0E57C4" w:themeColor="background2" w:themeShade="80"/>
        <w:bottom w:val="double" w:sz="12" w:space="1" w:color="0E57C4" w:themeColor="background2" w:themeShade="80"/>
      </w:pBdr>
      <w:spacing w:before="0"/>
      <w:jc w:val="center"/>
    </w:pPr>
    <w:rPr>
      <w:smallCaps/>
      <w:spacing w:val="40"/>
      <w:sz w:val="48"/>
    </w:rPr>
  </w:style>
  <w:style w:type="character" w:customStyle="1" w:styleId="TitleChar">
    <w:name w:val="Title Char"/>
    <w:basedOn w:val="DefaultParagraphFont"/>
    <w:link w:val="Title"/>
    <w:uiPriority w:val="10"/>
    <w:rsid w:val="002113A9"/>
    <w:rPr>
      <w:rFonts w:asciiTheme="majorHAnsi" w:eastAsiaTheme="majorEastAsia" w:hAnsiTheme="majorHAnsi" w:cstheme="majorBidi"/>
      <w:b/>
      <w:bCs/>
      <w:smallCaps/>
      <w:noProof/>
      <w:color w:val="820000"/>
      <w:spacing w:val="40"/>
      <w:sz w:val="48"/>
      <w:szCs w:val="32"/>
    </w:rPr>
  </w:style>
  <w:style w:type="character" w:customStyle="1" w:styleId="Heading1Char">
    <w:name w:val="Heading 1 Char"/>
    <w:basedOn w:val="DefaultParagraphFont"/>
    <w:link w:val="Heading1"/>
    <w:uiPriority w:val="9"/>
    <w:rsid w:val="00AD7957"/>
    <w:rPr>
      <w:rFonts w:asciiTheme="majorHAnsi" w:eastAsiaTheme="majorEastAsia" w:hAnsiTheme="majorHAnsi" w:cstheme="majorBidi"/>
      <w:b/>
      <w:bCs/>
      <w:noProof/>
      <w:color w:val="820000"/>
      <w:sz w:val="32"/>
      <w:szCs w:val="32"/>
    </w:rPr>
  </w:style>
  <w:style w:type="paragraph" w:styleId="ListParagraph">
    <w:name w:val="List Paragraph"/>
    <w:basedOn w:val="Normal"/>
    <w:uiPriority w:val="34"/>
    <w:qFormat/>
    <w:rsid w:val="00616A77"/>
    <w:pPr>
      <w:ind w:left="720"/>
      <w:contextualSpacing/>
    </w:pPr>
  </w:style>
  <w:style w:type="paragraph" w:styleId="BalloonText">
    <w:name w:val="Balloon Text"/>
    <w:basedOn w:val="Normal"/>
    <w:link w:val="BalloonTextChar"/>
    <w:uiPriority w:val="99"/>
    <w:semiHidden/>
    <w:unhideWhenUsed/>
    <w:rsid w:val="00616A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6A77"/>
    <w:rPr>
      <w:rFonts w:ascii="Lucida Grande" w:hAnsi="Lucida Grande" w:cs="Lucida Grande"/>
      <w:noProof/>
      <w:sz w:val="18"/>
      <w:szCs w:val="18"/>
    </w:rPr>
  </w:style>
  <w:style w:type="paragraph" w:styleId="TOCHeading">
    <w:name w:val="TOC Heading"/>
    <w:basedOn w:val="Heading1"/>
    <w:next w:val="Normal"/>
    <w:uiPriority w:val="39"/>
    <w:unhideWhenUsed/>
    <w:qFormat/>
    <w:rsid w:val="003A4B28"/>
    <w:pPr>
      <w:spacing w:line="276" w:lineRule="auto"/>
      <w:outlineLvl w:val="9"/>
    </w:pPr>
    <w:rPr>
      <w:noProof w:val="0"/>
      <w:color w:val="3476B1" w:themeColor="accent1" w:themeShade="BF"/>
      <w:sz w:val="28"/>
      <w:szCs w:val="28"/>
      <w:lang w:val="en-US"/>
    </w:rPr>
  </w:style>
  <w:style w:type="paragraph" w:styleId="TOC1">
    <w:name w:val="toc 1"/>
    <w:basedOn w:val="Normal"/>
    <w:next w:val="Normal"/>
    <w:autoRedefine/>
    <w:uiPriority w:val="39"/>
    <w:unhideWhenUsed/>
    <w:rsid w:val="0041608E"/>
    <w:pPr>
      <w:tabs>
        <w:tab w:val="right" w:leader="dot" w:pos="8290"/>
      </w:tabs>
      <w:spacing w:after="0"/>
    </w:pPr>
    <w:rPr>
      <w:rFonts w:asciiTheme="majorHAnsi" w:hAnsiTheme="majorHAnsi"/>
      <w:b/>
      <w:color w:val="297FD5" w:themeColor="accent2"/>
    </w:rPr>
  </w:style>
  <w:style w:type="paragraph" w:styleId="TOC2">
    <w:name w:val="toc 2"/>
    <w:basedOn w:val="Normal"/>
    <w:next w:val="Normal"/>
    <w:autoRedefine/>
    <w:uiPriority w:val="39"/>
    <w:unhideWhenUsed/>
    <w:rsid w:val="0041608E"/>
    <w:pPr>
      <w:tabs>
        <w:tab w:val="right" w:leader="dot" w:pos="8290"/>
      </w:tabs>
      <w:spacing w:after="0"/>
    </w:pPr>
    <w:rPr>
      <w:sz w:val="22"/>
      <w:szCs w:val="22"/>
    </w:rPr>
  </w:style>
  <w:style w:type="paragraph" w:styleId="TOC3">
    <w:name w:val="toc 3"/>
    <w:basedOn w:val="Normal"/>
    <w:next w:val="Normal"/>
    <w:autoRedefine/>
    <w:uiPriority w:val="39"/>
    <w:unhideWhenUsed/>
    <w:rsid w:val="0041608E"/>
    <w:pPr>
      <w:tabs>
        <w:tab w:val="right" w:leader="dot" w:pos="8290"/>
      </w:tabs>
      <w:spacing w:after="0"/>
      <w:ind w:left="240"/>
    </w:pPr>
    <w:rPr>
      <w:i/>
      <w:sz w:val="22"/>
      <w:szCs w:val="22"/>
    </w:rPr>
  </w:style>
  <w:style w:type="paragraph" w:styleId="TOC4">
    <w:name w:val="toc 4"/>
    <w:basedOn w:val="Normal"/>
    <w:next w:val="Normal"/>
    <w:autoRedefine/>
    <w:uiPriority w:val="39"/>
    <w:semiHidden/>
    <w:unhideWhenUsed/>
    <w:rsid w:val="003A4B28"/>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3A4B28"/>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3A4B28"/>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3A4B28"/>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3A4B28"/>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3A4B28"/>
    <w:pPr>
      <w:pBdr>
        <w:between w:val="double" w:sz="6" w:space="0" w:color="auto"/>
      </w:pBdr>
      <w:ind w:left="1680"/>
    </w:pPr>
    <w:rPr>
      <w:sz w:val="20"/>
      <w:szCs w:val="20"/>
    </w:rPr>
  </w:style>
  <w:style w:type="paragraph" w:styleId="Header">
    <w:name w:val="header"/>
    <w:basedOn w:val="Normal"/>
    <w:link w:val="HeaderChar"/>
    <w:uiPriority w:val="99"/>
    <w:unhideWhenUsed/>
    <w:rsid w:val="003A4B28"/>
    <w:pPr>
      <w:tabs>
        <w:tab w:val="center" w:pos="4320"/>
        <w:tab w:val="right" w:pos="8640"/>
      </w:tabs>
    </w:pPr>
  </w:style>
  <w:style w:type="character" w:customStyle="1" w:styleId="HeaderChar">
    <w:name w:val="Header Char"/>
    <w:basedOn w:val="DefaultParagraphFont"/>
    <w:link w:val="Header"/>
    <w:uiPriority w:val="99"/>
    <w:rsid w:val="003A4B28"/>
    <w:rPr>
      <w:noProof/>
    </w:rPr>
  </w:style>
  <w:style w:type="paragraph" w:styleId="Footer">
    <w:name w:val="footer"/>
    <w:basedOn w:val="Normal"/>
    <w:link w:val="FooterChar"/>
    <w:uiPriority w:val="99"/>
    <w:unhideWhenUsed/>
    <w:rsid w:val="003A4B28"/>
    <w:pPr>
      <w:tabs>
        <w:tab w:val="center" w:pos="4320"/>
        <w:tab w:val="right" w:pos="8640"/>
      </w:tabs>
    </w:pPr>
  </w:style>
  <w:style w:type="character" w:customStyle="1" w:styleId="FooterChar">
    <w:name w:val="Footer Char"/>
    <w:basedOn w:val="DefaultParagraphFont"/>
    <w:link w:val="Footer"/>
    <w:uiPriority w:val="99"/>
    <w:rsid w:val="003A4B28"/>
    <w:rPr>
      <w:noProof/>
    </w:rPr>
  </w:style>
  <w:style w:type="character" w:styleId="PageNumber">
    <w:name w:val="page number"/>
    <w:basedOn w:val="DefaultParagraphFont"/>
    <w:uiPriority w:val="99"/>
    <w:semiHidden/>
    <w:unhideWhenUsed/>
    <w:rsid w:val="003A4B28"/>
  </w:style>
  <w:style w:type="character" w:customStyle="1" w:styleId="Heading2Char">
    <w:name w:val="Heading 2 Char"/>
    <w:basedOn w:val="DefaultParagraphFont"/>
    <w:link w:val="Heading2"/>
    <w:uiPriority w:val="9"/>
    <w:rsid w:val="003B25EC"/>
    <w:rPr>
      <w:rFonts w:asciiTheme="majorHAnsi" w:eastAsiaTheme="majorEastAsia" w:hAnsiTheme="majorHAnsi" w:cstheme="majorBidi"/>
      <w:b/>
      <w:bCs/>
      <w:noProof/>
      <w:color w:val="0E57C4" w:themeColor="background2" w:themeShade="80"/>
      <w:sz w:val="26"/>
      <w:szCs w:val="26"/>
    </w:rPr>
  </w:style>
  <w:style w:type="paragraph" w:styleId="DocumentMap">
    <w:name w:val="Document Map"/>
    <w:basedOn w:val="Normal"/>
    <w:link w:val="DocumentMapChar"/>
    <w:uiPriority w:val="99"/>
    <w:semiHidden/>
    <w:unhideWhenUsed/>
    <w:rsid w:val="00D83499"/>
    <w:rPr>
      <w:rFonts w:ascii="Lucida Grande" w:hAnsi="Lucida Grande" w:cs="Lucida Grande"/>
    </w:rPr>
  </w:style>
  <w:style w:type="character" w:customStyle="1" w:styleId="DocumentMapChar">
    <w:name w:val="Document Map Char"/>
    <w:basedOn w:val="DefaultParagraphFont"/>
    <w:link w:val="DocumentMap"/>
    <w:uiPriority w:val="99"/>
    <w:semiHidden/>
    <w:rsid w:val="00D83499"/>
    <w:rPr>
      <w:rFonts w:ascii="Lucida Grande" w:hAnsi="Lucida Grande" w:cs="Lucida Grande"/>
      <w:noProof/>
    </w:rPr>
  </w:style>
  <w:style w:type="character" w:styleId="Hyperlink">
    <w:name w:val="Hyperlink"/>
    <w:basedOn w:val="DefaultParagraphFont"/>
    <w:uiPriority w:val="99"/>
    <w:unhideWhenUsed/>
    <w:rsid w:val="005A38A0"/>
    <w:rPr>
      <w:color w:val="9454C3" w:themeColor="hyperlink"/>
      <w:u w:val="single"/>
    </w:rPr>
  </w:style>
  <w:style w:type="character" w:customStyle="1" w:styleId="Heading3Char">
    <w:name w:val="Heading 3 Char"/>
    <w:basedOn w:val="DefaultParagraphFont"/>
    <w:link w:val="Heading3"/>
    <w:uiPriority w:val="9"/>
    <w:rsid w:val="004E7D4E"/>
    <w:rPr>
      <w:rFonts w:asciiTheme="majorHAnsi" w:eastAsiaTheme="majorEastAsia" w:hAnsiTheme="majorHAnsi" w:cstheme="majorBidi"/>
      <w:b/>
      <w:bCs/>
      <w:i/>
      <w:noProof/>
      <w:color w:val="992B2B"/>
    </w:rPr>
  </w:style>
  <w:style w:type="paragraph" w:styleId="Caption">
    <w:name w:val="caption"/>
    <w:basedOn w:val="Normal"/>
    <w:next w:val="Normal"/>
    <w:uiPriority w:val="35"/>
    <w:unhideWhenUsed/>
    <w:qFormat/>
    <w:rsid w:val="002726EF"/>
    <w:pPr>
      <w:spacing w:after="200"/>
    </w:pPr>
    <w:rPr>
      <w:b/>
      <w:bCs/>
      <w:color w:val="629DD1" w:themeColor="accent1"/>
      <w:sz w:val="18"/>
      <w:szCs w:val="18"/>
    </w:rPr>
  </w:style>
  <w:style w:type="paragraph" w:styleId="Subtitle">
    <w:name w:val="Subtitle"/>
    <w:basedOn w:val="Normal"/>
    <w:next w:val="Normal"/>
    <w:link w:val="SubtitleChar"/>
    <w:uiPriority w:val="11"/>
    <w:qFormat/>
    <w:rsid w:val="002113A9"/>
    <w:pPr>
      <w:numPr>
        <w:ilvl w:val="1"/>
      </w:numPr>
      <w:pBdr>
        <w:bottom w:val="single" w:sz="12" w:space="1" w:color="0E57C4" w:themeColor="background2" w:themeShade="80"/>
      </w:pBdr>
      <w:spacing w:before="240"/>
      <w:jc w:val="center"/>
    </w:pPr>
    <w:rPr>
      <w:rFonts w:asciiTheme="majorHAnsi" w:eastAsiaTheme="majorEastAsia" w:hAnsiTheme="majorHAnsi" w:cstheme="majorBidi"/>
      <w:b/>
      <w:iCs/>
      <w:color w:val="0E57C4" w:themeColor="background2" w:themeShade="80"/>
      <w:spacing w:val="15"/>
    </w:rPr>
  </w:style>
  <w:style w:type="character" w:customStyle="1" w:styleId="SubtitleChar">
    <w:name w:val="Subtitle Char"/>
    <w:basedOn w:val="DefaultParagraphFont"/>
    <w:link w:val="Subtitle"/>
    <w:uiPriority w:val="11"/>
    <w:rsid w:val="002113A9"/>
    <w:rPr>
      <w:rFonts w:asciiTheme="majorHAnsi" w:eastAsiaTheme="majorEastAsia" w:hAnsiTheme="majorHAnsi" w:cstheme="majorBidi"/>
      <w:b/>
      <w:iCs/>
      <w:noProof/>
      <w:color w:val="0E57C4" w:themeColor="background2" w:themeShade="80"/>
      <w:spacing w:val="15"/>
    </w:rPr>
  </w:style>
  <w:style w:type="paragraph" w:customStyle="1" w:styleId="Paragraphheader">
    <w:name w:val="Paragraph header"/>
    <w:basedOn w:val="Normal"/>
    <w:next w:val="Normal"/>
    <w:link w:val="ParagraphheaderChar"/>
    <w:qFormat/>
    <w:rsid w:val="004E7D4E"/>
    <w:pPr>
      <w:spacing w:after="0"/>
    </w:pPr>
    <w:rPr>
      <w:b/>
    </w:rPr>
  </w:style>
  <w:style w:type="character" w:customStyle="1" w:styleId="ParagraphheaderChar">
    <w:name w:val="Paragraph header Char"/>
    <w:basedOn w:val="DefaultParagraphFont"/>
    <w:link w:val="Paragraphheader"/>
    <w:rsid w:val="004E7D4E"/>
    <w:rPr>
      <w:b/>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957"/>
    <w:pPr>
      <w:spacing w:after="240"/>
    </w:pPr>
    <w:rPr>
      <w:noProof/>
    </w:rPr>
  </w:style>
  <w:style w:type="paragraph" w:styleId="Heading1">
    <w:name w:val="heading 1"/>
    <w:basedOn w:val="Normal"/>
    <w:next w:val="Normal"/>
    <w:link w:val="Heading1Char"/>
    <w:uiPriority w:val="9"/>
    <w:qFormat/>
    <w:rsid w:val="00AD7957"/>
    <w:pPr>
      <w:keepNext/>
      <w:keepLines/>
      <w:spacing w:before="480" w:after="0"/>
      <w:outlineLvl w:val="0"/>
    </w:pPr>
    <w:rPr>
      <w:rFonts w:asciiTheme="majorHAnsi" w:eastAsiaTheme="majorEastAsia" w:hAnsiTheme="majorHAnsi" w:cstheme="majorBidi"/>
      <w:b/>
      <w:bCs/>
      <w:color w:val="820000"/>
      <w:sz w:val="32"/>
      <w:szCs w:val="32"/>
    </w:rPr>
  </w:style>
  <w:style w:type="paragraph" w:styleId="Heading2">
    <w:name w:val="heading 2"/>
    <w:basedOn w:val="Normal"/>
    <w:next w:val="Normal"/>
    <w:link w:val="Heading2Char"/>
    <w:uiPriority w:val="9"/>
    <w:unhideWhenUsed/>
    <w:qFormat/>
    <w:rsid w:val="003B25EC"/>
    <w:pPr>
      <w:keepNext/>
      <w:keepLines/>
      <w:spacing w:before="200" w:after="0"/>
      <w:outlineLvl w:val="1"/>
    </w:pPr>
    <w:rPr>
      <w:rFonts w:asciiTheme="majorHAnsi" w:eastAsiaTheme="majorEastAsia" w:hAnsiTheme="majorHAnsi" w:cstheme="majorBidi"/>
      <w:b/>
      <w:bCs/>
      <w:color w:val="0E57C4" w:themeColor="background2" w:themeShade="80"/>
      <w:sz w:val="26"/>
      <w:szCs w:val="26"/>
    </w:rPr>
  </w:style>
  <w:style w:type="paragraph" w:styleId="Heading3">
    <w:name w:val="heading 3"/>
    <w:basedOn w:val="Normal"/>
    <w:next w:val="Normal"/>
    <w:link w:val="Heading3Char"/>
    <w:uiPriority w:val="9"/>
    <w:unhideWhenUsed/>
    <w:qFormat/>
    <w:rsid w:val="004E7D4E"/>
    <w:pPr>
      <w:keepNext/>
      <w:keepLines/>
      <w:spacing w:before="200" w:after="0"/>
      <w:outlineLvl w:val="2"/>
    </w:pPr>
    <w:rPr>
      <w:rFonts w:asciiTheme="majorHAnsi" w:eastAsiaTheme="majorEastAsia" w:hAnsiTheme="majorHAnsi" w:cstheme="majorBidi"/>
      <w:b/>
      <w:bCs/>
      <w:i/>
      <w:color w:val="992B2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qFormat/>
    <w:rsid w:val="009A2E51"/>
    <w:pPr>
      <w:pBdr>
        <w:top w:val="single" w:sz="4" w:space="1" w:color="auto"/>
        <w:left w:val="single" w:sz="4" w:space="4" w:color="auto"/>
        <w:bottom w:val="single" w:sz="4" w:space="1" w:color="auto"/>
        <w:right w:val="single" w:sz="4" w:space="4" w:color="auto"/>
      </w:pBdr>
    </w:pPr>
    <w:rPr>
      <w:rFonts w:ascii="Lucida Console" w:hAnsi="Lucida Console"/>
      <w:sz w:val="18"/>
      <w:szCs w:val="22"/>
    </w:rPr>
  </w:style>
  <w:style w:type="paragraph" w:styleId="NoSpacing">
    <w:name w:val="No Spacing"/>
    <w:uiPriority w:val="1"/>
    <w:qFormat/>
    <w:rsid w:val="009A2E51"/>
    <w:rPr>
      <w:noProof/>
    </w:rPr>
  </w:style>
  <w:style w:type="character" w:styleId="Strong">
    <w:name w:val="Strong"/>
    <w:basedOn w:val="DefaultParagraphFont"/>
    <w:uiPriority w:val="22"/>
    <w:qFormat/>
    <w:rsid w:val="009F76DD"/>
    <w:rPr>
      <w:b/>
      <w:bCs/>
    </w:rPr>
  </w:style>
  <w:style w:type="paragraph" w:styleId="Title">
    <w:name w:val="Title"/>
    <w:basedOn w:val="Heading1"/>
    <w:next w:val="Normal"/>
    <w:link w:val="TitleChar"/>
    <w:uiPriority w:val="10"/>
    <w:qFormat/>
    <w:rsid w:val="002113A9"/>
    <w:pPr>
      <w:pBdr>
        <w:top w:val="single" w:sz="12" w:space="1" w:color="0E57C4" w:themeColor="background2" w:themeShade="80"/>
        <w:bottom w:val="double" w:sz="12" w:space="1" w:color="0E57C4" w:themeColor="background2" w:themeShade="80"/>
      </w:pBdr>
      <w:spacing w:before="0"/>
      <w:jc w:val="center"/>
    </w:pPr>
    <w:rPr>
      <w:smallCaps/>
      <w:spacing w:val="40"/>
      <w:sz w:val="48"/>
    </w:rPr>
  </w:style>
  <w:style w:type="character" w:customStyle="1" w:styleId="TitleChar">
    <w:name w:val="Title Char"/>
    <w:basedOn w:val="DefaultParagraphFont"/>
    <w:link w:val="Title"/>
    <w:uiPriority w:val="10"/>
    <w:rsid w:val="002113A9"/>
    <w:rPr>
      <w:rFonts w:asciiTheme="majorHAnsi" w:eastAsiaTheme="majorEastAsia" w:hAnsiTheme="majorHAnsi" w:cstheme="majorBidi"/>
      <w:b/>
      <w:bCs/>
      <w:smallCaps/>
      <w:noProof/>
      <w:color w:val="820000"/>
      <w:spacing w:val="40"/>
      <w:sz w:val="48"/>
      <w:szCs w:val="32"/>
    </w:rPr>
  </w:style>
  <w:style w:type="character" w:customStyle="1" w:styleId="Heading1Char">
    <w:name w:val="Heading 1 Char"/>
    <w:basedOn w:val="DefaultParagraphFont"/>
    <w:link w:val="Heading1"/>
    <w:uiPriority w:val="9"/>
    <w:rsid w:val="00AD7957"/>
    <w:rPr>
      <w:rFonts w:asciiTheme="majorHAnsi" w:eastAsiaTheme="majorEastAsia" w:hAnsiTheme="majorHAnsi" w:cstheme="majorBidi"/>
      <w:b/>
      <w:bCs/>
      <w:noProof/>
      <w:color w:val="820000"/>
      <w:sz w:val="32"/>
      <w:szCs w:val="32"/>
    </w:rPr>
  </w:style>
  <w:style w:type="paragraph" w:styleId="ListParagraph">
    <w:name w:val="List Paragraph"/>
    <w:basedOn w:val="Normal"/>
    <w:uiPriority w:val="34"/>
    <w:qFormat/>
    <w:rsid w:val="00616A77"/>
    <w:pPr>
      <w:ind w:left="720"/>
      <w:contextualSpacing/>
    </w:pPr>
  </w:style>
  <w:style w:type="paragraph" w:styleId="BalloonText">
    <w:name w:val="Balloon Text"/>
    <w:basedOn w:val="Normal"/>
    <w:link w:val="BalloonTextChar"/>
    <w:uiPriority w:val="99"/>
    <w:semiHidden/>
    <w:unhideWhenUsed/>
    <w:rsid w:val="00616A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6A77"/>
    <w:rPr>
      <w:rFonts w:ascii="Lucida Grande" w:hAnsi="Lucida Grande" w:cs="Lucida Grande"/>
      <w:noProof/>
      <w:sz w:val="18"/>
      <w:szCs w:val="18"/>
    </w:rPr>
  </w:style>
  <w:style w:type="paragraph" w:styleId="TOCHeading">
    <w:name w:val="TOC Heading"/>
    <w:basedOn w:val="Heading1"/>
    <w:next w:val="Normal"/>
    <w:uiPriority w:val="39"/>
    <w:unhideWhenUsed/>
    <w:qFormat/>
    <w:rsid w:val="003A4B28"/>
    <w:pPr>
      <w:spacing w:line="276" w:lineRule="auto"/>
      <w:outlineLvl w:val="9"/>
    </w:pPr>
    <w:rPr>
      <w:noProof w:val="0"/>
      <w:color w:val="3476B1" w:themeColor="accent1" w:themeShade="BF"/>
      <w:sz w:val="28"/>
      <w:szCs w:val="28"/>
      <w:lang w:val="en-US"/>
    </w:rPr>
  </w:style>
  <w:style w:type="paragraph" w:styleId="TOC1">
    <w:name w:val="toc 1"/>
    <w:basedOn w:val="Normal"/>
    <w:next w:val="Normal"/>
    <w:autoRedefine/>
    <w:uiPriority w:val="39"/>
    <w:unhideWhenUsed/>
    <w:rsid w:val="0041608E"/>
    <w:pPr>
      <w:tabs>
        <w:tab w:val="right" w:leader="dot" w:pos="8290"/>
      </w:tabs>
      <w:spacing w:after="0"/>
    </w:pPr>
    <w:rPr>
      <w:rFonts w:asciiTheme="majorHAnsi" w:hAnsiTheme="majorHAnsi"/>
      <w:b/>
      <w:color w:val="297FD5" w:themeColor="accent2"/>
    </w:rPr>
  </w:style>
  <w:style w:type="paragraph" w:styleId="TOC2">
    <w:name w:val="toc 2"/>
    <w:basedOn w:val="Normal"/>
    <w:next w:val="Normal"/>
    <w:autoRedefine/>
    <w:uiPriority w:val="39"/>
    <w:unhideWhenUsed/>
    <w:rsid w:val="0041608E"/>
    <w:pPr>
      <w:tabs>
        <w:tab w:val="right" w:leader="dot" w:pos="8290"/>
      </w:tabs>
      <w:spacing w:after="0"/>
    </w:pPr>
    <w:rPr>
      <w:sz w:val="22"/>
      <w:szCs w:val="22"/>
    </w:rPr>
  </w:style>
  <w:style w:type="paragraph" w:styleId="TOC3">
    <w:name w:val="toc 3"/>
    <w:basedOn w:val="Normal"/>
    <w:next w:val="Normal"/>
    <w:autoRedefine/>
    <w:uiPriority w:val="39"/>
    <w:unhideWhenUsed/>
    <w:rsid w:val="0041608E"/>
    <w:pPr>
      <w:tabs>
        <w:tab w:val="right" w:leader="dot" w:pos="8290"/>
      </w:tabs>
      <w:spacing w:after="0"/>
      <w:ind w:left="240"/>
    </w:pPr>
    <w:rPr>
      <w:i/>
      <w:sz w:val="22"/>
      <w:szCs w:val="22"/>
    </w:rPr>
  </w:style>
  <w:style w:type="paragraph" w:styleId="TOC4">
    <w:name w:val="toc 4"/>
    <w:basedOn w:val="Normal"/>
    <w:next w:val="Normal"/>
    <w:autoRedefine/>
    <w:uiPriority w:val="39"/>
    <w:semiHidden/>
    <w:unhideWhenUsed/>
    <w:rsid w:val="003A4B28"/>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3A4B28"/>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3A4B28"/>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3A4B28"/>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3A4B28"/>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3A4B28"/>
    <w:pPr>
      <w:pBdr>
        <w:between w:val="double" w:sz="6" w:space="0" w:color="auto"/>
      </w:pBdr>
      <w:ind w:left="1680"/>
    </w:pPr>
    <w:rPr>
      <w:sz w:val="20"/>
      <w:szCs w:val="20"/>
    </w:rPr>
  </w:style>
  <w:style w:type="paragraph" w:styleId="Header">
    <w:name w:val="header"/>
    <w:basedOn w:val="Normal"/>
    <w:link w:val="HeaderChar"/>
    <w:uiPriority w:val="99"/>
    <w:unhideWhenUsed/>
    <w:rsid w:val="003A4B28"/>
    <w:pPr>
      <w:tabs>
        <w:tab w:val="center" w:pos="4320"/>
        <w:tab w:val="right" w:pos="8640"/>
      </w:tabs>
    </w:pPr>
  </w:style>
  <w:style w:type="character" w:customStyle="1" w:styleId="HeaderChar">
    <w:name w:val="Header Char"/>
    <w:basedOn w:val="DefaultParagraphFont"/>
    <w:link w:val="Header"/>
    <w:uiPriority w:val="99"/>
    <w:rsid w:val="003A4B28"/>
    <w:rPr>
      <w:noProof/>
    </w:rPr>
  </w:style>
  <w:style w:type="paragraph" w:styleId="Footer">
    <w:name w:val="footer"/>
    <w:basedOn w:val="Normal"/>
    <w:link w:val="FooterChar"/>
    <w:uiPriority w:val="99"/>
    <w:unhideWhenUsed/>
    <w:rsid w:val="003A4B28"/>
    <w:pPr>
      <w:tabs>
        <w:tab w:val="center" w:pos="4320"/>
        <w:tab w:val="right" w:pos="8640"/>
      </w:tabs>
    </w:pPr>
  </w:style>
  <w:style w:type="character" w:customStyle="1" w:styleId="FooterChar">
    <w:name w:val="Footer Char"/>
    <w:basedOn w:val="DefaultParagraphFont"/>
    <w:link w:val="Footer"/>
    <w:uiPriority w:val="99"/>
    <w:rsid w:val="003A4B28"/>
    <w:rPr>
      <w:noProof/>
    </w:rPr>
  </w:style>
  <w:style w:type="character" w:styleId="PageNumber">
    <w:name w:val="page number"/>
    <w:basedOn w:val="DefaultParagraphFont"/>
    <w:uiPriority w:val="99"/>
    <w:semiHidden/>
    <w:unhideWhenUsed/>
    <w:rsid w:val="003A4B28"/>
  </w:style>
  <w:style w:type="character" w:customStyle="1" w:styleId="Heading2Char">
    <w:name w:val="Heading 2 Char"/>
    <w:basedOn w:val="DefaultParagraphFont"/>
    <w:link w:val="Heading2"/>
    <w:uiPriority w:val="9"/>
    <w:rsid w:val="003B25EC"/>
    <w:rPr>
      <w:rFonts w:asciiTheme="majorHAnsi" w:eastAsiaTheme="majorEastAsia" w:hAnsiTheme="majorHAnsi" w:cstheme="majorBidi"/>
      <w:b/>
      <w:bCs/>
      <w:noProof/>
      <w:color w:val="0E57C4" w:themeColor="background2" w:themeShade="80"/>
      <w:sz w:val="26"/>
      <w:szCs w:val="26"/>
    </w:rPr>
  </w:style>
  <w:style w:type="paragraph" w:styleId="DocumentMap">
    <w:name w:val="Document Map"/>
    <w:basedOn w:val="Normal"/>
    <w:link w:val="DocumentMapChar"/>
    <w:uiPriority w:val="99"/>
    <w:semiHidden/>
    <w:unhideWhenUsed/>
    <w:rsid w:val="00D83499"/>
    <w:rPr>
      <w:rFonts w:ascii="Lucida Grande" w:hAnsi="Lucida Grande" w:cs="Lucida Grande"/>
    </w:rPr>
  </w:style>
  <w:style w:type="character" w:customStyle="1" w:styleId="DocumentMapChar">
    <w:name w:val="Document Map Char"/>
    <w:basedOn w:val="DefaultParagraphFont"/>
    <w:link w:val="DocumentMap"/>
    <w:uiPriority w:val="99"/>
    <w:semiHidden/>
    <w:rsid w:val="00D83499"/>
    <w:rPr>
      <w:rFonts w:ascii="Lucida Grande" w:hAnsi="Lucida Grande" w:cs="Lucida Grande"/>
      <w:noProof/>
    </w:rPr>
  </w:style>
  <w:style w:type="character" w:styleId="Hyperlink">
    <w:name w:val="Hyperlink"/>
    <w:basedOn w:val="DefaultParagraphFont"/>
    <w:uiPriority w:val="99"/>
    <w:unhideWhenUsed/>
    <w:rsid w:val="005A38A0"/>
    <w:rPr>
      <w:color w:val="9454C3" w:themeColor="hyperlink"/>
      <w:u w:val="single"/>
    </w:rPr>
  </w:style>
  <w:style w:type="character" w:customStyle="1" w:styleId="Heading3Char">
    <w:name w:val="Heading 3 Char"/>
    <w:basedOn w:val="DefaultParagraphFont"/>
    <w:link w:val="Heading3"/>
    <w:uiPriority w:val="9"/>
    <w:rsid w:val="004E7D4E"/>
    <w:rPr>
      <w:rFonts w:asciiTheme="majorHAnsi" w:eastAsiaTheme="majorEastAsia" w:hAnsiTheme="majorHAnsi" w:cstheme="majorBidi"/>
      <w:b/>
      <w:bCs/>
      <w:i/>
      <w:noProof/>
      <w:color w:val="992B2B"/>
    </w:rPr>
  </w:style>
  <w:style w:type="paragraph" w:styleId="Caption">
    <w:name w:val="caption"/>
    <w:basedOn w:val="Normal"/>
    <w:next w:val="Normal"/>
    <w:uiPriority w:val="35"/>
    <w:unhideWhenUsed/>
    <w:qFormat/>
    <w:rsid w:val="002726EF"/>
    <w:pPr>
      <w:spacing w:after="200"/>
    </w:pPr>
    <w:rPr>
      <w:b/>
      <w:bCs/>
      <w:color w:val="629DD1" w:themeColor="accent1"/>
      <w:sz w:val="18"/>
      <w:szCs w:val="18"/>
    </w:rPr>
  </w:style>
  <w:style w:type="paragraph" w:styleId="Subtitle">
    <w:name w:val="Subtitle"/>
    <w:basedOn w:val="Normal"/>
    <w:next w:val="Normal"/>
    <w:link w:val="SubtitleChar"/>
    <w:uiPriority w:val="11"/>
    <w:qFormat/>
    <w:rsid w:val="002113A9"/>
    <w:pPr>
      <w:numPr>
        <w:ilvl w:val="1"/>
      </w:numPr>
      <w:pBdr>
        <w:bottom w:val="single" w:sz="12" w:space="1" w:color="0E57C4" w:themeColor="background2" w:themeShade="80"/>
      </w:pBdr>
      <w:spacing w:before="240"/>
      <w:jc w:val="center"/>
    </w:pPr>
    <w:rPr>
      <w:rFonts w:asciiTheme="majorHAnsi" w:eastAsiaTheme="majorEastAsia" w:hAnsiTheme="majorHAnsi" w:cstheme="majorBidi"/>
      <w:b/>
      <w:iCs/>
      <w:color w:val="0E57C4" w:themeColor="background2" w:themeShade="80"/>
      <w:spacing w:val="15"/>
    </w:rPr>
  </w:style>
  <w:style w:type="character" w:customStyle="1" w:styleId="SubtitleChar">
    <w:name w:val="Subtitle Char"/>
    <w:basedOn w:val="DefaultParagraphFont"/>
    <w:link w:val="Subtitle"/>
    <w:uiPriority w:val="11"/>
    <w:rsid w:val="002113A9"/>
    <w:rPr>
      <w:rFonts w:asciiTheme="majorHAnsi" w:eastAsiaTheme="majorEastAsia" w:hAnsiTheme="majorHAnsi" w:cstheme="majorBidi"/>
      <w:b/>
      <w:iCs/>
      <w:noProof/>
      <w:color w:val="0E57C4" w:themeColor="background2" w:themeShade="80"/>
      <w:spacing w:val="15"/>
    </w:rPr>
  </w:style>
  <w:style w:type="paragraph" w:customStyle="1" w:styleId="Paragraphheader">
    <w:name w:val="Paragraph header"/>
    <w:basedOn w:val="Normal"/>
    <w:next w:val="Normal"/>
    <w:link w:val="ParagraphheaderChar"/>
    <w:qFormat/>
    <w:rsid w:val="004E7D4E"/>
    <w:pPr>
      <w:spacing w:after="0"/>
    </w:pPr>
    <w:rPr>
      <w:b/>
    </w:rPr>
  </w:style>
  <w:style w:type="character" w:customStyle="1" w:styleId="ParagraphheaderChar">
    <w:name w:val="Paragraph header Char"/>
    <w:basedOn w:val="DefaultParagraphFont"/>
    <w:link w:val="Paragraphheader"/>
    <w:rsid w:val="004E7D4E"/>
    <w:rPr>
      <w:b/>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148473">
      <w:bodyDiv w:val="1"/>
      <w:marLeft w:val="0"/>
      <w:marRight w:val="0"/>
      <w:marTop w:val="0"/>
      <w:marBottom w:val="0"/>
      <w:divBdr>
        <w:top w:val="none" w:sz="0" w:space="0" w:color="auto"/>
        <w:left w:val="none" w:sz="0" w:space="0" w:color="auto"/>
        <w:bottom w:val="none" w:sz="0" w:space="0" w:color="auto"/>
        <w:right w:val="none" w:sz="0" w:space="0" w:color="auto"/>
      </w:divBdr>
    </w:div>
    <w:div w:id="1336761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gnu.org/licenses/gpl.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0FDC6B-4D06-4480-BB16-80F1C15CA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1063</TotalTime>
  <Pages>1</Pages>
  <Words>1795</Words>
  <Characters>9878</Characters>
  <Application>Microsoft Office Word</Application>
  <DocSecurity>0</DocSecurity>
  <Lines>82</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Kramer</dc:creator>
  <cp:keywords/>
  <dc:description/>
  <cp:lastModifiedBy>Patrick Kramer</cp:lastModifiedBy>
  <cp:revision>59</cp:revision>
  <dcterms:created xsi:type="dcterms:W3CDTF">2013-05-05T21:12:00Z</dcterms:created>
  <dcterms:modified xsi:type="dcterms:W3CDTF">2014-01-05T22:04:00Z</dcterms:modified>
</cp:coreProperties>
</file>