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2B3A3" w14:textId="6E6E6838" w:rsidR="00C431E9" w:rsidRDefault="00C431E9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</w:p>
    <w:tbl>
      <w:tblPr>
        <w:tblStyle w:val="a"/>
        <w:tblW w:w="7195" w:type="dxa"/>
        <w:tblBorders>
          <w:left w:val="single" w:sz="12" w:space="0" w:color="7F7F7F" w:themeColor="text1" w:themeTint="80"/>
        </w:tblBorders>
        <w:tblLayout w:type="fixed"/>
        <w:tblLook w:val="0600" w:firstRow="0" w:lastRow="0" w:firstColumn="0" w:lastColumn="0" w:noHBand="1" w:noVBand="1"/>
      </w:tblPr>
      <w:tblGrid>
        <w:gridCol w:w="6459"/>
        <w:gridCol w:w="736"/>
      </w:tblGrid>
      <w:tr w:rsidR="00F879D6" w:rsidRPr="00F879D6" w14:paraId="5EB2B3A5" w14:textId="77777777" w:rsidTr="004F3C2D">
        <w:trPr>
          <w:gridAfter w:val="1"/>
          <w:wAfter w:w="736" w:type="dxa"/>
          <w:trHeight w:val="880"/>
        </w:trPr>
        <w:tc>
          <w:tcPr>
            <w:tcW w:w="6459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F59175F" w14:textId="43531C32" w:rsidR="00C431E9" w:rsidRPr="00F879D6" w:rsidRDefault="008F6B3F" w:rsidP="00304D4B">
            <w:pPr>
              <w:rPr>
                <w:b/>
                <w:bCs/>
                <w:color w:val="7F7F7F" w:themeColor="text1" w:themeTint="80"/>
              </w:rPr>
            </w:pPr>
            <w:r w:rsidRPr="00F879D6">
              <w:rPr>
                <w:b/>
                <w:bCs/>
                <w:color w:val="7F7F7F" w:themeColor="text1" w:themeTint="80"/>
              </w:rPr>
              <w:t xml:space="preserve">Gysi Solutions </w:t>
            </w:r>
            <w:r w:rsidR="00842FCB" w:rsidRPr="00F879D6">
              <w:rPr>
                <w:b/>
                <w:bCs/>
                <w:color w:val="7F7F7F" w:themeColor="text1" w:themeTint="80"/>
              </w:rPr>
              <w:t>Pty Ltd</w:t>
            </w:r>
          </w:p>
          <w:p w14:paraId="0BEAF7C1" w14:textId="502F7064" w:rsidR="004B7A7E" w:rsidRPr="00F879D6" w:rsidRDefault="004B7A7E" w:rsidP="00304D4B">
            <w:pPr>
              <w:rPr>
                <w:b/>
                <w:bCs/>
                <w:color w:val="7F7F7F" w:themeColor="text1" w:themeTint="80"/>
              </w:rPr>
            </w:pPr>
          </w:p>
          <w:p w14:paraId="46F79EE5" w14:textId="77777777" w:rsidR="004B7A7E" w:rsidRPr="00F879D6" w:rsidRDefault="004B7A7E" w:rsidP="00304D4B">
            <w:pPr>
              <w:rPr>
                <w:b/>
                <w:bCs/>
                <w:color w:val="7F7F7F" w:themeColor="text1" w:themeTint="80"/>
              </w:rPr>
            </w:pPr>
          </w:p>
          <w:p w14:paraId="271784DE" w14:textId="77777777" w:rsidR="00203128" w:rsidRPr="00F879D6" w:rsidRDefault="00203128" w:rsidP="00304D4B">
            <w:pPr>
              <w:rPr>
                <w:b/>
                <w:bCs/>
                <w:color w:val="7F7F7F" w:themeColor="text1" w:themeTint="80"/>
              </w:rPr>
            </w:pPr>
          </w:p>
          <w:sdt>
            <w:sdtPr>
              <w:rPr>
                <w:b/>
                <w:bCs/>
                <w:color w:val="7F7F7F" w:themeColor="text1" w:themeTint="80"/>
                <w:sz w:val="88"/>
                <w:szCs w:val="88"/>
              </w:rPr>
              <w:alias w:val="Title"/>
              <w:tag w:val=""/>
              <w:id w:val="402178769"/>
              <w:placeholder>
                <w:docPart w:val="42FEE1ADB7F14B85AE60891625D06ED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5EB2B3A4" w14:textId="561ED5B1" w:rsidR="00203128" w:rsidRPr="00F879D6" w:rsidRDefault="00297186" w:rsidP="00304D4B">
                <w:pPr>
                  <w:rPr>
                    <w:b/>
                    <w:bCs/>
                    <w:color w:val="7F7F7F" w:themeColor="text1" w:themeTint="80"/>
                  </w:rPr>
                </w:pPr>
                <w:r w:rsidRPr="00F879D6">
                  <w:rPr>
                    <w:b/>
                    <w:bCs/>
                    <w:color w:val="7F7F7F" w:themeColor="text1" w:themeTint="80"/>
                    <w:sz w:val="88"/>
                    <w:szCs w:val="88"/>
                  </w:rPr>
                  <w:t>Cryptographic Processing Module</w:t>
                </w:r>
              </w:p>
            </w:sdtContent>
          </w:sdt>
        </w:tc>
      </w:tr>
      <w:tr w:rsidR="00C431E9" w14:paraId="5EB2B3A7" w14:textId="77777777" w:rsidTr="004F3C2D">
        <w:trPr>
          <w:trHeight w:val="2560"/>
        </w:trPr>
        <w:sdt>
          <w:sdtPr>
            <w:rPr>
              <w:b/>
              <w:color w:val="7F7F7F" w:themeColor="text1" w:themeTint="80"/>
              <w:sz w:val="40"/>
              <w:szCs w:val="40"/>
            </w:rPr>
            <w:alias w:val="Subject"/>
            <w:tag w:val=""/>
            <w:id w:val="-1960717269"/>
            <w:placeholder>
              <w:docPart w:val="14F8EAA96C4C450EB12E10E5E20B464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tc>
              <w:tcPr>
                <w:tcW w:w="7195" w:type="dxa"/>
                <w:gridSpan w:val="2"/>
                <w:tcMar>
                  <w:top w:w="100" w:type="dxa"/>
                  <w:left w:w="100" w:type="dxa"/>
                  <w:bottom w:w="100" w:type="dxa"/>
                  <w:right w:w="120" w:type="dxa"/>
                </w:tcMar>
              </w:tcPr>
              <w:p w14:paraId="5EB2B3A6" w14:textId="46FA27E6" w:rsidR="00833CB6" w:rsidRPr="008F6B3F" w:rsidRDefault="00297186" w:rsidP="00D63E5A">
                <w:pPr>
                  <w:rPr>
                    <w:b/>
                    <w:color w:val="7F7F7F" w:themeColor="text1" w:themeTint="80"/>
                    <w:sz w:val="40"/>
                    <w:szCs w:val="40"/>
                  </w:rPr>
                </w:pPr>
                <w:r w:rsidRPr="008F6B3F">
                  <w:rPr>
                    <w:b/>
                    <w:color w:val="7F7F7F" w:themeColor="text1" w:themeTint="80"/>
                    <w:sz w:val="40"/>
                    <w:szCs w:val="40"/>
                  </w:rPr>
                  <w:t>High Level Overview</w:t>
                </w:r>
              </w:p>
            </w:tc>
          </w:sdtContent>
        </w:sdt>
      </w:tr>
      <w:tr w:rsidR="00C431E9" w14:paraId="5EB2B3A9" w14:textId="77777777" w:rsidTr="004F3C2D">
        <w:trPr>
          <w:trHeight w:val="881"/>
        </w:trPr>
        <w:tc>
          <w:tcPr>
            <w:tcW w:w="7195" w:type="dxa"/>
            <w:gridSpan w:val="2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EB2B3A8" w14:textId="27670507" w:rsidR="00C431E9" w:rsidRDefault="00C431E9" w:rsidP="00EF1323">
            <w:pPr>
              <w:pStyle w:val="Heading1"/>
              <w:keepNext w:val="0"/>
              <w:keepLines w:val="0"/>
              <w:spacing w:before="480"/>
              <w:ind w:right="140"/>
              <w:rPr>
                <w:b/>
                <w:color w:val="2F5496"/>
                <w:sz w:val="24"/>
                <w:szCs w:val="24"/>
              </w:rPr>
            </w:pPr>
          </w:p>
        </w:tc>
      </w:tr>
    </w:tbl>
    <w:p w14:paraId="1F088961" w14:textId="3E5577E0" w:rsidR="004E3CC5" w:rsidRDefault="004E3CC5">
      <w:bookmarkStart w:id="0" w:name="_ip42xyf8gpp0" w:colFirst="0" w:colLast="0"/>
      <w:bookmarkStart w:id="1" w:name="_a94zq2cphqcj" w:colFirst="0" w:colLast="0"/>
      <w:bookmarkStart w:id="2" w:name="_odumyluhy1c5" w:colFirst="0" w:colLast="0"/>
      <w:bookmarkEnd w:id="0"/>
      <w:bookmarkEnd w:id="1"/>
      <w:bookmarkEnd w:id="2"/>
    </w:p>
    <w:p w14:paraId="6FE4A6F6" w14:textId="77777777" w:rsidR="004E3CC5" w:rsidRDefault="004E3CC5">
      <w:r>
        <w:br w:type="page"/>
      </w:r>
    </w:p>
    <w:p w14:paraId="5EB2B3AF" w14:textId="77777777" w:rsidR="00C431E9" w:rsidRDefault="00C431E9"/>
    <w:sdt>
      <w:sdtPr>
        <w:rPr>
          <w:rFonts w:ascii="Arial" w:eastAsia="Arial" w:hAnsi="Arial" w:cs="Arial"/>
          <w:color w:val="auto"/>
          <w:sz w:val="22"/>
          <w:szCs w:val="22"/>
          <w:lang w:val="en" w:eastAsia="en-ZA"/>
        </w:rPr>
        <w:id w:val="7994271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56F960" w14:textId="3FC8DD02" w:rsidR="0056204D" w:rsidRDefault="0056204D">
          <w:pPr>
            <w:pStyle w:val="TOCHeading"/>
          </w:pPr>
          <w:r>
            <w:t>Table of Contents</w:t>
          </w:r>
        </w:p>
        <w:p w14:paraId="7E506C87" w14:textId="2A89421B" w:rsidR="008B5FDF" w:rsidRDefault="005620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29815" w:history="1">
            <w:r w:rsidR="008B5FDF" w:rsidRPr="00DB6801">
              <w:rPr>
                <w:rStyle w:val="Hyperlink"/>
                <w:noProof/>
              </w:rPr>
              <w:t>Overview</w:t>
            </w:r>
            <w:r w:rsidR="008B5FDF">
              <w:rPr>
                <w:noProof/>
                <w:webHidden/>
              </w:rPr>
              <w:tab/>
            </w:r>
            <w:r w:rsidR="008B5FDF">
              <w:rPr>
                <w:noProof/>
                <w:webHidden/>
              </w:rPr>
              <w:fldChar w:fldCharType="begin"/>
            </w:r>
            <w:r w:rsidR="008B5FDF">
              <w:rPr>
                <w:noProof/>
                <w:webHidden/>
              </w:rPr>
              <w:instrText xml:space="preserve"> PAGEREF _Toc44929815 \h </w:instrText>
            </w:r>
            <w:r w:rsidR="008B5FDF">
              <w:rPr>
                <w:noProof/>
                <w:webHidden/>
              </w:rPr>
            </w:r>
            <w:r w:rsidR="008B5FDF">
              <w:rPr>
                <w:noProof/>
                <w:webHidden/>
              </w:rPr>
              <w:fldChar w:fldCharType="separate"/>
            </w:r>
            <w:r w:rsidR="008B5FDF">
              <w:rPr>
                <w:noProof/>
                <w:webHidden/>
              </w:rPr>
              <w:t>3</w:t>
            </w:r>
            <w:r w:rsidR="008B5FDF">
              <w:rPr>
                <w:noProof/>
                <w:webHidden/>
              </w:rPr>
              <w:fldChar w:fldCharType="end"/>
            </w:r>
          </w:hyperlink>
        </w:p>
        <w:p w14:paraId="6E607D50" w14:textId="09D96581" w:rsidR="008B5FDF" w:rsidRDefault="00164F9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4929816" w:history="1">
            <w:r w:rsidR="008B5FDF" w:rsidRPr="00DB6801">
              <w:rPr>
                <w:rStyle w:val="Hyperlink"/>
                <w:noProof/>
              </w:rPr>
              <w:t>References</w:t>
            </w:r>
            <w:r w:rsidR="008B5FDF">
              <w:rPr>
                <w:noProof/>
                <w:webHidden/>
              </w:rPr>
              <w:tab/>
            </w:r>
            <w:r w:rsidR="008B5FDF">
              <w:rPr>
                <w:noProof/>
                <w:webHidden/>
              </w:rPr>
              <w:fldChar w:fldCharType="begin"/>
            </w:r>
            <w:r w:rsidR="008B5FDF">
              <w:rPr>
                <w:noProof/>
                <w:webHidden/>
              </w:rPr>
              <w:instrText xml:space="preserve"> PAGEREF _Toc44929816 \h </w:instrText>
            </w:r>
            <w:r w:rsidR="008B5FDF">
              <w:rPr>
                <w:noProof/>
                <w:webHidden/>
              </w:rPr>
            </w:r>
            <w:r w:rsidR="008B5FDF">
              <w:rPr>
                <w:noProof/>
                <w:webHidden/>
              </w:rPr>
              <w:fldChar w:fldCharType="separate"/>
            </w:r>
            <w:r w:rsidR="008B5FDF">
              <w:rPr>
                <w:noProof/>
                <w:webHidden/>
              </w:rPr>
              <w:t>4</w:t>
            </w:r>
            <w:r w:rsidR="008B5FDF">
              <w:rPr>
                <w:noProof/>
                <w:webHidden/>
              </w:rPr>
              <w:fldChar w:fldCharType="end"/>
            </w:r>
          </w:hyperlink>
        </w:p>
        <w:p w14:paraId="06B45316" w14:textId="5B0D5FDA" w:rsidR="008B5FDF" w:rsidRDefault="00164F9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4929817" w:history="1">
            <w:r w:rsidR="008B5FDF" w:rsidRPr="00DB6801">
              <w:rPr>
                <w:rStyle w:val="Hyperlink"/>
                <w:noProof/>
              </w:rPr>
              <w:t>Glossary</w:t>
            </w:r>
            <w:r w:rsidR="008B5FDF">
              <w:rPr>
                <w:noProof/>
                <w:webHidden/>
              </w:rPr>
              <w:tab/>
            </w:r>
            <w:r w:rsidR="008B5FDF">
              <w:rPr>
                <w:noProof/>
                <w:webHidden/>
              </w:rPr>
              <w:fldChar w:fldCharType="begin"/>
            </w:r>
            <w:r w:rsidR="008B5FDF">
              <w:rPr>
                <w:noProof/>
                <w:webHidden/>
              </w:rPr>
              <w:instrText xml:space="preserve"> PAGEREF _Toc44929817 \h </w:instrText>
            </w:r>
            <w:r w:rsidR="008B5FDF">
              <w:rPr>
                <w:noProof/>
                <w:webHidden/>
              </w:rPr>
            </w:r>
            <w:r w:rsidR="008B5FDF">
              <w:rPr>
                <w:noProof/>
                <w:webHidden/>
              </w:rPr>
              <w:fldChar w:fldCharType="separate"/>
            </w:r>
            <w:r w:rsidR="008B5FDF">
              <w:rPr>
                <w:noProof/>
                <w:webHidden/>
              </w:rPr>
              <w:t>4</w:t>
            </w:r>
            <w:r w:rsidR="008B5FDF">
              <w:rPr>
                <w:noProof/>
                <w:webHidden/>
              </w:rPr>
              <w:fldChar w:fldCharType="end"/>
            </w:r>
          </w:hyperlink>
        </w:p>
        <w:p w14:paraId="4EE4318F" w14:textId="77C56223" w:rsidR="008B5FDF" w:rsidRDefault="00164F9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4929818" w:history="1">
            <w:r w:rsidR="008B5FDF" w:rsidRPr="00DB6801">
              <w:rPr>
                <w:rStyle w:val="Hyperlink"/>
                <w:noProof/>
              </w:rPr>
              <w:t>Assumptions</w:t>
            </w:r>
            <w:r w:rsidR="008B5FDF">
              <w:rPr>
                <w:noProof/>
                <w:webHidden/>
              </w:rPr>
              <w:tab/>
            </w:r>
            <w:r w:rsidR="008B5FDF">
              <w:rPr>
                <w:noProof/>
                <w:webHidden/>
              </w:rPr>
              <w:fldChar w:fldCharType="begin"/>
            </w:r>
            <w:r w:rsidR="008B5FDF">
              <w:rPr>
                <w:noProof/>
                <w:webHidden/>
              </w:rPr>
              <w:instrText xml:space="preserve"> PAGEREF _Toc44929818 \h </w:instrText>
            </w:r>
            <w:r w:rsidR="008B5FDF">
              <w:rPr>
                <w:noProof/>
                <w:webHidden/>
              </w:rPr>
            </w:r>
            <w:r w:rsidR="008B5FDF">
              <w:rPr>
                <w:noProof/>
                <w:webHidden/>
              </w:rPr>
              <w:fldChar w:fldCharType="separate"/>
            </w:r>
            <w:r w:rsidR="008B5FDF">
              <w:rPr>
                <w:noProof/>
                <w:webHidden/>
              </w:rPr>
              <w:t>4</w:t>
            </w:r>
            <w:r w:rsidR="008B5FDF">
              <w:rPr>
                <w:noProof/>
                <w:webHidden/>
              </w:rPr>
              <w:fldChar w:fldCharType="end"/>
            </w:r>
          </w:hyperlink>
        </w:p>
        <w:p w14:paraId="234E0821" w14:textId="5FA71639" w:rsidR="008B5FDF" w:rsidRDefault="00164F9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4929819" w:history="1">
            <w:r w:rsidR="008B5FDF" w:rsidRPr="00DB6801">
              <w:rPr>
                <w:rStyle w:val="Hyperlink"/>
                <w:noProof/>
              </w:rPr>
              <w:t>Exclusions</w:t>
            </w:r>
            <w:r w:rsidR="008B5FDF">
              <w:rPr>
                <w:noProof/>
                <w:webHidden/>
              </w:rPr>
              <w:tab/>
            </w:r>
            <w:r w:rsidR="008B5FDF">
              <w:rPr>
                <w:noProof/>
                <w:webHidden/>
              </w:rPr>
              <w:fldChar w:fldCharType="begin"/>
            </w:r>
            <w:r w:rsidR="008B5FDF">
              <w:rPr>
                <w:noProof/>
                <w:webHidden/>
              </w:rPr>
              <w:instrText xml:space="preserve"> PAGEREF _Toc44929819 \h </w:instrText>
            </w:r>
            <w:r w:rsidR="008B5FDF">
              <w:rPr>
                <w:noProof/>
                <w:webHidden/>
              </w:rPr>
            </w:r>
            <w:r w:rsidR="008B5FDF">
              <w:rPr>
                <w:noProof/>
                <w:webHidden/>
              </w:rPr>
              <w:fldChar w:fldCharType="separate"/>
            </w:r>
            <w:r w:rsidR="008B5FDF">
              <w:rPr>
                <w:noProof/>
                <w:webHidden/>
              </w:rPr>
              <w:t>4</w:t>
            </w:r>
            <w:r w:rsidR="008B5FDF">
              <w:rPr>
                <w:noProof/>
                <w:webHidden/>
              </w:rPr>
              <w:fldChar w:fldCharType="end"/>
            </w:r>
          </w:hyperlink>
        </w:p>
        <w:p w14:paraId="039A90EA" w14:textId="0048B039" w:rsidR="008B5FDF" w:rsidRDefault="00164F9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4929820" w:history="1">
            <w:r w:rsidR="008B5FDF" w:rsidRPr="00DB6801">
              <w:rPr>
                <w:rStyle w:val="Hyperlink"/>
                <w:noProof/>
              </w:rPr>
              <w:t>System</w:t>
            </w:r>
            <w:r w:rsidR="008B5FDF">
              <w:rPr>
                <w:noProof/>
                <w:webHidden/>
              </w:rPr>
              <w:tab/>
            </w:r>
            <w:r w:rsidR="008B5FDF">
              <w:rPr>
                <w:noProof/>
                <w:webHidden/>
              </w:rPr>
              <w:fldChar w:fldCharType="begin"/>
            </w:r>
            <w:r w:rsidR="008B5FDF">
              <w:rPr>
                <w:noProof/>
                <w:webHidden/>
              </w:rPr>
              <w:instrText xml:space="preserve"> PAGEREF _Toc44929820 \h </w:instrText>
            </w:r>
            <w:r w:rsidR="008B5FDF">
              <w:rPr>
                <w:noProof/>
                <w:webHidden/>
              </w:rPr>
            </w:r>
            <w:r w:rsidR="008B5FDF">
              <w:rPr>
                <w:noProof/>
                <w:webHidden/>
              </w:rPr>
              <w:fldChar w:fldCharType="separate"/>
            </w:r>
            <w:r w:rsidR="008B5FDF">
              <w:rPr>
                <w:noProof/>
                <w:webHidden/>
              </w:rPr>
              <w:t>5</w:t>
            </w:r>
            <w:r w:rsidR="008B5FDF">
              <w:rPr>
                <w:noProof/>
                <w:webHidden/>
              </w:rPr>
              <w:fldChar w:fldCharType="end"/>
            </w:r>
          </w:hyperlink>
        </w:p>
        <w:p w14:paraId="5BB619F4" w14:textId="24BC5A54" w:rsidR="008B5FDF" w:rsidRDefault="00164F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4929821" w:history="1">
            <w:r w:rsidR="008B5FDF" w:rsidRPr="00DB6801">
              <w:rPr>
                <w:rStyle w:val="Hyperlink"/>
                <w:noProof/>
              </w:rPr>
              <w:t>Overview</w:t>
            </w:r>
            <w:r w:rsidR="008B5FDF">
              <w:rPr>
                <w:noProof/>
                <w:webHidden/>
              </w:rPr>
              <w:tab/>
            </w:r>
            <w:r w:rsidR="008B5FDF">
              <w:rPr>
                <w:noProof/>
                <w:webHidden/>
              </w:rPr>
              <w:fldChar w:fldCharType="begin"/>
            </w:r>
            <w:r w:rsidR="008B5FDF">
              <w:rPr>
                <w:noProof/>
                <w:webHidden/>
              </w:rPr>
              <w:instrText xml:space="preserve"> PAGEREF _Toc44929821 \h </w:instrText>
            </w:r>
            <w:r w:rsidR="008B5FDF">
              <w:rPr>
                <w:noProof/>
                <w:webHidden/>
              </w:rPr>
            </w:r>
            <w:r w:rsidR="008B5FDF">
              <w:rPr>
                <w:noProof/>
                <w:webHidden/>
              </w:rPr>
              <w:fldChar w:fldCharType="separate"/>
            </w:r>
            <w:r w:rsidR="008B5FDF">
              <w:rPr>
                <w:noProof/>
                <w:webHidden/>
              </w:rPr>
              <w:t>5</w:t>
            </w:r>
            <w:r w:rsidR="008B5FDF">
              <w:rPr>
                <w:noProof/>
                <w:webHidden/>
              </w:rPr>
              <w:fldChar w:fldCharType="end"/>
            </w:r>
          </w:hyperlink>
        </w:p>
        <w:p w14:paraId="740E8146" w14:textId="10BA57FB" w:rsidR="008B5FDF" w:rsidRDefault="00164F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4929822" w:history="1">
            <w:r w:rsidR="008B5FDF" w:rsidRPr="00DB6801">
              <w:rPr>
                <w:rStyle w:val="Hyperlink"/>
                <w:noProof/>
              </w:rPr>
              <w:t>Components</w:t>
            </w:r>
            <w:r w:rsidR="008B5FDF">
              <w:rPr>
                <w:noProof/>
                <w:webHidden/>
              </w:rPr>
              <w:tab/>
            </w:r>
            <w:r w:rsidR="008B5FDF">
              <w:rPr>
                <w:noProof/>
                <w:webHidden/>
              </w:rPr>
              <w:fldChar w:fldCharType="begin"/>
            </w:r>
            <w:r w:rsidR="008B5FDF">
              <w:rPr>
                <w:noProof/>
                <w:webHidden/>
              </w:rPr>
              <w:instrText xml:space="preserve"> PAGEREF _Toc44929822 \h </w:instrText>
            </w:r>
            <w:r w:rsidR="008B5FDF">
              <w:rPr>
                <w:noProof/>
                <w:webHidden/>
              </w:rPr>
            </w:r>
            <w:r w:rsidR="008B5FDF">
              <w:rPr>
                <w:noProof/>
                <w:webHidden/>
              </w:rPr>
              <w:fldChar w:fldCharType="separate"/>
            </w:r>
            <w:r w:rsidR="008B5FDF">
              <w:rPr>
                <w:noProof/>
                <w:webHidden/>
              </w:rPr>
              <w:t>5</w:t>
            </w:r>
            <w:r w:rsidR="008B5FDF">
              <w:rPr>
                <w:noProof/>
                <w:webHidden/>
              </w:rPr>
              <w:fldChar w:fldCharType="end"/>
            </w:r>
          </w:hyperlink>
        </w:p>
        <w:p w14:paraId="6B826040" w14:textId="1DAB3C47" w:rsidR="008B5FDF" w:rsidRDefault="00164F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4929823" w:history="1">
            <w:r w:rsidR="008B5FDF" w:rsidRPr="00DB6801">
              <w:rPr>
                <w:rStyle w:val="Hyperlink"/>
                <w:noProof/>
              </w:rPr>
              <w:t>Cryptographic Processing Module</w:t>
            </w:r>
            <w:r w:rsidR="008B5FDF">
              <w:rPr>
                <w:noProof/>
                <w:webHidden/>
              </w:rPr>
              <w:tab/>
            </w:r>
            <w:r w:rsidR="008B5FDF">
              <w:rPr>
                <w:noProof/>
                <w:webHidden/>
              </w:rPr>
              <w:fldChar w:fldCharType="begin"/>
            </w:r>
            <w:r w:rsidR="008B5FDF">
              <w:rPr>
                <w:noProof/>
                <w:webHidden/>
              </w:rPr>
              <w:instrText xml:space="preserve"> PAGEREF _Toc44929823 \h </w:instrText>
            </w:r>
            <w:r w:rsidR="008B5FDF">
              <w:rPr>
                <w:noProof/>
                <w:webHidden/>
              </w:rPr>
            </w:r>
            <w:r w:rsidR="008B5FDF">
              <w:rPr>
                <w:noProof/>
                <w:webHidden/>
              </w:rPr>
              <w:fldChar w:fldCharType="separate"/>
            </w:r>
            <w:r w:rsidR="008B5FDF">
              <w:rPr>
                <w:noProof/>
                <w:webHidden/>
              </w:rPr>
              <w:t>6</w:t>
            </w:r>
            <w:r w:rsidR="008B5FDF">
              <w:rPr>
                <w:noProof/>
                <w:webHidden/>
              </w:rPr>
              <w:fldChar w:fldCharType="end"/>
            </w:r>
          </w:hyperlink>
        </w:p>
        <w:p w14:paraId="03B360FA" w14:textId="6DAE52AF" w:rsidR="008B5FDF" w:rsidRDefault="00164F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4929824" w:history="1">
            <w:r w:rsidR="008B5FDF" w:rsidRPr="00DB6801">
              <w:rPr>
                <w:rStyle w:val="Hyperlink"/>
                <w:noProof/>
              </w:rPr>
              <w:t>HSM Adapters</w:t>
            </w:r>
            <w:r w:rsidR="008B5FDF">
              <w:rPr>
                <w:noProof/>
                <w:webHidden/>
              </w:rPr>
              <w:tab/>
            </w:r>
            <w:r w:rsidR="008B5FDF">
              <w:rPr>
                <w:noProof/>
                <w:webHidden/>
              </w:rPr>
              <w:fldChar w:fldCharType="begin"/>
            </w:r>
            <w:r w:rsidR="008B5FDF">
              <w:rPr>
                <w:noProof/>
                <w:webHidden/>
              </w:rPr>
              <w:instrText xml:space="preserve"> PAGEREF _Toc44929824 \h </w:instrText>
            </w:r>
            <w:r w:rsidR="008B5FDF">
              <w:rPr>
                <w:noProof/>
                <w:webHidden/>
              </w:rPr>
            </w:r>
            <w:r w:rsidR="008B5FDF">
              <w:rPr>
                <w:noProof/>
                <w:webHidden/>
              </w:rPr>
              <w:fldChar w:fldCharType="separate"/>
            </w:r>
            <w:r w:rsidR="008B5FDF">
              <w:rPr>
                <w:noProof/>
                <w:webHidden/>
              </w:rPr>
              <w:t>6</w:t>
            </w:r>
            <w:r w:rsidR="008B5FDF">
              <w:rPr>
                <w:noProof/>
                <w:webHidden/>
              </w:rPr>
              <w:fldChar w:fldCharType="end"/>
            </w:r>
          </w:hyperlink>
        </w:p>
        <w:p w14:paraId="139C15B0" w14:textId="182D4B3A" w:rsidR="008B5FDF" w:rsidRDefault="00164F9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4929825" w:history="1">
            <w:r w:rsidR="008B5FDF" w:rsidRPr="00DB6801">
              <w:rPr>
                <w:rStyle w:val="Hyperlink"/>
                <w:noProof/>
              </w:rPr>
              <w:t>Use Cases</w:t>
            </w:r>
            <w:r w:rsidR="008B5FDF">
              <w:rPr>
                <w:noProof/>
                <w:webHidden/>
              </w:rPr>
              <w:tab/>
            </w:r>
            <w:r w:rsidR="008B5FDF">
              <w:rPr>
                <w:noProof/>
                <w:webHidden/>
              </w:rPr>
              <w:fldChar w:fldCharType="begin"/>
            </w:r>
            <w:r w:rsidR="008B5FDF">
              <w:rPr>
                <w:noProof/>
                <w:webHidden/>
              </w:rPr>
              <w:instrText xml:space="preserve"> PAGEREF _Toc44929825 \h </w:instrText>
            </w:r>
            <w:r w:rsidR="008B5FDF">
              <w:rPr>
                <w:noProof/>
                <w:webHidden/>
              </w:rPr>
            </w:r>
            <w:r w:rsidR="008B5FDF">
              <w:rPr>
                <w:noProof/>
                <w:webHidden/>
              </w:rPr>
              <w:fldChar w:fldCharType="separate"/>
            </w:r>
            <w:r w:rsidR="008B5FDF">
              <w:rPr>
                <w:noProof/>
                <w:webHidden/>
              </w:rPr>
              <w:t>7</w:t>
            </w:r>
            <w:r w:rsidR="008B5FDF">
              <w:rPr>
                <w:noProof/>
                <w:webHidden/>
              </w:rPr>
              <w:fldChar w:fldCharType="end"/>
            </w:r>
          </w:hyperlink>
        </w:p>
        <w:p w14:paraId="65F8C39F" w14:textId="2F8F4E1E" w:rsidR="008B5FDF" w:rsidRDefault="00164F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4929826" w:history="1">
            <w:r w:rsidR="008B5FDF" w:rsidRPr="00DB6801">
              <w:rPr>
                <w:rStyle w:val="Hyperlink"/>
                <w:noProof/>
              </w:rPr>
              <w:t>Online Processing</w:t>
            </w:r>
            <w:r w:rsidR="008B5FDF">
              <w:rPr>
                <w:noProof/>
                <w:webHidden/>
              </w:rPr>
              <w:tab/>
            </w:r>
            <w:r w:rsidR="008B5FDF">
              <w:rPr>
                <w:noProof/>
                <w:webHidden/>
              </w:rPr>
              <w:fldChar w:fldCharType="begin"/>
            </w:r>
            <w:r w:rsidR="008B5FDF">
              <w:rPr>
                <w:noProof/>
                <w:webHidden/>
              </w:rPr>
              <w:instrText xml:space="preserve"> PAGEREF _Toc44929826 \h </w:instrText>
            </w:r>
            <w:r w:rsidR="008B5FDF">
              <w:rPr>
                <w:noProof/>
                <w:webHidden/>
              </w:rPr>
            </w:r>
            <w:r w:rsidR="008B5FDF">
              <w:rPr>
                <w:noProof/>
                <w:webHidden/>
              </w:rPr>
              <w:fldChar w:fldCharType="separate"/>
            </w:r>
            <w:r w:rsidR="008B5FDF">
              <w:rPr>
                <w:noProof/>
                <w:webHidden/>
              </w:rPr>
              <w:t>7</w:t>
            </w:r>
            <w:r w:rsidR="008B5FDF">
              <w:rPr>
                <w:noProof/>
                <w:webHidden/>
              </w:rPr>
              <w:fldChar w:fldCharType="end"/>
            </w:r>
          </w:hyperlink>
        </w:p>
        <w:p w14:paraId="13759DEE" w14:textId="71AD73AA" w:rsidR="008B5FDF" w:rsidRDefault="00164F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4929827" w:history="1">
            <w:r w:rsidR="008B5FDF" w:rsidRPr="00DB6801">
              <w:rPr>
                <w:rStyle w:val="Hyperlink"/>
                <w:noProof/>
              </w:rPr>
              <w:t>Message Signature Creation</w:t>
            </w:r>
            <w:r w:rsidR="008B5FDF">
              <w:rPr>
                <w:noProof/>
                <w:webHidden/>
              </w:rPr>
              <w:tab/>
            </w:r>
            <w:r w:rsidR="008B5FDF">
              <w:rPr>
                <w:noProof/>
                <w:webHidden/>
              </w:rPr>
              <w:fldChar w:fldCharType="begin"/>
            </w:r>
            <w:r w:rsidR="008B5FDF">
              <w:rPr>
                <w:noProof/>
                <w:webHidden/>
              </w:rPr>
              <w:instrText xml:space="preserve"> PAGEREF _Toc44929827 \h </w:instrText>
            </w:r>
            <w:r w:rsidR="008B5FDF">
              <w:rPr>
                <w:noProof/>
                <w:webHidden/>
              </w:rPr>
            </w:r>
            <w:r w:rsidR="008B5FDF">
              <w:rPr>
                <w:noProof/>
                <w:webHidden/>
              </w:rPr>
              <w:fldChar w:fldCharType="separate"/>
            </w:r>
            <w:r w:rsidR="008B5FDF">
              <w:rPr>
                <w:noProof/>
                <w:webHidden/>
              </w:rPr>
              <w:t>7</w:t>
            </w:r>
            <w:r w:rsidR="008B5FDF">
              <w:rPr>
                <w:noProof/>
                <w:webHidden/>
              </w:rPr>
              <w:fldChar w:fldCharType="end"/>
            </w:r>
          </w:hyperlink>
        </w:p>
        <w:p w14:paraId="22386DE8" w14:textId="1885220F" w:rsidR="008B5FDF" w:rsidRDefault="00164F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4929828" w:history="1">
            <w:r w:rsidR="008B5FDF" w:rsidRPr="00DB6801">
              <w:rPr>
                <w:rStyle w:val="Hyperlink"/>
                <w:noProof/>
              </w:rPr>
              <w:t>Message Signature Verification</w:t>
            </w:r>
            <w:r w:rsidR="008B5FDF">
              <w:rPr>
                <w:noProof/>
                <w:webHidden/>
              </w:rPr>
              <w:tab/>
            </w:r>
            <w:r w:rsidR="008B5FDF">
              <w:rPr>
                <w:noProof/>
                <w:webHidden/>
              </w:rPr>
              <w:fldChar w:fldCharType="begin"/>
            </w:r>
            <w:r w:rsidR="008B5FDF">
              <w:rPr>
                <w:noProof/>
                <w:webHidden/>
              </w:rPr>
              <w:instrText xml:space="preserve"> PAGEREF _Toc44929828 \h </w:instrText>
            </w:r>
            <w:r w:rsidR="008B5FDF">
              <w:rPr>
                <w:noProof/>
                <w:webHidden/>
              </w:rPr>
            </w:r>
            <w:r w:rsidR="008B5FDF">
              <w:rPr>
                <w:noProof/>
                <w:webHidden/>
              </w:rPr>
              <w:fldChar w:fldCharType="separate"/>
            </w:r>
            <w:r w:rsidR="008B5FDF">
              <w:rPr>
                <w:noProof/>
                <w:webHidden/>
              </w:rPr>
              <w:t>7</w:t>
            </w:r>
            <w:r w:rsidR="008B5FDF">
              <w:rPr>
                <w:noProof/>
                <w:webHidden/>
              </w:rPr>
              <w:fldChar w:fldCharType="end"/>
            </w:r>
          </w:hyperlink>
        </w:p>
        <w:p w14:paraId="69DD2AD4" w14:textId="64C01DF2" w:rsidR="008B5FDF" w:rsidRDefault="00164F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4929829" w:history="1">
            <w:r w:rsidR="008B5FDF" w:rsidRPr="00DB6801">
              <w:rPr>
                <w:rStyle w:val="Hyperlink"/>
                <w:noProof/>
              </w:rPr>
              <w:t>Data Field Encryption</w:t>
            </w:r>
            <w:r w:rsidR="008B5FDF">
              <w:rPr>
                <w:noProof/>
                <w:webHidden/>
              </w:rPr>
              <w:tab/>
            </w:r>
            <w:r w:rsidR="008B5FDF">
              <w:rPr>
                <w:noProof/>
                <w:webHidden/>
              </w:rPr>
              <w:fldChar w:fldCharType="begin"/>
            </w:r>
            <w:r w:rsidR="008B5FDF">
              <w:rPr>
                <w:noProof/>
                <w:webHidden/>
              </w:rPr>
              <w:instrText xml:space="preserve"> PAGEREF _Toc44929829 \h </w:instrText>
            </w:r>
            <w:r w:rsidR="008B5FDF">
              <w:rPr>
                <w:noProof/>
                <w:webHidden/>
              </w:rPr>
            </w:r>
            <w:r w:rsidR="008B5FDF">
              <w:rPr>
                <w:noProof/>
                <w:webHidden/>
              </w:rPr>
              <w:fldChar w:fldCharType="separate"/>
            </w:r>
            <w:r w:rsidR="008B5FDF">
              <w:rPr>
                <w:noProof/>
                <w:webHidden/>
              </w:rPr>
              <w:t>7</w:t>
            </w:r>
            <w:r w:rsidR="008B5FDF">
              <w:rPr>
                <w:noProof/>
                <w:webHidden/>
              </w:rPr>
              <w:fldChar w:fldCharType="end"/>
            </w:r>
          </w:hyperlink>
        </w:p>
        <w:p w14:paraId="64C10724" w14:textId="63CF8F6A" w:rsidR="008B5FDF" w:rsidRDefault="00164F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4929830" w:history="1">
            <w:r w:rsidR="008B5FDF" w:rsidRPr="00DB6801">
              <w:rPr>
                <w:rStyle w:val="Hyperlink"/>
                <w:noProof/>
              </w:rPr>
              <w:t>Data Field Decryption</w:t>
            </w:r>
            <w:r w:rsidR="008B5FDF">
              <w:rPr>
                <w:noProof/>
                <w:webHidden/>
              </w:rPr>
              <w:tab/>
            </w:r>
            <w:r w:rsidR="008B5FDF">
              <w:rPr>
                <w:noProof/>
                <w:webHidden/>
              </w:rPr>
              <w:fldChar w:fldCharType="begin"/>
            </w:r>
            <w:r w:rsidR="008B5FDF">
              <w:rPr>
                <w:noProof/>
                <w:webHidden/>
              </w:rPr>
              <w:instrText xml:space="preserve"> PAGEREF _Toc44929830 \h </w:instrText>
            </w:r>
            <w:r w:rsidR="008B5FDF">
              <w:rPr>
                <w:noProof/>
                <w:webHidden/>
              </w:rPr>
            </w:r>
            <w:r w:rsidR="008B5FDF">
              <w:rPr>
                <w:noProof/>
                <w:webHidden/>
              </w:rPr>
              <w:fldChar w:fldCharType="separate"/>
            </w:r>
            <w:r w:rsidR="008B5FDF">
              <w:rPr>
                <w:noProof/>
                <w:webHidden/>
              </w:rPr>
              <w:t>7</w:t>
            </w:r>
            <w:r w:rsidR="008B5FDF">
              <w:rPr>
                <w:noProof/>
                <w:webHidden/>
              </w:rPr>
              <w:fldChar w:fldCharType="end"/>
            </w:r>
          </w:hyperlink>
        </w:p>
        <w:p w14:paraId="5C3BE125" w14:textId="1F92617F" w:rsidR="008B5FDF" w:rsidRDefault="00164F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4929831" w:history="1">
            <w:r w:rsidR="008B5FDF" w:rsidRPr="00DB6801">
              <w:rPr>
                <w:rStyle w:val="Hyperlink"/>
                <w:noProof/>
              </w:rPr>
              <w:t>Encrypted Data Field Translation</w:t>
            </w:r>
            <w:r w:rsidR="008B5FDF">
              <w:rPr>
                <w:noProof/>
                <w:webHidden/>
              </w:rPr>
              <w:tab/>
            </w:r>
            <w:r w:rsidR="008B5FDF">
              <w:rPr>
                <w:noProof/>
                <w:webHidden/>
              </w:rPr>
              <w:fldChar w:fldCharType="begin"/>
            </w:r>
            <w:r w:rsidR="008B5FDF">
              <w:rPr>
                <w:noProof/>
                <w:webHidden/>
              </w:rPr>
              <w:instrText xml:space="preserve"> PAGEREF _Toc44929831 \h </w:instrText>
            </w:r>
            <w:r w:rsidR="008B5FDF">
              <w:rPr>
                <w:noProof/>
                <w:webHidden/>
              </w:rPr>
            </w:r>
            <w:r w:rsidR="008B5FDF">
              <w:rPr>
                <w:noProof/>
                <w:webHidden/>
              </w:rPr>
              <w:fldChar w:fldCharType="separate"/>
            </w:r>
            <w:r w:rsidR="008B5FDF">
              <w:rPr>
                <w:noProof/>
                <w:webHidden/>
              </w:rPr>
              <w:t>8</w:t>
            </w:r>
            <w:r w:rsidR="008B5FDF">
              <w:rPr>
                <w:noProof/>
                <w:webHidden/>
              </w:rPr>
              <w:fldChar w:fldCharType="end"/>
            </w:r>
          </w:hyperlink>
        </w:p>
        <w:p w14:paraId="003925F5" w14:textId="6BF4CC97" w:rsidR="008B5FDF" w:rsidRDefault="00164F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4929832" w:history="1">
            <w:r w:rsidR="008B5FDF" w:rsidRPr="00DB6801">
              <w:rPr>
                <w:rStyle w:val="Hyperlink"/>
                <w:noProof/>
              </w:rPr>
              <w:t>Symmetric Key Importing</w:t>
            </w:r>
            <w:r w:rsidR="008B5FDF">
              <w:rPr>
                <w:noProof/>
                <w:webHidden/>
              </w:rPr>
              <w:tab/>
            </w:r>
            <w:r w:rsidR="008B5FDF">
              <w:rPr>
                <w:noProof/>
                <w:webHidden/>
              </w:rPr>
              <w:fldChar w:fldCharType="begin"/>
            </w:r>
            <w:r w:rsidR="008B5FDF">
              <w:rPr>
                <w:noProof/>
                <w:webHidden/>
              </w:rPr>
              <w:instrText xml:space="preserve"> PAGEREF _Toc44929832 \h </w:instrText>
            </w:r>
            <w:r w:rsidR="008B5FDF">
              <w:rPr>
                <w:noProof/>
                <w:webHidden/>
              </w:rPr>
            </w:r>
            <w:r w:rsidR="008B5FDF">
              <w:rPr>
                <w:noProof/>
                <w:webHidden/>
              </w:rPr>
              <w:fldChar w:fldCharType="separate"/>
            </w:r>
            <w:r w:rsidR="008B5FDF">
              <w:rPr>
                <w:noProof/>
                <w:webHidden/>
              </w:rPr>
              <w:t>8</w:t>
            </w:r>
            <w:r w:rsidR="008B5FDF">
              <w:rPr>
                <w:noProof/>
                <w:webHidden/>
              </w:rPr>
              <w:fldChar w:fldCharType="end"/>
            </w:r>
          </w:hyperlink>
        </w:p>
        <w:p w14:paraId="2B71CF7E" w14:textId="53D7A9C4" w:rsidR="008B5FDF" w:rsidRDefault="00164F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4929833" w:history="1">
            <w:r w:rsidR="008B5FDF" w:rsidRPr="00DB6801">
              <w:rPr>
                <w:rStyle w:val="Hyperlink"/>
                <w:noProof/>
              </w:rPr>
              <w:t>Pin Translation from Symmetric to Asymmetric Key</w:t>
            </w:r>
            <w:r w:rsidR="008B5FDF">
              <w:rPr>
                <w:noProof/>
                <w:webHidden/>
              </w:rPr>
              <w:tab/>
            </w:r>
            <w:r w:rsidR="008B5FDF">
              <w:rPr>
                <w:noProof/>
                <w:webHidden/>
              </w:rPr>
              <w:fldChar w:fldCharType="begin"/>
            </w:r>
            <w:r w:rsidR="008B5FDF">
              <w:rPr>
                <w:noProof/>
                <w:webHidden/>
              </w:rPr>
              <w:instrText xml:space="preserve"> PAGEREF _Toc44929833 \h </w:instrText>
            </w:r>
            <w:r w:rsidR="008B5FDF">
              <w:rPr>
                <w:noProof/>
                <w:webHidden/>
              </w:rPr>
            </w:r>
            <w:r w:rsidR="008B5FDF">
              <w:rPr>
                <w:noProof/>
                <w:webHidden/>
              </w:rPr>
              <w:fldChar w:fldCharType="separate"/>
            </w:r>
            <w:r w:rsidR="008B5FDF">
              <w:rPr>
                <w:noProof/>
                <w:webHidden/>
              </w:rPr>
              <w:t>8</w:t>
            </w:r>
            <w:r w:rsidR="008B5FDF">
              <w:rPr>
                <w:noProof/>
                <w:webHidden/>
              </w:rPr>
              <w:fldChar w:fldCharType="end"/>
            </w:r>
          </w:hyperlink>
        </w:p>
        <w:p w14:paraId="4831E40D" w14:textId="2F3376E3" w:rsidR="008B5FDF" w:rsidRDefault="00164F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4929834" w:history="1">
            <w:r w:rsidR="008B5FDF" w:rsidRPr="00DB6801">
              <w:rPr>
                <w:rStyle w:val="Hyperlink"/>
                <w:noProof/>
              </w:rPr>
              <w:t>MAC Verification</w:t>
            </w:r>
            <w:r w:rsidR="008B5FDF">
              <w:rPr>
                <w:noProof/>
                <w:webHidden/>
              </w:rPr>
              <w:tab/>
            </w:r>
            <w:r w:rsidR="008B5FDF">
              <w:rPr>
                <w:noProof/>
                <w:webHidden/>
              </w:rPr>
              <w:fldChar w:fldCharType="begin"/>
            </w:r>
            <w:r w:rsidR="008B5FDF">
              <w:rPr>
                <w:noProof/>
                <w:webHidden/>
              </w:rPr>
              <w:instrText xml:space="preserve"> PAGEREF _Toc44929834 \h </w:instrText>
            </w:r>
            <w:r w:rsidR="008B5FDF">
              <w:rPr>
                <w:noProof/>
                <w:webHidden/>
              </w:rPr>
            </w:r>
            <w:r w:rsidR="008B5FDF">
              <w:rPr>
                <w:noProof/>
                <w:webHidden/>
              </w:rPr>
              <w:fldChar w:fldCharType="separate"/>
            </w:r>
            <w:r w:rsidR="008B5FDF">
              <w:rPr>
                <w:noProof/>
                <w:webHidden/>
              </w:rPr>
              <w:t>8</w:t>
            </w:r>
            <w:r w:rsidR="008B5FDF">
              <w:rPr>
                <w:noProof/>
                <w:webHidden/>
              </w:rPr>
              <w:fldChar w:fldCharType="end"/>
            </w:r>
          </w:hyperlink>
        </w:p>
        <w:p w14:paraId="3D068F54" w14:textId="34265FAC" w:rsidR="008B5FDF" w:rsidRDefault="00164F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4929835" w:history="1">
            <w:r w:rsidR="008B5FDF" w:rsidRPr="00DB6801">
              <w:rPr>
                <w:rStyle w:val="Hyperlink"/>
                <w:noProof/>
              </w:rPr>
              <w:t>MAC Creation</w:t>
            </w:r>
            <w:r w:rsidR="008B5FDF">
              <w:rPr>
                <w:noProof/>
                <w:webHidden/>
              </w:rPr>
              <w:tab/>
            </w:r>
            <w:r w:rsidR="008B5FDF">
              <w:rPr>
                <w:noProof/>
                <w:webHidden/>
              </w:rPr>
              <w:fldChar w:fldCharType="begin"/>
            </w:r>
            <w:r w:rsidR="008B5FDF">
              <w:rPr>
                <w:noProof/>
                <w:webHidden/>
              </w:rPr>
              <w:instrText xml:space="preserve"> PAGEREF _Toc44929835 \h </w:instrText>
            </w:r>
            <w:r w:rsidR="008B5FDF">
              <w:rPr>
                <w:noProof/>
                <w:webHidden/>
              </w:rPr>
            </w:r>
            <w:r w:rsidR="008B5FDF">
              <w:rPr>
                <w:noProof/>
                <w:webHidden/>
              </w:rPr>
              <w:fldChar w:fldCharType="separate"/>
            </w:r>
            <w:r w:rsidR="008B5FDF">
              <w:rPr>
                <w:noProof/>
                <w:webHidden/>
              </w:rPr>
              <w:t>8</w:t>
            </w:r>
            <w:r w:rsidR="008B5FDF">
              <w:rPr>
                <w:noProof/>
                <w:webHidden/>
              </w:rPr>
              <w:fldChar w:fldCharType="end"/>
            </w:r>
          </w:hyperlink>
        </w:p>
        <w:p w14:paraId="3FB563BB" w14:textId="35A12802" w:rsidR="008B5FDF" w:rsidRDefault="00164F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4929836" w:history="1">
            <w:r w:rsidR="008B5FDF" w:rsidRPr="00DB6801">
              <w:rPr>
                <w:rStyle w:val="Hyperlink"/>
                <w:noProof/>
              </w:rPr>
              <w:t>Key Management Processing</w:t>
            </w:r>
            <w:r w:rsidR="008B5FDF">
              <w:rPr>
                <w:noProof/>
                <w:webHidden/>
              </w:rPr>
              <w:tab/>
            </w:r>
            <w:r w:rsidR="008B5FDF">
              <w:rPr>
                <w:noProof/>
                <w:webHidden/>
              </w:rPr>
              <w:fldChar w:fldCharType="begin"/>
            </w:r>
            <w:r w:rsidR="008B5FDF">
              <w:rPr>
                <w:noProof/>
                <w:webHidden/>
              </w:rPr>
              <w:instrText xml:space="preserve"> PAGEREF _Toc44929836 \h </w:instrText>
            </w:r>
            <w:r w:rsidR="008B5FDF">
              <w:rPr>
                <w:noProof/>
                <w:webHidden/>
              </w:rPr>
            </w:r>
            <w:r w:rsidR="008B5FDF">
              <w:rPr>
                <w:noProof/>
                <w:webHidden/>
              </w:rPr>
              <w:fldChar w:fldCharType="separate"/>
            </w:r>
            <w:r w:rsidR="008B5FDF">
              <w:rPr>
                <w:noProof/>
                <w:webHidden/>
              </w:rPr>
              <w:t>8</w:t>
            </w:r>
            <w:r w:rsidR="008B5FDF">
              <w:rPr>
                <w:noProof/>
                <w:webHidden/>
              </w:rPr>
              <w:fldChar w:fldCharType="end"/>
            </w:r>
          </w:hyperlink>
        </w:p>
        <w:p w14:paraId="2CBFCB16" w14:textId="04DD07D5" w:rsidR="008B5FDF" w:rsidRDefault="00164F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4929837" w:history="1">
            <w:r w:rsidR="008B5FDF" w:rsidRPr="00DB6801">
              <w:rPr>
                <w:rStyle w:val="Hyperlink"/>
                <w:noProof/>
              </w:rPr>
              <w:t>Accepting a new key from an IKMS</w:t>
            </w:r>
            <w:r w:rsidR="008B5FDF">
              <w:rPr>
                <w:noProof/>
                <w:webHidden/>
              </w:rPr>
              <w:tab/>
            </w:r>
            <w:r w:rsidR="008B5FDF">
              <w:rPr>
                <w:noProof/>
                <w:webHidden/>
              </w:rPr>
              <w:fldChar w:fldCharType="begin"/>
            </w:r>
            <w:r w:rsidR="008B5FDF">
              <w:rPr>
                <w:noProof/>
                <w:webHidden/>
              </w:rPr>
              <w:instrText xml:space="preserve"> PAGEREF _Toc44929837 \h </w:instrText>
            </w:r>
            <w:r w:rsidR="008B5FDF">
              <w:rPr>
                <w:noProof/>
                <w:webHidden/>
              </w:rPr>
            </w:r>
            <w:r w:rsidR="008B5FDF">
              <w:rPr>
                <w:noProof/>
                <w:webHidden/>
              </w:rPr>
              <w:fldChar w:fldCharType="separate"/>
            </w:r>
            <w:r w:rsidR="008B5FDF">
              <w:rPr>
                <w:noProof/>
                <w:webHidden/>
              </w:rPr>
              <w:t>8</w:t>
            </w:r>
            <w:r w:rsidR="008B5FDF">
              <w:rPr>
                <w:noProof/>
                <w:webHidden/>
              </w:rPr>
              <w:fldChar w:fldCharType="end"/>
            </w:r>
          </w:hyperlink>
        </w:p>
        <w:p w14:paraId="54DECFC7" w14:textId="1F2DF0BC" w:rsidR="008B5FDF" w:rsidRDefault="00164F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4929838" w:history="1">
            <w:r w:rsidR="008B5FDF" w:rsidRPr="00DB6801">
              <w:rPr>
                <w:rStyle w:val="Hyperlink"/>
                <w:noProof/>
              </w:rPr>
              <w:t>Refresh keys as needed</w:t>
            </w:r>
            <w:r w:rsidR="008B5FDF">
              <w:rPr>
                <w:noProof/>
                <w:webHidden/>
              </w:rPr>
              <w:tab/>
            </w:r>
            <w:r w:rsidR="008B5FDF">
              <w:rPr>
                <w:noProof/>
                <w:webHidden/>
              </w:rPr>
              <w:fldChar w:fldCharType="begin"/>
            </w:r>
            <w:r w:rsidR="008B5FDF">
              <w:rPr>
                <w:noProof/>
                <w:webHidden/>
              </w:rPr>
              <w:instrText xml:space="preserve"> PAGEREF _Toc44929838 \h </w:instrText>
            </w:r>
            <w:r w:rsidR="008B5FDF">
              <w:rPr>
                <w:noProof/>
                <w:webHidden/>
              </w:rPr>
            </w:r>
            <w:r w:rsidR="008B5FDF">
              <w:rPr>
                <w:noProof/>
                <w:webHidden/>
              </w:rPr>
              <w:fldChar w:fldCharType="separate"/>
            </w:r>
            <w:r w:rsidR="008B5FDF">
              <w:rPr>
                <w:noProof/>
                <w:webHidden/>
              </w:rPr>
              <w:t>9</w:t>
            </w:r>
            <w:r w:rsidR="008B5FDF">
              <w:rPr>
                <w:noProof/>
                <w:webHidden/>
              </w:rPr>
              <w:fldChar w:fldCharType="end"/>
            </w:r>
          </w:hyperlink>
        </w:p>
        <w:p w14:paraId="02D5D565" w14:textId="05D7E73C" w:rsidR="008B5FDF" w:rsidRDefault="00164F9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4929839" w:history="1">
            <w:r w:rsidR="008B5FDF" w:rsidRPr="00DB6801">
              <w:rPr>
                <w:rStyle w:val="Hyperlink"/>
                <w:noProof/>
              </w:rPr>
              <w:t>Processing</w:t>
            </w:r>
            <w:r w:rsidR="008B5FDF">
              <w:rPr>
                <w:noProof/>
                <w:webHidden/>
              </w:rPr>
              <w:tab/>
            </w:r>
            <w:r w:rsidR="008B5FDF">
              <w:rPr>
                <w:noProof/>
                <w:webHidden/>
              </w:rPr>
              <w:fldChar w:fldCharType="begin"/>
            </w:r>
            <w:r w:rsidR="008B5FDF">
              <w:rPr>
                <w:noProof/>
                <w:webHidden/>
              </w:rPr>
              <w:instrText xml:space="preserve"> PAGEREF _Toc44929839 \h </w:instrText>
            </w:r>
            <w:r w:rsidR="008B5FDF">
              <w:rPr>
                <w:noProof/>
                <w:webHidden/>
              </w:rPr>
            </w:r>
            <w:r w:rsidR="008B5FDF">
              <w:rPr>
                <w:noProof/>
                <w:webHidden/>
              </w:rPr>
              <w:fldChar w:fldCharType="separate"/>
            </w:r>
            <w:r w:rsidR="008B5FDF">
              <w:rPr>
                <w:noProof/>
                <w:webHidden/>
              </w:rPr>
              <w:t>10</w:t>
            </w:r>
            <w:r w:rsidR="008B5FDF">
              <w:rPr>
                <w:noProof/>
                <w:webHidden/>
              </w:rPr>
              <w:fldChar w:fldCharType="end"/>
            </w:r>
          </w:hyperlink>
        </w:p>
        <w:p w14:paraId="60683DD6" w14:textId="6E685B26" w:rsidR="008B5FDF" w:rsidRDefault="00164F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4929840" w:history="1">
            <w:r w:rsidR="008B5FDF" w:rsidRPr="00DB6801">
              <w:rPr>
                <w:rStyle w:val="Hyperlink"/>
                <w:noProof/>
              </w:rPr>
              <w:t>Startup</w:t>
            </w:r>
            <w:r w:rsidR="008B5FDF">
              <w:rPr>
                <w:noProof/>
                <w:webHidden/>
              </w:rPr>
              <w:tab/>
            </w:r>
            <w:r w:rsidR="008B5FDF">
              <w:rPr>
                <w:noProof/>
                <w:webHidden/>
              </w:rPr>
              <w:fldChar w:fldCharType="begin"/>
            </w:r>
            <w:r w:rsidR="008B5FDF">
              <w:rPr>
                <w:noProof/>
                <w:webHidden/>
              </w:rPr>
              <w:instrText xml:space="preserve"> PAGEREF _Toc44929840 \h </w:instrText>
            </w:r>
            <w:r w:rsidR="008B5FDF">
              <w:rPr>
                <w:noProof/>
                <w:webHidden/>
              </w:rPr>
            </w:r>
            <w:r w:rsidR="008B5FDF">
              <w:rPr>
                <w:noProof/>
                <w:webHidden/>
              </w:rPr>
              <w:fldChar w:fldCharType="separate"/>
            </w:r>
            <w:r w:rsidR="008B5FDF">
              <w:rPr>
                <w:noProof/>
                <w:webHidden/>
              </w:rPr>
              <w:t>10</w:t>
            </w:r>
            <w:r w:rsidR="008B5FDF">
              <w:rPr>
                <w:noProof/>
                <w:webHidden/>
              </w:rPr>
              <w:fldChar w:fldCharType="end"/>
            </w:r>
          </w:hyperlink>
        </w:p>
        <w:p w14:paraId="1A1912CA" w14:textId="57DBC0FB" w:rsidR="008B5FDF" w:rsidRDefault="00164F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4929841" w:history="1">
            <w:r w:rsidR="008B5FDF" w:rsidRPr="00DB6801">
              <w:rPr>
                <w:rStyle w:val="Hyperlink"/>
                <w:noProof/>
              </w:rPr>
              <w:t>Key Management</w:t>
            </w:r>
            <w:r w:rsidR="008B5FDF">
              <w:rPr>
                <w:noProof/>
                <w:webHidden/>
              </w:rPr>
              <w:tab/>
            </w:r>
            <w:r w:rsidR="008B5FDF">
              <w:rPr>
                <w:noProof/>
                <w:webHidden/>
              </w:rPr>
              <w:fldChar w:fldCharType="begin"/>
            </w:r>
            <w:r w:rsidR="008B5FDF">
              <w:rPr>
                <w:noProof/>
                <w:webHidden/>
              </w:rPr>
              <w:instrText xml:space="preserve"> PAGEREF _Toc44929841 \h </w:instrText>
            </w:r>
            <w:r w:rsidR="008B5FDF">
              <w:rPr>
                <w:noProof/>
                <w:webHidden/>
              </w:rPr>
            </w:r>
            <w:r w:rsidR="008B5FDF">
              <w:rPr>
                <w:noProof/>
                <w:webHidden/>
              </w:rPr>
              <w:fldChar w:fldCharType="separate"/>
            </w:r>
            <w:r w:rsidR="008B5FDF">
              <w:rPr>
                <w:noProof/>
                <w:webHidden/>
              </w:rPr>
              <w:t>10</w:t>
            </w:r>
            <w:r w:rsidR="008B5FDF">
              <w:rPr>
                <w:noProof/>
                <w:webHidden/>
              </w:rPr>
              <w:fldChar w:fldCharType="end"/>
            </w:r>
          </w:hyperlink>
        </w:p>
        <w:p w14:paraId="4EF283E8" w14:textId="6AC6A65A" w:rsidR="008B5FDF" w:rsidRDefault="00164F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4929842" w:history="1">
            <w:r w:rsidR="008B5FDF" w:rsidRPr="00DB6801">
              <w:rPr>
                <w:rStyle w:val="Hyperlink"/>
                <w:noProof/>
              </w:rPr>
              <w:t>HSMs</w:t>
            </w:r>
            <w:r w:rsidR="008B5FDF">
              <w:rPr>
                <w:noProof/>
                <w:webHidden/>
              </w:rPr>
              <w:tab/>
            </w:r>
            <w:r w:rsidR="008B5FDF">
              <w:rPr>
                <w:noProof/>
                <w:webHidden/>
              </w:rPr>
              <w:fldChar w:fldCharType="begin"/>
            </w:r>
            <w:r w:rsidR="008B5FDF">
              <w:rPr>
                <w:noProof/>
                <w:webHidden/>
              </w:rPr>
              <w:instrText xml:space="preserve"> PAGEREF _Toc44929842 \h </w:instrText>
            </w:r>
            <w:r w:rsidR="008B5FDF">
              <w:rPr>
                <w:noProof/>
                <w:webHidden/>
              </w:rPr>
            </w:r>
            <w:r w:rsidR="008B5FDF">
              <w:rPr>
                <w:noProof/>
                <w:webHidden/>
              </w:rPr>
              <w:fldChar w:fldCharType="separate"/>
            </w:r>
            <w:r w:rsidR="008B5FDF">
              <w:rPr>
                <w:noProof/>
                <w:webHidden/>
              </w:rPr>
              <w:t>10</w:t>
            </w:r>
            <w:r w:rsidR="008B5FDF">
              <w:rPr>
                <w:noProof/>
                <w:webHidden/>
              </w:rPr>
              <w:fldChar w:fldCharType="end"/>
            </w:r>
          </w:hyperlink>
        </w:p>
        <w:p w14:paraId="48BB41C8" w14:textId="112BFA4F" w:rsidR="008B5FDF" w:rsidRDefault="00164F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4929843" w:history="1">
            <w:r w:rsidR="008B5FDF" w:rsidRPr="00DB6801">
              <w:rPr>
                <w:rStyle w:val="Hyperlink"/>
                <w:noProof/>
              </w:rPr>
              <w:t>Online Security processing</w:t>
            </w:r>
            <w:r w:rsidR="008B5FDF">
              <w:rPr>
                <w:noProof/>
                <w:webHidden/>
              </w:rPr>
              <w:tab/>
            </w:r>
            <w:r w:rsidR="008B5FDF">
              <w:rPr>
                <w:noProof/>
                <w:webHidden/>
              </w:rPr>
              <w:fldChar w:fldCharType="begin"/>
            </w:r>
            <w:r w:rsidR="008B5FDF">
              <w:rPr>
                <w:noProof/>
                <w:webHidden/>
              </w:rPr>
              <w:instrText xml:space="preserve"> PAGEREF _Toc44929843 \h </w:instrText>
            </w:r>
            <w:r w:rsidR="008B5FDF">
              <w:rPr>
                <w:noProof/>
                <w:webHidden/>
              </w:rPr>
            </w:r>
            <w:r w:rsidR="008B5FDF">
              <w:rPr>
                <w:noProof/>
                <w:webHidden/>
              </w:rPr>
              <w:fldChar w:fldCharType="separate"/>
            </w:r>
            <w:r w:rsidR="008B5FDF">
              <w:rPr>
                <w:noProof/>
                <w:webHidden/>
              </w:rPr>
              <w:t>10</w:t>
            </w:r>
            <w:r w:rsidR="008B5FDF">
              <w:rPr>
                <w:noProof/>
                <w:webHidden/>
              </w:rPr>
              <w:fldChar w:fldCharType="end"/>
            </w:r>
          </w:hyperlink>
        </w:p>
        <w:p w14:paraId="52D78214" w14:textId="4E779B77" w:rsidR="008B5FDF" w:rsidRDefault="00164F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44929844" w:history="1">
            <w:r w:rsidR="008B5FDF" w:rsidRPr="00DB6801">
              <w:rPr>
                <w:rStyle w:val="Hyperlink"/>
                <w:noProof/>
              </w:rPr>
              <w:t>Key Management</w:t>
            </w:r>
            <w:r w:rsidR="008B5FDF">
              <w:rPr>
                <w:noProof/>
                <w:webHidden/>
              </w:rPr>
              <w:tab/>
            </w:r>
            <w:r w:rsidR="008B5FDF">
              <w:rPr>
                <w:noProof/>
                <w:webHidden/>
              </w:rPr>
              <w:fldChar w:fldCharType="begin"/>
            </w:r>
            <w:r w:rsidR="008B5FDF">
              <w:rPr>
                <w:noProof/>
                <w:webHidden/>
              </w:rPr>
              <w:instrText xml:space="preserve"> PAGEREF _Toc44929844 \h </w:instrText>
            </w:r>
            <w:r w:rsidR="008B5FDF">
              <w:rPr>
                <w:noProof/>
                <w:webHidden/>
              </w:rPr>
            </w:r>
            <w:r w:rsidR="008B5FDF">
              <w:rPr>
                <w:noProof/>
                <w:webHidden/>
              </w:rPr>
              <w:fldChar w:fldCharType="separate"/>
            </w:r>
            <w:r w:rsidR="008B5FDF">
              <w:rPr>
                <w:noProof/>
                <w:webHidden/>
              </w:rPr>
              <w:t>11</w:t>
            </w:r>
            <w:r w:rsidR="008B5FDF">
              <w:rPr>
                <w:noProof/>
                <w:webHidden/>
              </w:rPr>
              <w:fldChar w:fldCharType="end"/>
            </w:r>
          </w:hyperlink>
        </w:p>
        <w:p w14:paraId="37A99491" w14:textId="30A60CBD" w:rsidR="0056204D" w:rsidRDefault="0056204D">
          <w:r>
            <w:rPr>
              <w:b/>
              <w:bCs/>
              <w:noProof/>
            </w:rPr>
            <w:fldChar w:fldCharType="end"/>
          </w:r>
        </w:p>
      </w:sdtContent>
    </w:sdt>
    <w:p w14:paraId="60C72B48" w14:textId="3DCA4A6A" w:rsidR="00BF04D1" w:rsidRDefault="005E0EFC" w:rsidP="005E0EFC">
      <w:pPr>
        <w:pStyle w:val="Heading1"/>
      </w:pPr>
      <w:bookmarkStart w:id="3" w:name="_Toc44929815"/>
      <w:r>
        <w:lastRenderedPageBreak/>
        <w:t>Overview</w:t>
      </w:r>
      <w:bookmarkEnd w:id="3"/>
    </w:p>
    <w:p w14:paraId="149588EC" w14:textId="3B36B128" w:rsidR="00F313AE" w:rsidRDefault="00E76446" w:rsidP="00F313AE">
      <w:r>
        <w:t xml:space="preserve">The current Mojaloop system has been developed </w:t>
      </w:r>
      <w:r w:rsidR="00312FCE">
        <w:t xml:space="preserve">with limited built in </w:t>
      </w:r>
      <w:r w:rsidR="009423F1">
        <w:t xml:space="preserve">security. The next phase requires </w:t>
      </w:r>
      <w:r w:rsidR="00FF1C65">
        <w:t>that Mojaloop will conform to international norms</w:t>
      </w:r>
      <w:r w:rsidR="002D461D">
        <w:t xml:space="preserve"> as regards security. </w:t>
      </w:r>
      <w:r w:rsidR="009F745F">
        <w:t xml:space="preserve">To achieve this </w:t>
      </w:r>
      <w:r w:rsidR="0044401C">
        <w:t xml:space="preserve">a </w:t>
      </w:r>
      <w:r w:rsidR="00F93520">
        <w:t xml:space="preserve">separate module </w:t>
      </w:r>
      <w:r w:rsidR="00F91D02">
        <w:t>will be developed that will interact with Mojaloop</w:t>
      </w:r>
      <w:r w:rsidR="006242BA">
        <w:t xml:space="preserve"> </w:t>
      </w:r>
      <w:r w:rsidR="00497F0F">
        <w:t xml:space="preserve">but </w:t>
      </w:r>
      <w:r w:rsidR="00D27F31">
        <w:t xml:space="preserve">will extract the </w:t>
      </w:r>
      <w:r w:rsidR="008218EA">
        <w:t xml:space="preserve">necessary </w:t>
      </w:r>
      <w:r w:rsidR="00D27F31">
        <w:t xml:space="preserve">security </w:t>
      </w:r>
      <w:r w:rsidR="008218EA">
        <w:t>operations</w:t>
      </w:r>
      <w:r w:rsidR="007241F0">
        <w:t xml:space="preserve"> from the current </w:t>
      </w:r>
      <w:r w:rsidR="00786641">
        <w:t xml:space="preserve">Mojaloop </w:t>
      </w:r>
      <w:r w:rsidR="007241F0">
        <w:t xml:space="preserve">processing. </w:t>
      </w:r>
    </w:p>
    <w:p w14:paraId="1BB0D5A6" w14:textId="43BC7109" w:rsidR="00751742" w:rsidRDefault="00751742" w:rsidP="00F313AE">
      <w:r>
        <w:t xml:space="preserve">By having a separate module </w:t>
      </w:r>
      <w:r w:rsidR="00725E9E">
        <w:t xml:space="preserve">to handle all the security processing </w:t>
      </w:r>
      <w:r w:rsidR="00E223BD">
        <w:t>min</w:t>
      </w:r>
      <w:r w:rsidR="00EC6A6D">
        <w:t>im</w:t>
      </w:r>
      <w:r w:rsidR="00E223BD">
        <w:t xml:space="preserve">al changes will be required on the </w:t>
      </w:r>
      <w:r w:rsidR="00EC6A6D">
        <w:t>current Mojaloop system</w:t>
      </w:r>
    </w:p>
    <w:p w14:paraId="2F494940" w14:textId="298BF411" w:rsidR="00EC6A6D" w:rsidRDefault="00EC6A6D" w:rsidP="00F313AE"/>
    <w:p w14:paraId="791F0584" w14:textId="26BDF6D1" w:rsidR="00EC6A6D" w:rsidRDefault="00EC6A6D" w:rsidP="00F313AE">
      <w:r>
        <w:t>This module wil</w:t>
      </w:r>
      <w:r w:rsidR="00A8789A">
        <w:t>l</w:t>
      </w:r>
      <w:r>
        <w:t xml:space="preserve"> be able to </w:t>
      </w:r>
      <w:r w:rsidR="000E59BA">
        <w:t>interact with a key management system as necessary</w:t>
      </w:r>
      <w:r w:rsidR="0091414B">
        <w:t xml:space="preserve"> for the necessary encryption keys, as well as </w:t>
      </w:r>
      <w:r w:rsidR="00316857">
        <w:t>various</w:t>
      </w:r>
      <w:r w:rsidR="001F4670">
        <w:t xml:space="preserve"> HSMs</w:t>
      </w:r>
      <w:r w:rsidR="002A7DE6">
        <w:t xml:space="preserve"> to perform secure cryptographic operations. </w:t>
      </w:r>
      <w:r w:rsidR="00316857">
        <w:t>Should a</w:t>
      </w:r>
      <w:r w:rsidR="00835734">
        <w:t>n</w:t>
      </w:r>
      <w:r w:rsidR="00316857">
        <w:t xml:space="preserve"> </w:t>
      </w:r>
      <w:r w:rsidR="00283A89">
        <w:t xml:space="preserve">external key management system or </w:t>
      </w:r>
      <w:r w:rsidR="0031557D">
        <w:t xml:space="preserve">physical HSMs not be available </w:t>
      </w:r>
      <w:r w:rsidR="009A713C">
        <w:t xml:space="preserve">the module will provide a key storage system as well as </w:t>
      </w:r>
      <w:r w:rsidR="00A01753">
        <w:t xml:space="preserve">limited cryptographic </w:t>
      </w:r>
      <w:r w:rsidR="00970E23">
        <w:t>operations</w:t>
      </w:r>
      <w:r w:rsidR="00A01753">
        <w:t xml:space="preserve"> performed in software. </w:t>
      </w:r>
    </w:p>
    <w:p w14:paraId="56E447B6" w14:textId="06CD2E0B" w:rsidR="00B64392" w:rsidRDefault="00B64392" w:rsidP="00F313AE"/>
    <w:p w14:paraId="086C20DC" w14:textId="2F604FA7" w:rsidR="00D90871" w:rsidRDefault="008353E5" w:rsidP="00F313AE">
      <w:r>
        <w:t xml:space="preserve">This document will provide a </w:t>
      </w:r>
      <w:r w:rsidR="00D047CC">
        <w:t>high-level</w:t>
      </w:r>
      <w:r w:rsidR="00F92F1B">
        <w:t xml:space="preserve"> design and description of the </w:t>
      </w:r>
      <w:r w:rsidR="0007684E">
        <w:t>system</w:t>
      </w:r>
      <w:r w:rsidR="00084F53">
        <w:t xml:space="preserve"> which will enable a detailed design </w:t>
      </w:r>
      <w:r w:rsidR="00262718">
        <w:t xml:space="preserve">to be documented and </w:t>
      </w:r>
      <w:r w:rsidR="00062731">
        <w:t>developed</w:t>
      </w:r>
      <w:r w:rsidR="00262718">
        <w:t xml:space="preserve"> based on the </w:t>
      </w:r>
      <w:r w:rsidR="00062731">
        <w:t xml:space="preserve">principles </w:t>
      </w:r>
      <w:r w:rsidR="00BB46C6">
        <w:t xml:space="preserve">described in this document. </w:t>
      </w:r>
    </w:p>
    <w:p w14:paraId="0C858C02" w14:textId="7A58DB00" w:rsidR="00BB46C6" w:rsidRDefault="00BB46C6" w:rsidP="00F313AE"/>
    <w:p w14:paraId="3DD68AA2" w14:textId="1DED4397" w:rsidR="00BB46C6" w:rsidRDefault="00BB46C6" w:rsidP="00F313AE">
      <w:r>
        <w:t xml:space="preserve">The </w:t>
      </w:r>
      <w:r w:rsidR="009A7DDD">
        <w:t xml:space="preserve">principles </w:t>
      </w:r>
      <w:r w:rsidR="00D047CC">
        <w:t xml:space="preserve">already accepted by the Mojaloop community </w:t>
      </w:r>
      <w:r w:rsidR="00F762C1">
        <w:t>will be applied to the cryptographic module</w:t>
      </w:r>
      <w:r w:rsidR="001D684E">
        <w:t xml:space="preserve">. </w:t>
      </w:r>
      <w:r w:rsidR="00C145F7">
        <w:t>These are</w:t>
      </w:r>
    </w:p>
    <w:p w14:paraId="02D92D3C" w14:textId="6D92517C" w:rsidR="00935716" w:rsidRDefault="00C3287F" w:rsidP="00C145F7">
      <w:pPr>
        <w:pStyle w:val="ListParagraph"/>
        <w:numPr>
          <w:ilvl w:val="0"/>
          <w:numId w:val="16"/>
        </w:numPr>
      </w:pPr>
      <w:r>
        <w:t xml:space="preserve">We shall not </w:t>
      </w:r>
      <w:r w:rsidR="005C3339">
        <w:t>prescribe</w:t>
      </w:r>
      <w:r>
        <w:t xml:space="preserve"> to </w:t>
      </w:r>
      <w:r w:rsidR="005C3339">
        <w:t xml:space="preserve">the Mojaloop community of any </w:t>
      </w:r>
      <w:r w:rsidR="00DE63AA">
        <w:t>external</w:t>
      </w:r>
      <w:r w:rsidR="005C3339">
        <w:t xml:space="preserve"> hardware or software to be used, but rather </w:t>
      </w:r>
      <w:r w:rsidR="00935716">
        <w:t>provide a set to tools to interact with several possible solutions, and make recommendations where necessary</w:t>
      </w:r>
    </w:p>
    <w:p w14:paraId="77A9CFD5" w14:textId="7CC7FA13" w:rsidR="009064E4" w:rsidRDefault="00A449A6" w:rsidP="00C145F7">
      <w:pPr>
        <w:pStyle w:val="ListParagraph"/>
        <w:numPr>
          <w:ilvl w:val="0"/>
          <w:numId w:val="16"/>
        </w:numPr>
      </w:pPr>
      <w:r>
        <w:t xml:space="preserve">The use of </w:t>
      </w:r>
      <w:r w:rsidR="00336E53">
        <w:t>internationally accepted standards</w:t>
      </w:r>
      <w:r w:rsidR="00464050">
        <w:t xml:space="preserve"> will be </w:t>
      </w:r>
      <w:r w:rsidR="009064E4">
        <w:t xml:space="preserve">used </w:t>
      </w:r>
      <w:r w:rsidR="00DE63AA">
        <w:t>wherever</w:t>
      </w:r>
      <w:r w:rsidR="009064E4">
        <w:t xml:space="preserve"> possible</w:t>
      </w:r>
    </w:p>
    <w:p w14:paraId="3246C87B" w14:textId="44222890" w:rsidR="00C145F7" w:rsidRDefault="0075755E" w:rsidP="009064E4">
      <w:pPr>
        <w:pStyle w:val="ListParagraph"/>
        <w:numPr>
          <w:ilvl w:val="1"/>
          <w:numId w:val="16"/>
        </w:numPr>
      </w:pPr>
      <w:r>
        <w:t>KMIP</w:t>
      </w:r>
      <w:r w:rsidR="00935716">
        <w:t xml:space="preserve"> </w:t>
      </w:r>
    </w:p>
    <w:p w14:paraId="6D7AE417" w14:textId="7DF486E5" w:rsidR="00A34052" w:rsidRDefault="00A34052" w:rsidP="009064E4">
      <w:pPr>
        <w:pStyle w:val="ListParagraph"/>
        <w:numPr>
          <w:ilvl w:val="1"/>
          <w:numId w:val="16"/>
        </w:numPr>
      </w:pPr>
      <w:r>
        <w:t>PKCS11</w:t>
      </w:r>
    </w:p>
    <w:p w14:paraId="28E7FBF3" w14:textId="3F9B95E4" w:rsidR="008E1591" w:rsidRDefault="008E1591" w:rsidP="008E1591"/>
    <w:p w14:paraId="35F5EF3D" w14:textId="6B750F4D" w:rsidR="007C0674" w:rsidRDefault="00E50E46" w:rsidP="00CA190F">
      <w:r>
        <w:t xml:space="preserve">The main processing module will determine </w:t>
      </w:r>
      <w:r w:rsidR="004E1910">
        <w:t>what type of transaction is to be processed and via configuration</w:t>
      </w:r>
      <w:r w:rsidR="00D633BE">
        <w:t xml:space="preserve"> be able to invoke the correct processing </w:t>
      </w:r>
      <w:r w:rsidR="009F6AD6">
        <w:t>ad</w:t>
      </w:r>
      <w:r w:rsidR="00FF22E8">
        <w:t xml:space="preserve">apter. As necessary adapters will be added to the system </w:t>
      </w:r>
      <w:r w:rsidR="00A049AD">
        <w:t xml:space="preserve">as necessary </w:t>
      </w:r>
      <w:r w:rsidR="000F5810">
        <w:t xml:space="preserve">to cater for new standards or new </w:t>
      </w:r>
      <w:r w:rsidR="00E85EF7">
        <w:t xml:space="preserve">commands sets. Once the initial changes have been made to the current </w:t>
      </w:r>
      <w:r w:rsidR="005B5DB2">
        <w:t>Mojaloop system to enable the CPM module the adding of any adapt</w:t>
      </w:r>
      <w:r w:rsidR="00CF2047">
        <w:t>e</w:t>
      </w:r>
      <w:r w:rsidR="005B5DB2">
        <w:t xml:space="preserve">rs </w:t>
      </w:r>
      <w:r w:rsidR="00372C68">
        <w:t xml:space="preserve">or standards will not result in any changes to the core Mojaloop system. </w:t>
      </w:r>
      <w:r w:rsidR="007062BD">
        <w:br/>
      </w:r>
    </w:p>
    <w:p w14:paraId="769D1AEB" w14:textId="77777777" w:rsidR="007C0674" w:rsidRDefault="007C0674">
      <w:pPr>
        <w:rPr>
          <w:sz w:val="40"/>
          <w:szCs w:val="40"/>
        </w:rPr>
      </w:pPr>
      <w:r>
        <w:br w:type="page"/>
      </w:r>
    </w:p>
    <w:p w14:paraId="3D72B5E8" w14:textId="36E7D32C" w:rsidR="0067362B" w:rsidRDefault="008220BD" w:rsidP="001866AC">
      <w:pPr>
        <w:pStyle w:val="Heading1"/>
      </w:pPr>
      <w:bookmarkStart w:id="4" w:name="_Toc44929816"/>
      <w:r>
        <w:lastRenderedPageBreak/>
        <w:t>References</w:t>
      </w:r>
      <w:bookmarkEnd w:id="4"/>
    </w:p>
    <w:p w14:paraId="65C16F80" w14:textId="77777777" w:rsidR="007B602C" w:rsidRDefault="007B602C" w:rsidP="007B602C">
      <w:pPr>
        <w:rPr>
          <w:color w:val="000000" w:themeColor="text1"/>
        </w:rPr>
      </w:pPr>
      <w:r w:rsidRPr="00326064">
        <w:rPr>
          <w:color w:val="000000" w:themeColor="text1"/>
        </w:rPr>
        <w:t>This document references the following:</w:t>
      </w:r>
    </w:p>
    <w:tbl>
      <w:tblPr>
        <w:tblStyle w:val="TableGridLight"/>
        <w:tblW w:w="5000" w:type="pct"/>
        <w:tblLook w:val="06A0" w:firstRow="1" w:lastRow="0" w:firstColumn="1" w:lastColumn="0" w:noHBand="1" w:noVBand="1"/>
      </w:tblPr>
      <w:tblGrid>
        <w:gridCol w:w="479"/>
        <w:gridCol w:w="3738"/>
        <w:gridCol w:w="2427"/>
        <w:gridCol w:w="2706"/>
      </w:tblGrid>
      <w:tr w:rsidR="007B602C" w:rsidRPr="00AF0C2A" w14:paraId="2861B2D8" w14:textId="77777777" w:rsidTr="004556E7">
        <w:tc>
          <w:tcPr>
            <w:tcW w:w="256" w:type="pct"/>
          </w:tcPr>
          <w:p w14:paraId="48DF7F4E" w14:textId="77777777" w:rsidR="007B602C" w:rsidRPr="00AF0C2A" w:rsidRDefault="007B602C" w:rsidP="004556E7">
            <w:pPr>
              <w:pStyle w:val="NoSpacing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Nr.</w:t>
            </w:r>
          </w:p>
        </w:tc>
        <w:tc>
          <w:tcPr>
            <w:tcW w:w="1999" w:type="pct"/>
          </w:tcPr>
          <w:p w14:paraId="4123AC33" w14:textId="77777777" w:rsidR="007B602C" w:rsidRPr="00AF0C2A" w:rsidRDefault="007B602C" w:rsidP="004556E7">
            <w:pPr>
              <w:pStyle w:val="NoSpacing"/>
              <w:rPr>
                <w:b/>
                <w:color w:val="000000" w:themeColor="text1"/>
              </w:rPr>
            </w:pPr>
            <w:r w:rsidRPr="00AF0C2A">
              <w:rPr>
                <w:b/>
                <w:color w:val="000000" w:themeColor="text1"/>
              </w:rPr>
              <w:t>Title and Version</w:t>
            </w:r>
          </w:p>
        </w:tc>
        <w:tc>
          <w:tcPr>
            <w:tcW w:w="1298" w:type="pct"/>
          </w:tcPr>
          <w:p w14:paraId="10920AB4" w14:textId="77777777" w:rsidR="007B602C" w:rsidRPr="00AF0C2A" w:rsidRDefault="007B602C" w:rsidP="004556E7">
            <w:pPr>
              <w:pStyle w:val="NoSpacing"/>
              <w:rPr>
                <w:b/>
                <w:color w:val="000000" w:themeColor="text1"/>
              </w:rPr>
            </w:pPr>
            <w:r w:rsidRPr="00AF0C2A">
              <w:rPr>
                <w:b/>
                <w:color w:val="000000" w:themeColor="text1"/>
              </w:rPr>
              <w:t>Author</w:t>
            </w:r>
          </w:p>
        </w:tc>
        <w:tc>
          <w:tcPr>
            <w:tcW w:w="1447" w:type="pct"/>
          </w:tcPr>
          <w:p w14:paraId="4DB15DA0" w14:textId="77777777" w:rsidR="007B602C" w:rsidRPr="00AF0C2A" w:rsidRDefault="007B602C" w:rsidP="004556E7">
            <w:pPr>
              <w:pStyle w:val="NoSpacing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Comments</w:t>
            </w:r>
          </w:p>
        </w:tc>
      </w:tr>
      <w:tr w:rsidR="007B602C" w:rsidRPr="00AF0C2A" w14:paraId="6A85FA5A" w14:textId="77777777" w:rsidTr="004556E7">
        <w:tc>
          <w:tcPr>
            <w:tcW w:w="256" w:type="pct"/>
          </w:tcPr>
          <w:p w14:paraId="4716DBA4" w14:textId="77777777" w:rsidR="007B602C" w:rsidRDefault="007B602C" w:rsidP="004556E7">
            <w:pPr>
              <w:pStyle w:val="NoSpacing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1999" w:type="pct"/>
          </w:tcPr>
          <w:p w14:paraId="52F4EDE1" w14:textId="77777777" w:rsidR="007B602C" w:rsidRPr="00AA0D59" w:rsidRDefault="007B602C" w:rsidP="004556E7">
            <w:pPr>
              <w:pStyle w:val="NoSpacing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Use Cases V1.0</w:t>
            </w:r>
          </w:p>
        </w:tc>
        <w:tc>
          <w:tcPr>
            <w:tcW w:w="1298" w:type="pct"/>
          </w:tcPr>
          <w:p w14:paraId="1956BFA3" w14:textId="0AFA112C" w:rsidR="007B602C" w:rsidRPr="00F058C6" w:rsidRDefault="00F058C6" w:rsidP="004556E7">
            <w:pPr>
              <w:pStyle w:val="NoSpacing"/>
              <w:rPr>
                <w:bCs/>
                <w:color w:val="000000" w:themeColor="text1"/>
              </w:rPr>
            </w:pPr>
            <w:r w:rsidRPr="00F058C6">
              <w:rPr>
                <w:bCs/>
                <w:color w:val="000000" w:themeColor="text1"/>
              </w:rPr>
              <w:t>Mojaloop</w:t>
            </w:r>
          </w:p>
        </w:tc>
        <w:tc>
          <w:tcPr>
            <w:tcW w:w="1447" w:type="pct"/>
          </w:tcPr>
          <w:p w14:paraId="30027D19" w14:textId="77777777" w:rsidR="007B602C" w:rsidRDefault="007B602C" w:rsidP="004556E7">
            <w:pPr>
              <w:pStyle w:val="NoSpacing"/>
              <w:rPr>
                <w:b/>
                <w:color w:val="000000" w:themeColor="text1"/>
              </w:rPr>
            </w:pPr>
          </w:p>
        </w:tc>
      </w:tr>
      <w:tr w:rsidR="00F058C6" w:rsidRPr="00AF0C2A" w14:paraId="0EE786E3" w14:textId="77777777" w:rsidTr="004556E7">
        <w:tc>
          <w:tcPr>
            <w:tcW w:w="256" w:type="pct"/>
          </w:tcPr>
          <w:p w14:paraId="30E23978" w14:textId="77777777" w:rsidR="00F058C6" w:rsidRDefault="00F058C6" w:rsidP="00F058C6">
            <w:pPr>
              <w:pStyle w:val="NoSpacing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1999" w:type="pct"/>
          </w:tcPr>
          <w:p w14:paraId="71C38436" w14:textId="77777777" w:rsidR="00F058C6" w:rsidRDefault="00F058C6" w:rsidP="00F058C6">
            <w:pPr>
              <w:pStyle w:val="NoSpacing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API Definition V1.0</w:t>
            </w:r>
          </w:p>
        </w:tc>
        <w:tc>
          <w:tcPr>
            <w:tcW w:w="1298" w:type="pct"/>
          </w:tcPr>
          <w:p w14:paraId="74B400BA" w14:textId="32422EDC" w:rsidR="00F058C6" w:rsidRPr="00AF0C2A" w:rsidRDefault="00F058C6" w:rsidP="00F058C6">
            <w:pPr>
              <w:pStyle w:val="NoSpacing"/>
              <w:rPr>
                <w:b/>
                <w:color w:val="000000" w:themeColor="text1"/>
              </w:rPr>
            </w:pPr>
            <w:r w:rsidRPr="00746A0C">
              <w:rPr>
                <w:bCs/>
                <w:color w:val="000000" w:themeColor="text1"/>
              </w:rPr>
              <w:t>Mojaloop</w:t>
            </w:r>
          </w:p>
        </w:tc>
        <w:tc>
          <w:tcPr>
            <w:tcW w:w="1447" w:type="pct"/>
          </w:tcPr>
          <w:p w14:paraId="388CDC2D" w14:textId="77777777" w:rsidR="00F058C6" w:rsidRDefault="00F058C6" w:rsidP="00F058C6">
            <w:pPr>
              <w:pStyle w:val="NoSpacing"/>
              <w:rPr>
                <w:b/>
                <w:color w:val="000000" w:themeColor="text1"/>
              </w:rPr>
            </w:pPr>
          </w:p>
        </w:tc>
      </w:tr>
      <w:tr w:rsidR="00F058C6" w:rsidRPr="00AF0C2A" w14:paraId="65C5FE12" w14:textId="77777777" w:rsidTr="004556E7">
        <w:tc>
          <w:tcPr>
            <w:tcW w:w="256" w:type="pct"/>
          </w:tcPr>
          <w:p w14:paraId="632E7274" w14:textId="77777777" w:rsidR="00F058C6" w:rsidRDefault="00F058C6" w:rsidP="00F058C6">
            <w:pPr>
              <w:pStyle w:val="NoSpacing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1999" w:type="pct"/>
          </w:tcPr>
          <w:p w14:paraId="07E9AAA1" w14:textId="77777777" w:rsidR="00F058C6" w:rsidRDefault="00F058C6" w:rsidP="00F058C6">
            <w:pPr>
              <w:pStyle w:val="NoSpacing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Generic Transaction Patterns V1.0</w:t>
            </w:r>
          </w:p>
        </w:tc>
        <w:tc>
          <w:tcPr>
            <w:tcW w:w="1298" w:type="pct"/>
          </w:tcPr>
          <w:p w14:paraId="2A4397D7" w14:textId="300C8943" w:rsidR="00F058C6" w:rsidRPr="00AF0C2A" w:rsidRDefault="00F058C6" w:rsidP="00F058C6">
            <w:pPr>
              <w:pStyle w:val="NoSpacing"/>
              <w:rPr>
                <w:b/>
                <w:color w:val="000000" w:themeColor="text1"/>
              </w:rPr>
            </w:pPr>
            <w:r w:rsidRPr="00746A0C">
              <w:rPr>
                <w:bCs/>
                <w:color w:val="000000" w:themeColor="text1"/>
              </w:rPr>
              <w:t>Mojaloop</w:t>
            </w:r>
          </w:p>
        </w:tc>
        <w:tc>
          <w:tcPr>
            <w:tcW w:w="1447" w:type="pct"/>
          </w:tcPr>
          <w:p w14:paraId="7E24D32A" w14:textId="77777777" w:rsidR="00F058C6" w:rsidRDefault="00F058C6" w:rsidP="00F058C6">
            <w:pPr>
              <w:pStyle w:val="NoSpacing"/>
              <w:rPr>
                <w:b/>
                <w:color w:val="000000" w:themeColor="text1"/>
              </w:rPr>
            </w:pPr>
          </w:p>
        </w:tc>
      </w:tr>
      <w:tr w:rsidR="00F058C6" w:rsidRPr="00AF0C2A" w14:paraId="7544096A" w14:textId="77777777" w:rsidTr="004556E7">
        <w:tc>
          <w:tcPr>
            <w:tcW w:w="256" w:type="pct"/>
          </w:tcPr>
          <w:p w14:paraId="119E2B2F" w14:textId="4E2A2875" w:rsidR="00F058C6" w:rsidRDefault="00F058C6" w:rsidP="00F058C6">
            <w:pPr>
              <w:pStyle w:val="NoSpacing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</w:t>
            </w:r>
          </w:p>
        </w:tc>
        <w:tc>
          <w:tcPr>
            <w:tcW w:w="1999" w:type="pct"/>
          </w:tcPr>
          <w:p w14:paraId="7BEB5288" w14:textId="1A52D681" w:rsidR="00F058C6" w:rsidRDefault="00F058C6" w:rsidP="00F058C6">
            <w:pPr>
              <w:pStyle w:val="NoSpacing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Encryption V1.0</w:t>
            </w:r>
          </w:p>
        </w:tc>
        <w:tc>
          <w:tcPr>
            <w:tcW w:w="1298" w:type="pct"/>
          </w:tcPr>
          <w:p w14:paraId="0DCA2EE9" w14:textId="6BFA92EC" w:rsidR="00F058C6" w:rsidRPr="00AF0C2A" w:rsidRDefault="00F058C6" w:rsidP="00F058C6">
            <w:pPr>
              <w:pStyle w:val="NoSpacing"/>
              <w:rPr>
                <w:b/>
                <w:color w:val="000000" w:themeColor="text1"/>
              </w:rPr>
            </w:pPr>
            <w:r w:rsidRPr="00746A0C">
              <w:rPr>
                <w:bCs/>
                <w:color w:val="000000" w:themeColor="text1"/>
              </w:rPr>
              <w:t>Mojaloop</w:t>
            </w:r>
          </w:p>
        </w:tc>
        <w:tc>
          <w:tcPr>
            <w:tcW w:w="1447" w:type="pct"/>
          </w:tcPr>
          <w:p w14:paraId="20764BBB" w14:textId="6BB51E7E" w:rsidR="00F058C6" w:rsidRPr="00067B0E" w:rsidRDefault="00F058C6" w:rsidP="00F058C6">
            <w:pPr>
              <w:pStyle w:val="NoSpacing"/>
              <w:rPr>
                <w:bCs/>
                <w:color w:val="000000" w:themeColor="text1"/>
              </w:rPr>
            </w:pPr>
            <w:r w:rsidRPr="00067B0E">
              <w:rPr>
                <w:bCs/>
                <w:color w:val="000000" w:themeColor="text1"/>
              </w:rPr>
              <w:t>Initial Version</w:t>
            </w:r>
          </w:p>
        </w:tc>
      </w:tr>
    </w:tbl>
    <w:p w14:paraId="77B0F6A4" w14:textId="77777777" w:rsidR="007B602C" w:rsidRPr="008F2754" w:rsidRDefault="007B602C" w:rsidP="007B602C">
      <w:pPr>
        <w:rPr>
          <w:highlight w:val="white"/>
        </w:rPr>
      </w:pPr>
    </w:p>
    <w:p w14:paraId="44C1D263" w14:textId="52590DC9" w:rsidR="005E0EFC" w:rsidRDefault="005E0EFC" w:rsidP="001866AC">
      <w:pPr>
        <w:pStyle w:val="Heading1"/>
      </w:pPr>
      <w:bookmarkStart w:id="5" w:name="_Toc44929817"/>
      <w:r>
        <w:t>Glo</w:t>
      </w:r>
      <w:r w:rsidR="001866AC">
        <w:t>ssary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4451C3" w:rsidRPr="004451C3" w14:paraId="2E827EEB" w14:textId="77777777" w:rsidTr="004451C3">
        <w:tc>
          <w:tcPr>
            <w:tcW w:w="2122" w:type="dxa"/>
          </w:tcPr>
          <w:p w14:paraId="5D051CCE" w14:textId="21828933" w:rsidR="004451C3" w:rsidRPr="004451C3" w:rsidRDefault="004451C3" w:rsidP="004451C3">
            <w:pPr>
              <w:jc w:val="center"/>
              <w:rPr>
                <w:b/>
                <w:bCs/>
              </w:rPr>
            </w:pPr>
            <w:r w:rsidRPr="004451C3">
              <w:rPr>
                <w:b/>
                <w:bCs/>
              </w:rPr>
              <w:t>Term</w:t>
            </w:r>
          </w:p>
        </w:tc>
        <w:tc>
          <w:tcPr>
            <w:tcW w:w="7228" w:type="dxa"/>
          </w:tcPr>
          <w:p w14:paraId="282F0293" w14:textId="799B6406" w:rsidR="004451C3" w:rsidRPr="004451C3" w:rsidRDefault="004451C3" w:rsidP="004451C3">
            <w:pPr>
              <w:jc w:val="center"/>
              <w:rPr>
                <w:b/>
                <w:bCs/>
              </w:rPr>
            </w:pPr>
            <w:r w:rsidRPr="004451C3">
              <w:rPr>
                <w:b/>
                <w:bCs/>
              </w:rPr>
              <w:t>Definition</w:t>
            </w:r>
          </w:p>
        </w:tc>
      </w:tr>
      <w:tr w:rsidR="004451C3" w14:paraId="456E472A" w14:textId="77777777" w:rsidTr="004451C3">
        <w:tc>
          <w:tcPr>
            <w:tcW w:w="2122" w:type="dxa"/>
          </w:tcPr>
          <w:p w14:paraId="5F4BDC14" w14:textId="5F2B1C6A" w:rsidR="004451C3" w:rsidRDefault="004451C3" w:rsidP="001866AC">
            <w:r>
              <w:t>MAC</w:t>
            </w:r>
          </w:p>
        </w:tc>
        <w:tc>
          <w:tcPr>
            <w:tcW w:w="7228" w:type="dxa"/>
          </w:tcPr>
          <w:p w14:paraId="7C46DBE1" w14:textId="633A17B4" w:rsidR="004451C3" w:rsidRDefault="00B4084C" w:rsidP="001866AC">
            <w:r>
              <w:t>Message Authentication Cryptogram</w:t>
            </w:r>
          </w:p>
        </w:tc>
      </w:tr>
      <w:tr w:rsidR="004451C3" w14:paraId="03D5AAB3" w14:textId="77777777" w:rsidTr="004451C3">
        <w:tc>
          <w:tcPr>
            <w:tcW w:w="2122" w:type="dxa"/>
          </w:tcPr>
          <w:p w14:paraId="32ACFCFC" w14:textId="64C3BF68" w:rsidR="004451C3" w:rsidRDefault="00CC3CA7" w:rsidP="001866AC">
            <w:r>
              <w:t>FSP</w:t>
            </w:r>
          </w:p>
        </w:tc>
        <w:tc>
          <w:tcPr>
            <w:tcW w:w="7228" w:type="dxa"/>
          </w:tcPr>
          <w:p w14:paraId="31722A83" w14:textId="505E0A8F" w:rsidR="004451C3" w:rsidRDefault="00CC3CA7" w:rsidP="001866AC">
            <w:r>
              <w:t>Financial Services Provider</w:t>
            </w:r>
          </w:p>
        </w:tc>
      </w:tr>
      <w:tr w:rsidR="004451C3" w14:paraId="767B8C0E" w14:textId="77777777" w:rsidTr="004451C3">
        <w:tc>
          <w:tcPr>
            <w:tcW w:w="2122" w:type="dxa"/>
          </w:tcPr>
          <w:p w14:paraId="370256F7" w14:textId="190A91D6" w:rsidR="004451C3" w:rsidRDefault="00610946" w:rsidP="001866AC">
            <w:r>
              <w:t>CPM</w:t>
            </w:r>
          </w:p>
        </w:tc>
        <w:tc>
          <w:tcPr>
            <w:tcW w:w="7228" w:type="dxa"/>
          </w:tcPr>
          <w:p w14:paraId="6FCF1593" w14:textId="58A29AA3" w:rsidR="004451C3" w:rsidRDefault="004F56FD" w:rsidP="001866AC">
            <w:r>
              <w:t>Cryptographic</w:t>
            </w:r>
            <w:r w:rsidR="00610946">
              <w:t xml:space="preserve"> </w:t>
            </w:r>
            <w:r>
              <w:t>Processing Module</w:t>
            </w:r>
          </w:p>
        </w:tc>
      </w:tr>
      <w:tr w:rsidR="004451C3" w14:paraId="720DF519" w14:textId="77777777" w:rsidTr="004451C3">
        <w:tc>
          <w:tcPr>
            <w:tcW w:w="2122" w:type="dxa"/>
          </w:tcPr>
          <w:p w14:paraId="7CB8E566" w14:textId="1DF84246" w:rsidR="004451C3" w:rsidRDefault="002316ED" w:rsidP="001866AC">
            <w:r>
              <w:t>LPS</w:t>
            </w:r>
          </w:p>
        </w:tc>
        <w:tc>
          <w:tcPr>
            <w:tcW w:w="7228" w:type="dxa"/>
          </w:tcPr>
          <w:p w14:paraId="5C45850C" w14:textId="6E656A95" w:rsidR="004451C3" w:rsidRDefault="002316ED" w:rsidP="001866AC">
            <w:r>
              <w:t>Legacy Payment System</w:t>
            </w:r>
          </w:p>
        </w:tc>
      </w:tr>
      <w:tr w:rsidR="004451C3" w14:paraId="4048E1A9" w14:textId="77777777" w:rsidTr="004451C3">
        <w:tc>
          <w:tcPr>
            <w:tcW w:w="2122" w:type="dxa"/>
          </w:tcPr>
          <w:p w14:paraId="1C80B4D3" w14:textId="5AA63E01" w:rsidR="004451C3" w:rsidRDefault="009E6A8D" w:rsidP="001866AC">
            <w:r>
              <w:t>PIN</w:t>
            </w:r>
          </w:p>
        </w:tc>
        <w:tc>
          <w:tcPr>
            <w:tcW w:w="7228" w:type="dxa"/>
          </w:tcPr>
          <w:p w14:paraId="10A5B622" w14:textId="4CB0BB77" w:rsidR="004451C3" w:rsidRDefault="009E6A8D" w:rsidP="001866AC">
            <w:r>
              <w:t xml:space="preserve">Personnel </w:t>
            </w:r>
            <w:r w:rsidR="00F92160">
              <w:t>Identification</w:t>
            </w:r>
            <w:r>
              <w:t xml:space="preserve"> Number</w:t>
            </w:r>
          </w:p>
        </w:tc>
      </w:tr>
      <w:tr w:rsidR="004451C3" w14:paraId="508546A3" w14:textId="77777777" w:rsidTr="004451C3">
        <w:tc>
          <w:tcPr>
            <w:tcW w:w="2122" w:type="dxa"/>
          </w:tcPr>
          <w:p w14:paraId="4705E9C9" w14:textId="0EFD8EF9" w:rsidR="004451C3" w:rsidRDefault="00F92160" w:rsidP="001866AC">
            <w:r>
              <w:t>OTP</w:t>
            </w:r>
          </w:p>
        </w:tc>
        <w:tc>
          <w:tcPr>
            <w:tcW w:w="7228" w:type="dxa"/>
          </w:tcPr>
          <w:p w14:paraId="48E6923F" w14:textId="5404C6FE" w:rsidR="004451C3" w:rsidRDefault="00F92160" w:rsidP="001866AC">
            <w:r>
              <w:t>One Time Pin</w:t>
            </w:r>
          </w:p>
        </w:tc>
      </w:tr>
      <w:tr w:rsidR="004451C3" w14:paraId="343C4D1D" w14:textId="77777777" w:rsidTr="004451C3">
        <w:tc>
          <w:tcPr>
            <w:tcW w:w="2122" w:type="dxa"/>
          </w:tcPr>
          <w:p w14:paraId="23F3CD8F" w14:textId="46D44974" w:rsidR="004451C3" w:rsidRDefault="00260190" w:rsidP="001866AC">
            <w:r>
              <w:t>MAC</w:t>
            </w:r>
          </w:p>
        </w:tc>
        <w:tc>
          <w:tcPr>
            <w:tcW w:w="7228" w:type="dxa"/>
          </w:tcPr>
          <w:p w14:paraId="5B21A178" w14:textId="08EACD1E" w:rsidR="004451C3" w:rsidRDefault="00260190" w:rsidP="001866AC">
            <w:r>
              <w:t>Message Authentication Cryptogram</w:t>
            </w:r>
          </w:p>
        </w:tc>
      </w:tr>
      <w:tr w:rsidR="00777A6B" w14:paraId="674298BA" w14:textId="77777777" w:rsidTr="004451C3">
        <w:tc>
          <w:tcPr>
            <w:tcW w:w="2122" w:type="dxa"/>
          </w:tcPr>
          <w:p w14:paraId="3A12DC12" w14:textId="4A988D80" w:rsidR="00777A6B" w:rsidRDefault="00777A6B" w:rsidP="001866AC">
            <w:r>
              <w:t>HSM</w:t>
            </w:r>
          </w:p>
        </w:tc>
        <w:tc>
          <w:tcPr>
            <w:tcW w:w="7228" w:type="dxa"/>
          </w:tcPr>
          <w:p w14:paraId="00917503" w14:textId="177EC95E" w:rsidR="00777A6B" w:rsidRDefault="00777A6B" w:rsidP="001866AC">
            <w:r>
              <w:t>Hardware Security Module</w:t>
            </w:r>
          </w:p>
        </w:tc>
      </w:tr>
      <w:tr w:rsidR="00C102BF" w14:paraId="3FB04945" w14:textId="77777777" w:rsidTr="004451C3">
        <w:tc>
          <w:tcPr>
            <w:tcW w:w="2122" w:type="dxa"/>
          </w:tcPr>
          <w:p w14:paraId="16E6EF32" w14:textId="1AB1327D" w:rsidR="00C102BF" w:rsidRDefault="00C102BF" w:rsidP="001866AC">
            <w:r>
              <w:t>KMS</w:t>
            </w:r>
          </w:p>
        </w:tc>
        <w:tc>
          <w:tcPr>
            <w:tcW w:w="7228" w:type="dxa"/>
          </w:tcPr>
          <w:p w14:paraId="34732070" w14:textId="58CF9CA8" w:rsidR="00C102BF" w:rsidRDefault="00C102BF" w:rsidP="001866AC">
            <w:r>
              <w:t>Key Management System</w:t>
            </w:r>
          </w:p>
        </w:tc>
      </w:tr>
      <w:tr w:rsidR="00A611AC" w14:paraId="0ABB9185" w14:textId="77777777" w:rsidTr="004451C3">
        <w:tc>
          <w:tcPr>
            <w:tcW w:w="2122" w:type="dxa"/>
          </w:tcPr>
          <w:p w14:paraId="13F53DF4" w14:textId="22319E61" w:rsidR="00A611AC" w:rsidRDefault="00A611AC" w:rsidP="001866AC">
            <w:r>
              <w:t>IKMS</w:t>
            </w:r>
          </w:p>
        </w:tc>
        <w:tc>
          <w:tcPr>
            <w:tcW w:w="7228" w:type="dxa"/>
          </w:tcPr>
          <w:p w14:paraId="42567B0E" w14:textId="6C9B6EF6" w:rsidR="00A611AC" w:rsidRDefault="0038767B" w:rsidP="001866AC">
            <w:r>
              <w:t>Independent Key management System</w:t>
            </w:r>
          </w:p>
        </w:tc>
      </w:tr>
      <w:tr w:rsidR="008C0B80" w14:paraId="245E2B88" w14:textId="77777777" w:rsidTr="004451C3">
        <w:tc>
          <w:tcPr>
            <w:tcW w:w="2122" w:type="dxa"/>
          </w:tcPr>
          <w:p w14:paraId="1DB516DA" w14:textId="34952A93" w:rsidR="008C0B80" w:rsidRDefault="008C0B80" w:rsidP="001866AC">
            <w:r>
              <w:t>KMIP</w:t>
            </w:r>
          </w:p>
        </w:tc>
        <w:tc>
          <w:tcPr>
            <w:tcW w:w="7228" w:type="dxa"/>
          </w:tcPr>
          <w:p w14:paraId="473A5866" w14:textId="1E67D247" w:rsidR="008C0B80" w:rsidRDefault="008C0B80" w:rsidP="001866AC">
            <w:r>
              <w:t xml:space="preserve">Key Management </w:t>
            </w:r>
            <w:r w:rsidR="001A00E0">
              <w:t>Interoperability Protocol</w:t>
            </w:r>
          </w:p>
        </w:tc>
      </w:tr>
    </w:tbl>
    <w:p w14:paraId="6756B05D" w14:textId="03B8C864" w:rsidR="001866AC" w:rsidRDefault="001866AC" w:rsidP="001866AC"/>
    <w:p w14:paraId="426793AC" w14:textId="46AC4D53" w:rsidR="001866AC" w:rsidRDefault="001866AC" w:rsidP="00F47813">
      <w:pPr>
        <w:pStyle w:val="Heading1"/>
      </w:pPr>
      <w:bookmarkStart w:id="6" w:name="_Toc44929818"/>
      <w:r>
        <w:t>Assumptions</w:t>
      </w:r>
      <w:bookmarkEnd w:id="6"/>
    </w:p>
    <w:p w14:paraId="5B1F496F" w14:textId="4C8324FF" w:rsidR="00B4084C" w:rsidRDefault="00B4084C" w:rsidP="00B4084C">
      <w:r>
        <w:t xml:space="preserve">The following is a list of assumptions </w:t>
      </w:r>
      <w:r w:rsidR="005A5EA0">
        <w:t>for this document</w:t>
      </w:r>
    </w:p>
    <w:p w14:paraId="5E2F2DB1" w14:textId="158BB5E9" w:rsidR="005A5EA0" w:rsidRDefault="00B12A31" w:rsidP="005A5EA0">
      <w:pPr>
        <w:pStyle w:val="ListParagraph"/>
        <w:numPr>
          <w:ilvl w:val="0"/>
          <w:numId w:val="14"/>
        </w:numPr>
      </w:pPr>
      <w:r>
        <w:t xml:space="preserve">The </w:t>
      </w:r>
      <w:r w:rsidR="00F31512">
        <w:t>high-level</w:t>
      </w:r>
      <w:r>
        <w:t xml:space="preserve"> design will adhere to the </w:t>
      </w:r>
      <w:r w:rsidR="00890251">
        <w:t xml:space="preserve">principles where Mojaloop </w:t>
      </w:r>
      <w:r w:rsidR="00583094">
        <w:t>will not</w:t>
      </w:r>
      <w:r w:rsidR="00890251">
        <w:t xml:space="preserve"> dic</w:t>
      </w:r>
      <w:r w:rsidR="006D6912">
        <w:t xml:space="preserve">tate external hardware or software to be used. </w:t>
      </w:r>
      <w:r>
        <w:t xml:space="preserve"> </w:t>
      </w:r>
    </w:p>
    <w:p w14:paraId="21C0AC8D" w14:textId="5A298E3C" w:rsidR="00F31512" w:rsidRDefault="003B35BE" w:rsidP="005A5EA0">
      <w:pPr>
        <w:pStyle w:val="ListParagraph"/>
        <w:numPr>
          <w:ilvl w:val="0"/>
          <w:numId w:val="14"/>
        </w:numPr>
      </w:pPr>
      <w:r>
        <w:t xml:space="preserve">Any OTP that is encrypted by an LPS as a </w:t>
      </w:r>
      <w:r w:rsidR="005463C9">
        <w:t>PIN Block</w:t>
      </w:r>
      <w:r>
        <w:t xml:space="preserve"> will </w:t>
      </w:r>
      <w:r w:rsidR="0089207F">
        <w:t>result in an encrypted OTP</w:t>
      </w:r>
    </w:p>
    <w:p w14:paraId="71F44BF1" w14:textId="2BCE58D4" w:rsidR="00307264" w:rsidRDefault="00E05F98" w:rsidP="005A5EA0">
      <w:pPr>
        <w:pStyle w:val="ListParagraph"/>
        <w:numPr>
          <w:ilvl w:val="0"/>
          <w:numId w:val="14"/>
        </w:numPr>
      </w:pPr>
      <w:r>
        <w:t xml:space="preserve">Translation from a PIN block under a symmetric key </w:t>
      </w:r>
      <w:r w:rsidR="0073091C">
        <w:t>to an OTP under a</w:t>
      </w:r>
      <w:r w:rsidR="00583094">
        <w:t>n</w:t>
      </w:r>
      <w:r w:rsidR="0073091C">
        <w:t xml:space="preserve"> asymmetric key will be supported </w:t>
      </w:r>
      <w:r w:rsidR="00777A6B">
        <w:t>by the necessary hardware HSM vendors</w:t>
      </w:r>
    </w:p>
    <w:p w14:paraId="263284CD" w14:textId="1AEC2D9B" w:rsidR="00583094" w:rsidRPr="00B4084C" w:rsidRDefault="00EF5743" w:rsidP="005A5EA0">
      <w:pPr>
        <w:pStyle w:val="ListParagraph"/>
        <w:numPr>
          <w:ilvl w:val="0"/>
          <w:numId w:val="14"/>
        </w:numPr>
      </w:pPr>
      <w:r>
        <w:t xml:space="preserve">The system will make use </w:t>
      </w:r>
      <w:r w:rsidR="007F0914">
        <w:t xml:space="preserve">of any libraries or APIs provided by HSM providers to assist in the use of any </w:t>
      </w:r>
      <w:r w:rsidR="009712A2">
        <w:t>approved standards</w:t>
      </w:r>
      <w:r w:rsidR="00853A1F">
        <w:t xml:space="preserve">, however this will only be </w:t>
      </w:r>
      <w:r w:rsidR="00EC1E40">
        <w:t>documented in the next phase of design.</w:t>
      </w:r>
    </w:p>
    <w:p w14:paraId="471FFCE6" w14:textId="6190E94B" w:rsidR="001866AC" w:rsidRDefault="001866AC" w:rsidP="00F47813">
      <w:pPr>
        <w:pStyle w:val="Heading1"/>
      </w:pPr>
      <w:bookmarkStart w:id="7" w:name="_Toc44929819"/>
      <w:r>
        <w:t>Exclusions</w:t>
      </w:r>
      <w:bookmarkEnd w:id="7"/>
    </w:p>
    <w:p w14:paraId="0F52CF92" w14:textId="236AE42D" w:rsidR="007A5E21" w:rsidRDefault="007A5E21" w:rsidP="007A5E21">
      <w:r>
        <w:t xml:space="preserve">The following is a list of </w:t>
      </w:r>
      <w:r w:rsidR="00CE20A1">
        <w:t>exclusions</w:t>
      </w:r>
      <w:r>
        <w:t xml:space="preserve"> f</w:t>
      </w:r>
      <w:r w:rsidR="00CE20A1">
        <w:t>or this document</w:t>
      </w:r>
    </w:p>
    <w:p w14:paraId="56C060DF" w14:textId="7BE5B8BF" w:rsidR="00CE20A1" w:rsidRDefault="00692CF3" w:rsidP="00CE20A1">
      <w:pPr>
        <w:pStyle w:val="ListParagraph"/>
        <w:numPr>
          <w:ilvl w:val="0"/>
          <w:numId w:val="15"/>
        </w:numPr>
      </w:pPr>
      <w:r>
        <w:t>Documentation</w:t>
      </w:r>
      <w:r w:rsidR="007C0674">
        <w:t xml:space="preserve"> of </w:t>
      </w:r>
      <w:r>
        <w:t>c</w:t>
      </w:r>
      <w:r w:rsidR="007433B7">
        <w:t xml:space="preserve">reation and signing of any necessary certificates </w:t>
      </w:r>
    </w:p>
    <w:p w14:paraId="41C9AEFC" w14:textId="719E4B0D" w:rsidR="007433B7" w:rsidRDefault="00692CF3" w:rsidP="00CE20A1">
      <w:pPr>
        <w:pStyle w:val="ListParagraph"/>
        <w:numPr>
          <w:ilvl w:val="0"/>
          <w:numId w:val="15"/>
        </w:numPr>
      </w:pPr>
      <w:r>
        <w:t>Documentation of c</w:t>
      </w:r>
      <w:r w:rsidR="007433B7">
        <w:t>reation of an</w:t>
      </w:r>
      <w:r w:rsidR="0010663D">
        <w:t>y</w:t>
      </w:r>
      <w:r w:rsidR="007433B7">
        <w:t xml:space="preserve"> symmetric static keys </w:t>
      </w:r>
    </w:p>
    <w:p w14:paraId="60B23751" w14:textId="1CC36931" w:rsidR="00EC1E40" w:rsidRDefault="00EC1E40" w:rsidP="00CE20A1">
      <w:pPr>
        <w:pStyle w:val="ListParagraph"/>
        <w:numPr>
          <w:ilvl w:val="0"/>
          <w:numId w:val="15"/>
        </w:numPr>
      </w:pPr>
      <w:r>
        <w:t xml:space="preserve">Any </w:t>
      </w:r>
      <w:r w:rsidR="00D21D19">
        <w:t xml:space="preserve">design of load balancing or </w:t>
      </w:r>
      <w:r w:rsidR="005A2DDB">
        <w:t xml:space="preserve">failure of any component. </w:t>
      </w:r>
    </w:p>
    <w:p w14:paraId="1E526A2E" w14:textId="42DB7696" w:rsidR="00051753" w:rsidRDefault="00051753" w:rsidP="00051753">
      <w:pPr>
        <w:pStyle w:val="ListParagraph"/>
        <w:numPr>
          <w:ilvl w:val="0"/>
          <w:numId w:val="15"/>
        </w:numPr>
      </w:pPr>
      <w:r>
        <w:lastRenderedPageBreak/>
        <w:t>Translation from a PIN block under a symmetric key to an OTP under an asymmetric key will be not be supported under software</w:t>
      </w:r>
    </w:p>
    <w:p w14:paraId="0FA74017" w14:textId="1893BFC6" w:rsidR="00051753" w:rsidRPr="007A5E21" w:rsidRDefault="00051753" w:rsidP="00051753">
      <w:pPr>
        <w:pStyle w:val="ListParagraph"/>
      </w:pPr>
    </w:p>
    <w:p w14:paraId="57E85492" w14:textId="77777777" w:rsidR="000257B7" w:rsidRDefault="00C01FE4" w:rsidP="00C07EE1">
      <w:pPr>
        <w:pStyle w:val="Heading1"/>
      </w:pPr>
      <w:bookmarkStart w:id="8" w:name="_Toc44929820"/>
      <w:r>
        <w:t>System</w:t>
      </w:r>
      <w:bookmarkEnd w:id="8"/>
      <w:r>
        <w:t xml:space="preserve"> </w:t>
      </w:r>
    </w:p>
    <w:p w14:paraId="1B5DCB8B" w14:textId="4178F1FD" w:rsidR="001866AC" w:rsidRDefault="00C01FE4" w:rsidP="000257B7">
      <w:pPr>
        <w:pStyle w:val="Heading2"/>
      </w:pPr>
      <w:bookmarkStart w:id="9" w:name="_Toc44929821"/>
      <w:r>
        <w:t>Overview</w:t>
      </w:r>
      <w:bookmarkEnd w:id="9"/>
    </w:p>
    <w:p w14:paraId="6D6207C5" w14:textId="09780376" w:rsidR="00C21D03" w:rsidRDefault="00B96A56" w:rsidP="00C21D03">
      <w:r>
        <w:t xml:space="preserve">Below is a </w:t>
      </w:r>
      <w:r w:rsidR="004E7A7A">
        <w:t>high-level</w:t>
      </w:r>
      <w:r>
        <w:t xml:space="preserve"> system diag</w:t>
      </w:r>
      <w:r w:rsidR="00C86130">
        <w:t xml:space="preserve">ram </w:t>
      </w:r>
      <w:r w:rsidR="005F1243">
        <w:t xml:space="preserve">of </w:t>
      </w:r>
      <w:r w:rsidR="00DB1AF7">
        <w:t xml:space="preserve">how the Cryptographic Eco Estate </w:t>
      </w:r>
      <w:r w:rsidR="004E7A7A">
        <w:t xml:space="preserve">will be constituted. Only modules </w:t>
      </w:r>
      <w:r w:rsidR="00937C01">
        <w:t xml:space="preserve">within the Eco Estate border will be covered </w:t>
      </w:r>
      <w:r w:rsidR="00190582">
        <w:t>in this document</w:t>
      </w:r>
      <w:r w:rsidR="00A02072">
        <w:t xml:space="preserve">. </w:t>
      </w:r>
      <w:r w:rsidR="00937C01">
        <w:t xml:space="preserve"> </w:t>
      </w:r>
    </w:p>
    <w:p w14:paraId="5C2981BC" w14:textId="77777777" w:rsidR="005E4B5F" w:rsidRDefault="005E4B5F" w:rsidP="00C21D03"/>
    <w:p w14:paraId="019BC2E3" w14:textId="504A0B6B" w:rsidR="00C21D03" w:rsidRDefault="004B6C08" w:rsidP="004B6C08">
      <w:pPr>
        <w:jc w:val="center"/>
      </w:pPr>
      <w:r>
        <w:rPr>
          <w:noProof/>
        </w:rPr>
        <w:drawing>
          <wp:inline distT="0" distB="0" distL="0" distR="0" wp14:anchorId="659E068A" wp14:editId="5C2BBF1A">
            <wp:extent cx="5979422" cy="3394149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59" cy="34026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8D7CB3" w14:textId="6520A93A" w:rsidR="006824FA" w:rsidRPr="00C21D03" w:rsidRDefault="006824FA" w:rsidP="00C21D03"/>
    <w:p w14:paraId="6BA7C2DA" w14:textId="5898E39A" w:rsidR="00492579" w:rsidRDefault="00492579" w:rsidP="00492579"/>
    <w:p w14:paraId="5FB35B0F" w14:textId="77777777" w:rsidR="00492579" w:rsidRPr="00492579" w:rsidRDefault="00492579" w:rsidP="00492579"/>
    <w:p w14:paraId="34EAB0C5" w14:textId="60BA12D7" w:rsidR="003D462C" w:rsidRDefault="003D462C" w:rsidP="000257B7">
      <w:pPr>
        <w:pStyle w:val="Heading2"/>
      </w:pPr>
      <w:bookmarkStart w:id="10" w:name="_Toc44929822"/>
      <w:r>
        <w:t>Components</w:t>
      </w:r>
      <w:bookmarkEnd w:id="10"/>
    </w:p>
    <w:p w14:paraId="0BB2D096" w14:textId="086F4976" w:rsidR="00AC0A08" w:rsidRDefault="00BC53B2" w:rsidP="00583CBD">
      <w:r>
        <w:t>The CPM will be des</w:t>
      </w:r>
      <w:r w:rsidR="00A87A4C">
        <w:t>i</w:t>
      </w:r>
      <w:r>
        <w:t xml:space="preserve">gned and built in a modular </w:t>
      </w:r>
      <w:r w:rsidR="00A87A4C">
        <w:t>way that should a new HSM o</w:t>
      </w:r>
      <w:r w:rsidR="007C6279">
        <w:t>r</w:t>
      </w:r>
      <w:r w:rsidR="00A87A4C">
        <w:t xml:space="preserve"> IKMS need to be </w:t>
      </w:r>
      <w:r w:rsidR="00B20856">
        <w:t xml:space="preserve">incorporated into the system </w:t>
      </w:r>
      <w:r w:rsidR="00AC0A08">
        <w:t>it will be done seamlessly and mainly through configuration.</w:t>
      </w:r>
      <w:r w:rsidR="00777517">
        <w:t xml:space="preserve"> </w:t>
      </w:r>
      <w:r w:rsidR="007C6279">
        <w:t>Whether</w:t>
      </w:r>
      <w:r w:rsidR="002C10B7">
        <w:t xml:space="preserve"> </w:t>
      </w:r>
      <w:r w:rsidR="00713F48">
        <w:t xml:space="preserve">the adapters are part of the CPM module or </w:t>
      </w:r>
      <w:r w:rsidR="00632A02">
        <w:t>separate ex</w:t>
      </w:r>
      <w:r w:rsidR="00FB7954">
        <w:t>e</w:t>
      </w:r>
      <w:r w:rsidR="00632A02">
        <w:t>cu</w:t>
      </w:r>
      <w:r w:rsidR="00AB227B">
        <w:t>tables</w:t>
      </w:r>
      <w:r w:rsidR="00893D57">
        <w:t xml:space="preserve"> will be decided </w:t>
      </w:r>
      <w:r w:rsidR="00F5030B">
        <w:t>in either the full design phase or as part of the technical design</w:t>
      </w:r>
      <w:r w:rsidR="00FD4960">
        <w:t>.</w:t>
      </w:r>
      <w:r w:rsidR="00D5128A">
        <w:t xml:space="preserve"> </w:t>
      </w:r>
    </w:p>
    <w:p w14:paraId="1042DB2B" w14:textId="1605CF64" w:rsidR="00FD4960" w:rsidRDefault="00FD4960" w:rsidP="005B624B">
      <w:pPr>
        <w:pStyle w:val="Heading3"/>
      </w:pPr>
      <w:bookmarkStart w:id="11" w:name="_Toc44929823"/>
      <w:r>
        <w:lastRenderedPageBreak/>
        <w:t>Crypto</w:t>
      </w:r>
      <w:r w:rsidR="005B624B">
        <w:t>graphic Processing Module</w:t>
      </w:r>
      <w:bookmarkEnd w:id="11"/>
    </w:p>
    <w:p w14:paraId="77F1FF46" w14:textId="00213578" w:rsidR="005B624B" w:rsidRDefault="005B624B" w:rsidP="005B624B">
      <w:r>
        <w:t xml:space="preserve">The CPM </w:t>
      </w:r>
      <w:r w:rsidR="00D81CE5">
        <w:t xml:space="preserve">will control all aspects of processing and will </w:t>
      </w:r>
      <w:r w:rsidR="00FB7954">
        <w:t xml:space="preserve">execute the adapters as necessary based on </w:t>
      </w:r>
      <w:r w:rsidR="005155A1">
        <w:t>configuration</w:t>
      </w:r>
      <w:r w:rsidR="00854A7B">
        <w:t>.</w:t>
      </w:r>
      <w:r w:rsidR="005155A1">
        <w:t xml:space="preserve"> </w:t>
      </w:r>
      <w:r w:rsidR="000C3721">
        <w:t xml:space="preserve">It will form the bridge between Mojaloop and the </w:t>
      </w:r>
      <w:r w:rsidR="003877A6">
        <w:t xml:space="preserve">processes </w:t>
      </w:r>
      <w:r w:rsidR="0040371D">
        <w:t xml:space="preserve">that will perform any security operations. The CPM will </w:t>
      </w:r>
      <w:r w:rsidR="000A4E97">
        <w:t>also</w:t>
      </w:r>
      <w:r w:rsidR="00C63505">
        <w:t>,</w:t>
      </w:r>
      <w:r w:rsidR="000A4E97">
        <w:t xml:space="preserve"> via a </w:t>
      </w:r>
      <w:r w:rsidR="00356126">
        <w:t>I</w:t>
      </w:r>
      <w:r w:rsidR="000A4E97">
        <w:t xml:space="preserve">KMS </w:t>
      </w:r>
      <w:r w:rsidR="001146A1">
        <w:t>adapter ensure that all keys are kept up to date, o</w:t>
      </w:r>
      <w:r w:rsidR="004A5C53">
        <w:t>r</w:t>
      </w:r>
      <w:r w:rsidR="001146A1">
        <w:t xml:space="preserve"> if </w:t>
      </w:r>
      <w:r w:rsidR="00D5128A">
        <w:t>necessary,</w:t>
      </w:r>
      <w:r w:rsidR="001146A1">
        <w:t xml:space="preserve"> control a ref</w:t>
      </w:r>
      <w:r w:rsidR="0023144E">
        <w:t>r</w:t>
      </w:r>
      <w:r w:rsidR="001146A1">
        <w:t>esh of keys</w:t>
      </w:r>
      <w:r w:rsidR="0023144E">
        <w:t xml:space="preserve">. </w:t>
      </w:r>
    </w:p>
    <w:p w14:paraId="7464086A" w14:textId="54F02D92" w:rsidR="008556BB" w:rsidRDefault="008556BB" w:rsidP="000C29C3">
      <w:pPr>
        <w:pStyle w:val="Heading3"/>
      </w:pPr>
      <w:bookmarkStart w:id="12" w:name="_Toc44929824"/>
      <w:r>
        <w:t>HSM Adapters</w:t>
      </w:r>
      <w:bookmarkEnd w:id="12"/>
    </w:p>
    <w:p w14:paraId="1D1128C9" w14:textId="02C1B787" w:rsidR="000C29C3" w:rsidRDefault="000C29C3" w:rsidP="000C29C3">
      <w:pPr>
        <w:pStyle w:val="Heading4"/>
      </w:pPr>
      <w:r>
        <w:t>Software</w:t>
      </w:r>
    </w:p>
    <w:p w14:paraId="5CAA65C5" w14:textId="4ABAECF4" w:rsidR="00B76EC6" w:rsidRDefault="003C16D6" w:rsidP="00B76EC6">
      <w:r>
        <w:t xml:space="preserve">An adapter will be developed </w:t>
      </w:r>
      <w:r w:rsidR="00784F20">
        <w:t xml:space="preserve">that will allow most security operations to be </w:t>
      </w:r>
      <w:r w:rsidR="00434B74">
        <w:t xml:space="preserve">performed via software where </w:t>
      </w:r>
      <w:r w:rsidR="008A1C8A">
        <w:t xml:space="preserve">these operations will not </w:t>
      </w:r>
      <w:r w:rsidR="00262773">
        <w:t>affect</w:t>
      </w:r>
      <w:r w:rsidR="008A1C8A">
        <w:t xml:space="preserve"> </w:t>
      </w:r>
      <w:r w:rsidR="0092071C">
        <w:t xml:space="preserve">any </w:t>
      </w:r>
      <w:r w:rsidR="00123BF6">
        <w:t>certifications that the system connect</w:t>
      </w:r>
      <w:r w:rsidR="00356126">
        <w:t>ed</w:t>
      </w:r>
      <w:r w:rsidR="00123BF6">
        <w:t xml:space="preserve"> to Mojaloop may need to </w:t>
      </w:r>
      <w:r w:rsidR="00262773">
        <w:t xml:space="preserve">adhere to. If an organization running Mojaloop wishes to use this option in a production environment </w:t>
      </w:r>
      <w:r w:rsidR="00195676">
        <w:t>it must understand the risks associated with it.</w:t>
      </w:r>
    </w:p>
    <w:p w14:paraId="018A32B0" w14:textId="77777777" w:rsidR="00D75F7A" w:rsidRDefault="00D75F7A" w:rsidP="00D75F7A">
      <w:pPr>
        <w:pStyle w:val="Heading4"/>
      </w:pPr>
      <w:r>
        <w:t>Hardware</w:t>
      </w:r>
    </w:p>
    <w:p w14:paraId="331E6C5C" w14:textId="40510700" w:rsidR="00A909D0" w:rsidRDefault="005C33EF" w:rsidP="005C33EF">
      <w:r>
        <w:t xml:space="preserve">Several hardware </w:t>
      </w:r>
      <w:r w:rsidR="00827A8B">
        <w:t>adapters</w:t>
      </w:r>
      <w:r>
        <w:t xml:space="preserve"> </w:t>
      </w:r>
      <w:r w:rsidR="00827A8B">
        <w:t xml:space="preserve">depending on the </w:t>
      </w:r>
      <w:r w:rsidR="00165D32">
        <w:t>decisions taken during the next round of designs</w:t>
      </w:r>
      <w:r w:rsidR="00CA1D53">
        <w:t xml:space="preserve">. </w:t>
      </w:r>
      <w:r w:rsidR="00CE7555">
        <w:t xml:space="preserve">These adapters will either use PCKS11 libraries provider by </w:t>
      </w:r>
      <w:r w:rsidR="00BE21A3">
        <w:t xml:space="preserve">HSM </w:t>
      </w:r>
      <w:r w:rsidR="00F4599C">
        <w:t>providers or</w:t>
      </w:r>
      <w:r w:rsidR="00BE21A3">
        <w:t xml:space="preserve"> will use the propriety </w:t>
      </w:r>
      <w:r w:rsidR="001058AD">
        <w:t xml:space="preserve">message formats supported by the physical HSMs. </w:t>
      </w:r>
      <w:r w:rsidR="00F4599C">
        <w:t xml:space="preserve">Although not </w:t>
      </w:r>
      <w:r w:rsidR="0081393C">
        <w:t xml:space="preserve">shown in the </w:t>
      </w:r>
      <w:r w:rsidR="00883AF0">
        <w:t xml:space="preserve">system overview the adapters will be capable of holding </w:t>
      </w:r>
      <w:r w:rsidR="0060177A">
        <w:t>connections</w:t>
      </w:r>
      <w:r w:rsidR="00883AF0">
        <w:t xml:space="preserve"> </w:t>
      </w:r>
      <w:r w:rsidR="0060177A">
        <w:t xml:space="preserve">to several physical HSMs and </w:t>
      </w:r>
      <w:r w:rsidR="00C11947">
        <w:t>will either round robin between them or work in a</w:t>
      </w:r>
      <w:r w:rsidR="00227991">
        <w:t>n</w:t>
      </w:r>
      <w:r w:rsidR="00C11947">
        <w:t xml:space="preserve"> active/passive role depending on configuration. If during the </w:t>
      </w:r>
      <w:r w:rsidR="00665161">
        <w:t>low-level</w:t>
      </w:r>
      <w:r w:rsidR="00227991">
        <w:t xml:space="preserve"> design, a necessary security operation is needed but not </w:t>
      </w:r>
      <w:r w:rsidR="000B08B8">
        <w:t>available by a HSM provider</w:t>
      </w:r>
      <w:r w:rsidR="00702F1B">
        <w:t xml:space="preserve"> discussions will be held with </w:t>
      </w:r>
      <w:r w:rsidR="00240608">
        <w:t>that provider</w:t>
      </w:r>
      <w:r w:rsidR="00702F1B">
        <w:t xml:space="preserve"> to ascertain if they can provide it. </w:t>
      </w:r>
    </w:p>
    <w:p w14:paraId="5F47FA6C" w14:textId="675EEC74" w:rsidR="003177B4" w:rsidRDefault="003177B4" w:rsidP="005C33EF"/>
    <w:p w14:paraId="3FA21B92" w14:textId="285E535C" w:rsidR="003177B4" w:rsidRDefault="003177B4" w:rsidP="003177B4">
      <w:pPr>
        <w:pStyle w:val="Heading4"/>
      </w:pPr>
      <w:r>
        <w:t>IKMS Adapters</w:t>
      </w:r>
    </w:p>
    <w:p w14:paraId="45B0ABC4" w14:textId="34E16018" w:rsidR="003177B4" w:rsidRDefault="00CE6324" w:rsidP="003177B4">
      <w:r>
        <w:t xml:space="preserve">An adapter will be developed to interface </w:t>
      </w:r>
      <w:r w:rsidR="00EB42CD">
        <w:t xml:space="preserve">with </w:t>
      </w:r>
      <w:r>
        <w:t>external KMS systems</w:t>
      </w:r>
      <w:r w:rsidR="00444848">
        <w:t xml:space="preserve"> </w:t>
      </w:r>
      <w:proofErr w:type="gramStart"/>
      <w:r w:rsidR="00444848">
        <w:t>in order to</w:t>
      </w:r>
      <w:proofErr w:type="gramEnd"/>
      <w:r w:rsidR="00444848">
        <w:t xml:space="preserve"> either ask for the latest instance of cryptographic keys or to accept a new key that has been updated</w:t>
      </w:r>
      <w:r w:rsidR="00443623">
        <w:t xml:space="preserve">. A decision has been accepted </w:t>
      </w:r>
      <w:r w:rsidR="006005B2">
        <w:t xml:space="preserve">that in the initial phase </w:t>
      </w:r>
      <w:r w:rsidR="00312357">
        <w:t xml:space="preserve">that </w:t>
      </w:r>
      <w:r w:rsidR="006005B2">
        <w:t>on</w:t>
      </w:r>
      <w:r w:rsidR="00312357">
        <w:t>ly</w:t>
      </w:r>
      <w:r w:rsidR="006005B2">
        <w:t xml:space="preserve"> KMES systems that adhere to the KMIP standard will be </w:t>
      </w:r>
      <w:r w:rsidR="00A06278">
        <w:t xml:space="preserve">catered for. Should an </w:t>
      </w:r>
      <w:r w:rsidR="00C97607">
        <w:t>organization</w:t>
      </w:r>
      <w:r w:rsidR="00A06278">
        <w:t xml:space="preserve"> </w:t>
      </w:r>
      <w:r w:rsidR="00C97607">
        <w:t>which to use a</w:t>
      </w:r>
      <w:r w:rsidR="009D287E">
        <w:t>n</w:t>
      </w:r>
      <w:r w:rsidR="00C97607">
        <w:t xml:space="preserve"> IKMS that does not adhere to the KMIP standard</w:t>
      </w:r>
      <w:r w:rsidR="00127941">
        <w:t xml:space="preserve"> this will be catered for on a case by case </w:t>
      </w:r>
      <w:r w:rsidR="009D287E">
        <w:t>basis.</w:t>
      </w:r>
      <w:r w:rsidR="00127941">
        <w:t xml:space="preserve"> </w:t>
      </w:r>
    </w:p>
    <w:p w14:paraId="7345C76E" w14:textId="50C81AA5" w:rsidR="003177B4" w:rsidRDefault="003177B4" w:rsidP="005C33EF"/>
    <w:p w14:paraId="27B31837" w14:textId="6AB44D88" w:rsidR="00DC08B0" w:rsidRDefault="00DC08B0" w:rsidP="00DC08B0">
      <w:pPr>
        <w:pStyle w:val="Heading4"/>
      </w:pPr>
      <w:r>
        <w:t>Commands Adapter</w:t>
      </w:r>
    </w:p>
    <w:p w14:paraId="220F530B" w14:textId="4783E140" w:rsidR="00DC08B0" w:rsidRPr="00DC08B0" w:rsidRDefault="009E6E74" w:rsidP="00DC08B0">
      <w:r>
        <w:t xml:space="preserve">There will be instances when a command will need to be </w:t>
      </w:r>
      <w:r w:rsidR="00015893">
        <w:t>sent to</w:t>
      </w:r>
      <w:r>
        <w:t xml:space="preserve"> the CPM </w:t>
      </w:r>
      <w:r w:rsidR="002A0D39">
        <w:t>to instruct it to perform certain functions, for example refresh keys</w:t>
      </w:r>
      <w:r w:rsidR="00015893">
        <w:t xml:space="preserve">, change logging </w:t>
      </w:r>
      <w:proofErr w:type="gramStart"/>
      <w:r w:rsidR="00015893">
        <w:t>levels</w:t>
      </w:r>
      <w:proofErr w:type="gramEnd"/>
      <w:r w:rsidR="006E7204">
        <w:t xml:space="preserve"> or</w:t>
      </w:r>
      <w:r w:rsidR="00BB34BC">
        <w:t xml:space="preserve"> </w:t>
      </w:r>
      <w:r w:rsidR="00015893">
        <w:t>refresh configuration. An adapter will be developed to accept these commands.</w:t>
      </w:r>
      <w:r w:rsidR="00D80FF7">
        <w:t xml:space="preserve"> This will give the CPM </w:t>
      </w:r>
    </w:p>
    <w:p w14:paraId="3C3B8FBF" w14:textId="77777777" w:rsidR="008556BB" w:rsidRPr="005B624B" w:rsidRDefault="008556BB" w:rsidP="005B624B"/>
    <w:p w14:paraId="5D719EA4" w14:textId="0F9D2FC4" w:rsidR="00583CBD" w:rsidRPr="00583CBD" w:rsidRDefault="00AC0A08" w:rsidP="00583CBD">
      <w:r>
        <w:t xml:space="preserve"> </w:t>
      </w:r>
    </w:p>
    <w:p w14:paraId="1BE87FBB" w14:textId="77777777" w:rsidR="000257B7" w:rsidRDefault="000257B7">
      <w:pPr>
        <w:rPr>
          <w:sz w:val="40"/>
          <w:szCs w:val="40"/>
        </w:rPr>
      </w:pPr>
      <w:r>
        <w:br w:type="page"/>
      </w:r>
    </w:p>
    <w:p w14:paraId="24C4A3E7" w14:textId="5DF85BD9" w:rsidR="001866AC" w:rsidRDefault="00545C32" w:rsidP="00F47813">
      <w:pPr>
        <w:pStyle w:val="Heading1"/>
      </w:pPr>
      <w:bookmarkStart w:id="13" w:name="_Toc44929825"/>
      <w:r>
        <w:lastRenderedPageBreak/>
        <w:t>Use Cases</w:t>
      </w:r>
      <w:bookmarkEnd w:id="13"/>
    </w:p>
    <w:p w14:paraId="18A271C3" w14:textId="77777777" w:rsidR="00E910BB" w:rsidRDefault="00432C2B" w:rsidP="00432C2B">
      <w:r>
        <w:t xml:space="preserve">The Use </w:t>
      </w:r>
      <w:r w:rsidR="002D3499">
        <w:t>C</w:t>
      </w:r>
      <w:r>
        <w:t>ases</w:t>
      </w:r>
      <w:r w:rsidR="002D3499">
        <w:t xml:space="preserve"> that have been identified </w:t>
      </w:r>
      <w:r w:rsidR="002D5B91">
        <w:t xml:space="preserve">fall into 2 categories, Online Processing and </w:t>
      </w:r>
      <w:r w:rsidR="007A391F">
        <w:t xml:space="preserve">Key Management Processing. These use cases are as </w:t>
      </w:r>
      <w:r w:rsidR="00E910BB">
        <w:t>follows:</w:t>
      </w:r>
    </w:p>
    <w:p w14:paraId="11D184B6" w14:textId="4377BDD4" w:rsidR="00E910BB" w:rsidRDefault="00E910BB" w:rsidP="00E910BB">
      <w:pPr>
        <w:pStyle w:val="Heading2"/>
      </w:pPr>
      <w:bookmarkStart w:id="14" w:name="_Toc44929826"/>
      <w:r>
        <w:t>Online Processing</w:t>
      </w:r>
      <w:bookmarkEnd w:id="14"/>
    </w:p>
    <w:p w14:paraId="63BA3AF7" w14:textId="40BFAC2F" w:rsidR="00A76FD3" w:rsidRDefault="00A76FD3" w:rsidP="002313DA">
      <w:r>
        <w:t>Based on the current message flow</w:t>
      </w:r>
      <w:r w:rsidR="006564D7">
        <w:t>, Mojaloop Use Cases</w:t>
      </w:r>
      <w:r>
        <w:t xml:space="preserve"> and </w:t>
      </w:r>
      <w:r w:rsidR="003235B2">
        <w:t xml:space="preserve">business rules </w:t>
      </w:r>
      <w:r w:rsidR="006564D7">
        <w:t xml:space="preserve">the following </w:t>
      </w:r>
      <w:r w:rsidR="00DC7D6F">
        <w:t>use cases have been identi</w:t>
      </w:r>
      <w:r w:rsidR="009524B9">
        <w:t>fied</w:t>
      </w:r>
    </w:p>
    <w:p w14:paraId="143D6962" w14:textId="4203A357" w:rsidR="009524B9" w:rsidRDefault="00951FC1" w:rsidP="009524B9">
      <w:pPr>
        <w:pStyle w:val="Heading3"/>
      </w:pPr>
      <w:bookmarkStart w:id="15" w:name="_Toc44929827"/>
      <w:r>
        <w:t>Message Signature Creation</w:t>
      </w:r>
      <w:bookmarkEnd w:id="15"/>
    </w:p>
    <w:p w14:paraId="253185B6" w14:textId="7933CD9A" w:rsidR="001636FC" w:rsidRDefault="00A117A7" w:rsidP="008F6EAA">
      <w:r>
        <w:t xml:space="preserve">All messages </w:t>
      </w:r>
      <w:r w:rsidR="00AD7567">
        <w:t xml:space="preserve">from Mojaloop should be signed </w:t>
      </w:r>
      <w:r w:rsidR="002C230F">
        <w:t xml:space="preserve">before they are sent on to an </w:t>
      </w:r>
      <w:r w:rsidR="00C74242">
        <w:t>entity</w:t>
      </w:r>
      <w:r w:rsidR="007B4E55">
        <w:t xml:space="preserve"> </w:t>
      </w:r>
      <w:r w:rsidR="00BA550C">
        <w:t xml:space="preserve">in order that all parties can be assured that </w:t>
      </w:r>
      <w:r w:rsidR="00AE357B">
        <w:t>any message</w:t>
      </w:r>
      <w:r w:rsidR="00EE5E46">
        <w:t xml:space="preserve"> sent by Mojaloop </w:t>
      </w:r>
      <w:r w:rsidR="007D5BDA">
        <w:t xml:space="preserve">is </w:t>
      </w:r>
      <w:r w:rsidR="007414D0">
        <w:t>authentic</w:t>
      </w:r>
      <w:r w:rsidR="007D5BDA">
        <w:t xml:space="preserve"> and un</w:t>
      </w:r>
      <w:r w:rsidR="007414D0">
        <w:t>altered</w:t>
      </w:r>
      <w:r w:rsidR="001636FC">
        <w:t>.</w:t>
      </w:r>
    </w:p>
    <w:p w14:paraId="6840DD67" w14:textId="281D881E" w:rsidR="001636FC" w:rsidRDefault="001636FC" w:rsidP="008F6EAA"/>
    <w:p w14:paraId="64915501" w14:textId="45841FAA" w:rsidR="005104F5" w:rsidRDefault="006D6867" w:rsidP="005104F5">
      <w:r>
        <w:t>To ensure this</w:t>
      </w:r>
      <w:r w:rsidR="00610946">
        <w:t xml:space="preserve"> the CPM will </w:t>
      </w:r>
      <w:r w:rsidR="009A59C5">
        <w:t xml:space="preserve">provide the </w:t>
      </w:r>
      <w:r w:rsidR="008857CC">
        <w:t>ability to sign messages as per the Encryption document.</w:t>
      </w:r>
      <w:r w:rsidR="005104F5" w:rsidRPr="005104F5">
        <w:t xml:space="preserve"> </w:t>
      </w:r>
    </w:p>
    <w:p w14:paraId="78B1B583" w14:textId="138EFB45" w:rsidR="00951FC1" w:rsidRDefault="00951FC1" w:rsidP="00951FC1">
      <w:pPr>
        <w:pStyle w:val="Heading3"/>
      </w:pPr>
      <w:bookmarkStart w:id="16" w:name="_Toc44929828"/>
      <w:r>
        <w:t xml:space="preserve">Message Signature </w:t>
      </w:r>
      <w:r w:rsidR="00A01F67">
        <w:t>Verification</w:t>
      </w:r>
      <w:bookmarkEnd w:id="16"/>
    </w:p>
    <w:p w14:paraId="2EF163B2" w14:textId="434C8A95" w:rsidR="008857CC" w:rsidRDefault="006621BE" w:rsidP="008857CC">
      <w:r>
        <w:t xml:space="preserve">Any </w:t>
      </w:r>
      <w:r w:rsidR="008857CC">
        <w:t xml:space="preserve">messages </w:t>
      </w:r>
      <w:r>
        <w:t xml:space="preserve">sent to </w:t>
      </w:r>
      <w:r w:rsidR="008857CC">
        <w:t xml:space="preserve">Mojaloop </w:t>
      </w:r>
      <w:r>
        <w:t xml:space="preserve">may be signed by </w:t>
      </w:r>
      <w:r w:rsidR="00C74242">
        <w:t xml:space="preserve">an </w:t>
      </w:r>
      <w:r w:rsidR="00E81244">
        <w:t>entity</w:t>
      </w:r>
      <w:r w:rsidR="00C74242">
        <w:t xml:space="preserve"> before</w:t>
      </w:r>
      <w:r w:rsidR="00E81244">
        <w:t xml:space="preserve"> sending to</w:t>
      </w:r>
      <w:r w:rsidR="008857CC">
        <w:t xml:space="preserve"> assure that any message sent </w:t>
      </w:r>
      <w:r w:rsidR="004720CE">
        <w:t>to</w:t>
      </w:r>
      <w:r w:rsidR="008857CC">
        <w:t xml:space="preserve"> Mojaloop is authentic and unaltered.</w:t>
      </w:r>
    </w:p>
    <w:p w14:paraId="7D8A6CCA" w14:textId="77777777" w:rsidR="008857CC" w:rsidRDefault="008857CC" w:rsidP="008857CC"/>
    <w:p w14:paraId="427C8C60" w14:textId="14B55EE5" w:rsidR="008857CC" w:rsidRDefault="008857CC" w:rsidP="008857CC">
      <w:r>
        <w:t xml:space="preserve">To ensure this the CPM will provide the ability to </w:t>
      </w:r>
      <w:r w:rsidR="004720CE">
        <w:t xml:space="preserve">verify any </w:t>
      </w:r>
      <w:r>
        <w:t>messages</w:t>
      </w:r>
      <w:r w:rsidR="004720CE">
        <w:t xml:space="preserve"> </w:t>
      </w:r>
      <w:r w:rsidR="00C125C5">
        <w:t>received</w:t>
      </w:r>
      <w:r>
        <w:t xml:space="preserve"> </w:t>
      </w:r>
      <w:r w:rsidR="00C125C5">
        <w:t xml:space="preserve">based on the signature </w:t>
      </w:r>
      <w:r>
        <w:t>as per the Encryption document.</w:t>
      </w:r>
    </w:p>
    <w:p w14:paraId="63D0715C" w14:textId="2833D9E1" w:rsidR="00A01F67" w:rsidRDefault="00A01F67" w:rsidP="00A01F67">
      <w:pPr>
        <w:pStyle w:val="Heading3"/>
      </w:pPr>
      <w:bookmarkStart w:id="17" w:name="_Toc44929829"/>
      <w:r>
        <w:t>Data Field Encryption</w:t>
      </w:r>
      <w:bookmarkEnd w:id="17"/>
    </w:p>
    <w:p w14:paraId="683A4349" w14:textId="12D6D546" w:rsidR="00A01F67" w:rsidRDefault="001360EA" w:rsidP="00A01F67">
      <w:r>
        <w:t xml:space="preserve">With the adherence </w:t>
      </w:r>
      <w:r w:rsidR="002A02E1">
        <w:t xml:space="preserve">to </w:t>
      </w:r>
      <w:r w:rsidR="004F719D">
        <w:t xml:space="preserve">international privacy standards some FSPs will </w:t>
      </w:r>
      <w:r w:rsidR="00952D71">
        <w:t xml:space="preserve">want to </w:t>
      </w:r>
      <w:r w:rsidR="00C125C5">
        <w:t>protect sensitive</w:t>
      </w:r>
      <w:r w:rsidR="00952D71">
        <w:t xml:space="preserve"> data by encrypting it </w:t>
      </w:r>
      <w:r w:rsidR="001D3331">
        <w:t xml:space="preserve">while in flight between </w:t>
      </w:r>
      <w:r w:rsidR="008D26E4">
        <w:t>Mojaloop and the FSB</w:t>
      </w:r>
      <w:r w:rsidR="00124754">
        <w:t xml:space="preserve">. This will be a case by case basis </w:t>
      </w:r>
      <w:r w:rsidR="00C125C5">
        <w:t>and will be by agreement between the two parties</w:t>
      </w:r>
      <w:r w:rsidR="007B0445">
        <w:t>.</w:t>
      </w:r>
    </w:p>
    <w:p w14:paraId="56C08BFC" w14:textId="33C72D2C" w:rsidR="007B0445" w:rsidRDefault="007B0445" w:rsidP="00A01F67"/>
    <w:p w14:paraId="78BF850F" w14:textId="458FA50C" w:rsidR="005104F5" w:rsidRDefault="007B0445" w:rsidP="005104F5">
      <w:r>
        <w:t xml:space="preserve">The CPM will provide the ability for Mojaloop </w:t>
      </w:r>
      <w:r w:rsidR="005104F5">
        <w:t xml:space="preserve">to encrypt these </w:t>
      </w:r>
      <w:r w:rsidR="002C4D03">
        <w:t>individual</w:t>
      </w:r>
      <w:r w:rsidR="005104F5">
        <w:t xml:space="preserve"> fields as per the Encryption document</w:t>
      </w:r>
      <w:r w:rsidR="002D6223">
        <w:t>.</w:t>
      </w:r>
    </w:p>
    <w:p w14:paraId="52498893" w14:textId="02FE12BA" w:rsidR="00A01F67" w:rsidRDefault="00A01F67" w:rsidP="00A01F67">
      <w:pPr>
        <w:pStyle w:val="Heading3"/>
      </w:pPr>
      <w:bookmarkStart w:id="18" w:name="_Toc44929830"/>
      <w:r>
        <w:t>Data Field Decryption</w:t>
      </w:r>
      <w:bookmarkEnd w:id="18"/>
    </w:p>
    <w:p w14:paraId="7BA139C5" w14:textId="77777777" w:rsidR="002D6223" w:rsidRDefault="002D6223" w:rsidP="002D6223">
      <w:r>
        <w:t>With the adherence to international privacy standards some FSPs will want to protect sensitive data by encrypting it while in flight between Mojaloop and the FSB. This will be a case by case basis and will be by agreement between the two parties.</w:t>
      </w:r>
    </w:p>
    <w:p w14:paraId="733222F0" w14:textId="77777777" w:rsidR="002D6223" w:rsidRDefault="002D6223" w:rsidP="002D6223"/>
    <w:p w14:paraId="68211819" w14:textId="6E341F09" w:rsidR="00A01F67" w:rsidRDefault="002D6223" w:rsidP="00A01F67">
      <w:r>
        <w:t xml:space="preserve">The CPM will provide the ability for Mojaloop to decrypt these individual fields as per the Encryption document </w:t>
      </w:r>
      <w:r w:rsidR="002E3DD1">
        <w:t xml:space="preserve">after the receiving </w:t>
      </w:r>
      <w:r w:rsidR="00316427">
        <w:t>the message form the other party</w:t>
      </w:r>
    </w:p>
    <w:p w14:paraId="04130185" w14:textId="45FF37FE" w:rsidR="00A01F67" w:rsidRDefault="009605CD" w:rsidP="00A01F67">
      <w:pPr>
        <w:pStyle w:val="Heading3"/>
      </w:pPr>
      <w:bookmarkStart w:id="19" w:name="_Toc44929831"/>
      <w:r>
        <w:lastRenderedPageBreak/>
        <w:t xml:space="preserve">Encrypted </w:t>
      </w:r>
      <w:r w:rsidR="00A01F67">
        <w:t xml:space="preserve">Data Field </w:t>
      </w:r>
      <w:r>
        <w:t>Translation</w:t>
      </w:r>
      <w:bookmarkEnd w:id="19"/>
    </w:p>
    <w:p w14:paraId="72B438F3" w14:textId="5A5CDFEE" w:rsidR="002E3DD1" w:rsidRDefault="002E3DD1" w:rsidP="002E3DD1">
      <w:r>
        <w:t>With the adherence to international privacy standards some FSPs will want to protect sensitive data by encrypting it while in flight between Mojaloop and the FSB. This will be a case by case basis and will be by agreement between the two parties.</w:t>
      </w:r>
    </w:p>
    <w:p w14:paraId="2DEADE74" w14:textId="77777777" w:rsidR="00232FD9" w:rsidRDefault="00232FD9" w:rsidP="002E3DD1"/>
    <w:p w14:paraId="380791CA" w14:textId="77DAD509" w:rsidR="00232FD9" w:rsidRDefault="00232FD9" w:rsidP="002E3DD1">
      <w:r>
        <w:t>Under certain circumstances by mutual agreement this d</w:t>
      </w:r>
      <w:r w:rsidR="003C1738">
        <w:t xml:space="preserve">ata will need to be encrypted </w:t>
      </w:r>
      <w:r w:rsidR="005A2707">
        <w:t xml:space="preserve">on both legs of the transaction (in and out) and should not be </w:t>
      </w:r>
      <w:r w:rsidR="00CB48CF">
        <w:t xml:space="preserve">held in the clear at any point in the </w:t>
      </w:r>
      <w:r w:rsidR="00FC0A6A">
        <w:t xml:space="preserve">transaction and therefore will need to be translated from </w:t>
      </w:r>
      <w:r w:rsidR="00261FBB">
        <w:t xml:space="preserve">one key to another, rather than decrypted and then encrypted. </w:t>
      </w:r>
    </w:p>
    <w:p w14:paraId="50EA5ABA" w14:textId="77777777" w:rsidR="00FC0A6A" w:rsidRDefault="00FC0A6A" w:rsidP="002E3DD1"/>
    <w:p w14:paraId="34E64E9B" w14:textId="737F9D90" w:rsidR="002E3DD1" w:rsidRDefault="002E3DD1" w:rsidP="002E3DD1">
      <w:r>
        <w:t xml:space="preserve">The CPM will provide the ability for Mojaloop to </w:t>
      </w:r>
      <w:r w:rsidR="00261FBB">
        <w:t>perform a data translation</w:t>
      </w:r>
      <w:r>
        <w:t xml:space="preserve"> </w:t>
      </w:r>
      <w:r w:rsidR="003336E9">
        <w:t xml:space="preserve">on </w:t>
      </w:r>
      <w:r>
        <w:t xml:space="preserve">these individual fields as per the Encryption document before sending </w:t>
      </w:r>
      <w:r w:rsidR="00F83C98">
        <w:t xml:space="preserve">the message </w:t>
      </w:r>
      <w:r>
        <w:t>on to the other party</w:t>
      </w:r>
    </w:p>
    <w:p w14:paraId="41B18239" w14:textId="7D5ED4B5" w:rsidR="008E720D" w:rsidRDefault="00E871AE" w:rsidP="008E720D">
      <w:pPr>
        <w:pStyle w:val="Heading3"/>
      </w:pPr>
      <w:bookmarkStart w:id="20" w:name="_Toc44929832"/>
      <w:r>
        <w:t xml:space="preserve">Symmetric </w:t>
      </w:r>
      <w:r w:rsidR="008E720D">
        <w:t>Key Importing</w:t>
      </w:r>
      <w:bookmarkEnd w:id="20"/>
    </w:p>
    <w:p w14:paraId="5FC31DEA" w14:textId="535CA306" w:rsidR="00D1666B" w:rsidRDefault="00403971" w:rsidP="00D1666B">
      <w:r>
        <w:t xml:space="preserve">When </w:t>
      </w:r>
      <w:r w:rsidR="001C5E1E">
        <w:t>transactions are being accepted</w:t>
      </w:r>
      <w:r w:rsidR="00F30C61">
        <w:t xml:space="preserve"> </w:t>
      </w:r>
      <w:r w:rsidR="00B52F3D">
        <w:t xml:space="preserve">by an LPS </w:t>
      </w:r>
      <w:r w:rsidR="00751520">
        <w:t>to be processed by Mojaloop for interaction with a FSP</w:t>
      </w:r>
      <w:r w:rsidR="009E6A8D">
        <w:t xml:space="preserve"> some transaction may carry a PIN</w:t>
      </w:r>
      <w:r w:rsidR="00A43574">
        <w:t>,</w:t>
      </w:r>
      <w:r w:rsidR="00DA393E">
        <w:t xml:space="preserve"> have encrypted </w:t>
      </w:r>
      <w:proofErr w:type="gramStart"/>
      <w:r w:rsidR="00DA393E">
        <w:t>fields</w:t>
      </w:r>
      <w:proofErr w:type="gramEnd"/>
      <w:r w:rsidR="00DA393E">
        <w:t xml:space="preserve"> </w:t>
      </w:r>
      <w:r w:rsidR="00F15D7D">
        <w:t>o</w:t>
      </w:r>
      <w:r w:rsidR="00A43574">
        <w:t>r</w:t>
      </w:r>
      <w:r w:rsidR="00F15D7D">
        <w:t xml:space="preserve"> have a MAC on the message</w:t>
      </w:r>
      <w:r w:rsidR="00C45B47">
        <w:t xml:space="preserve">. </w:t>
      </w:r>
      <w:proofErr w:type="gramStart"/>
      <w:r w:rsidR="00A43574">
        <w:t>In order to</w:t>
      </w:r>
      <w:proofErr w:type="gramEnd"/>
      <w:r w:rsidR="00A43574">
        <w:t xml:space="preserve"> be able to process these transactions </w:t>
      </w:r>
      <w:r w:rsidR="00752D51">
        <w:t>t</w:t>
      </w:r>
      <w:r w:rsidR="005D47CD">
        <w:t xml:space="preserve">he adapter will </w:t>
      </w:r>
      <w:r w:rsidR="007B24BD">
        <w:t xml:space="preserve">perform a key exchange </w:t>
      </w:r>
      <w:r w:rsidR="00C56E77">
        <w:t xml:space="preserve">with the LPS as necessary for each type of key </w:t>
      </w:r>
      <w:r w:rsidR="00F20F9D">
        <w:t xml:space="preserve">depending on the </w:t>
      </w:r>
      <w:r w:rsidR="00511994">
        <w:t xml:space="preserve">configuration. </w:t>
      </w:r>
      <w:r w:rsidR="00C56E77">
        <w:t xml:space="preserve"> </w:t>
      </w:r>
      <w:r w:rsidR="00805CDB">
        <w:t xml:space="preserve"> </w:t>
      </w:r>
    </w:p>
    <w:p w14:paraId="7A47C258" w14:textId="30613E1C" w:rsidR="00D1666B" w:rsidRDefault="00E229C0" w:rsidP="00E229C0">
      <w:pPr>
        <w:pStyle w:val="Heading3"/>
      </w:pPr>
      <w:bookmarkStart w:id="21" w:name="_Toc44929833"/>
      <w:r>
        <w:t>Pin Translation from Symmetric to Asymmetric Key</w:t>
      </w:r>
      <w:bookmarkEnd w:id="21"/>
    </w:p>
    <w:p w14:paraId="1D987E15" w14:textId="23E6F812" w:rsidR="00D0333F" w:rsidRPr="00D0333F" w:rsidRDefault="00E24E4E" w:rsidP="00D0333F">
      <w:r>
        <w:t xml:space="preserve">For LPS systems that </w:t>
      </w:r>
      <w:r w:rsidR="00D02341">
        <w:t xml:space="preserve">have encrypted the OTP as a </w:t>
      </w:r>
      <w:r w:rsidR="00416C4C">
        <w:t>PIN block</w:t>
      </w:r>
      <w:r w:rsidR="00752D51">
        <w:t>,</w:t>
      </w:r>
      <w:r w:rsidR="00416C4C">
        <w:t xml:space="preserve"> </w:t>
      </w:r>
      <w:r w:rsidR="003D536F">
        <w:t xml:space="preserve">the incoming PIN block will need to be translated from a PIN block under a </w:t>
      </w:r>
      <w:r w:rsidR="00942063">
        <w:t xml:space="preserve">symmetric key to </w:t>
      </w:r>
      <w:proofErr w:type="spellStart"/>
      <w:proofErr w:type="gramStart"/>
      <w:r w:rsidR="00942063">
        <w:t>a</w:t>
      </w:r>
      <w:proofErr w:type="spellEnd"/>
      <w:proofErr w:type="gramEnd"/>
      <w:r w:rsidR="00942063">
        <w:t xml:space="preserve"> encrypted OTP under a</w:t>
      </w:r>
      <w:r w:rsidR="00307264">
        <w:t>n</w:t>
      </w:r>
      <w:r w:rsidR="00942063">
        <w:t xml:space="preserve"> </w:t>
      </w:r>
      <w:r w:rsidR="00307264">
        <w:t>a</w:t>
      </w:r>
      <w:r w:rsidR="00942063">
        <w:t xml:space="preserve">symmetric </w:t>
      </w:r>
      <w:r w:rsidR="00307264">
        <w:t>key</w:t>
      </w:r>
    </w:p>
    <w:p w14:paraId="0652D6AE" w14:textId="33027FBE" w:rsidR="006978B6" w:rsidRDefault="006978B6" w:rsidP="006978B6"/>
    <w:p w14:paraId="01EB6E26" w14:textId="6B0EEF52" w:rsidR="006978B6" w:rsidRDefault="006978B6" w:rsidP="006978B6">
      <w:pPr>
        <w:pStyle w:val="Heading3"/>
      </w:pPr>
      <w:bookmarkStart w:id="22" w:name="_Toc44929834"/>
      <w:r>
        <w:t>MAC Verification</w:t>
      </w:r>
      <w:bookmarkEnd w:id="22"/>
    </w:p>
    <w:p w14:paraId="36FFFA3A" w14:textId="2C16DB5E" w:rsidR="009A5A82" w:rsidRPr="009A5A82" w:rsidRDefault="009A5A82" w:rsidP="009A5A82">
      <w:proofErr w:type="gramStart"/>
      <w:r>
        <w:t>Similar to</w:t>
      </w:r>
      <w:proofErr w:type="gramEnd"/>
      <w:r>
        <w:t xml:space="preserve"> the verification of a Mojaloop</w:t>
      </w:r>
      <w:r w:rsidR="0051285E" w:rsidRPr="0051285E">
        <w:t xml:space="preserve"> </w:t>
      </w:r>
      <w:r w:rsidR="0051285E">
        <w:t>message</w:t>
      </w:r>
      <w:r w:rsidR="00F35EBF">
        <w:t xml:space="preserve"> under an asymmetric key,</w:t>
      </w:r>
      <w:r>
        <w:t xml:space="preserve"> </w:t>
      </w:r>
      <w:r w:rsidR="004F2A80">
        <w:t xml:space="preserve">messages from an LPS </w:t>
      </w:r>
      <w:r w:rsidR="000F0520">
        <w:t xml:space="preserve">may be configured to carry a MAC which must be verified </w:t>
      </w:r>
      <w:r w:rsidR="006864EC">
        <w:t xml:space="preserve">by the adapter </w:t>
      </w:r>
      <w:r w:rsidR="00454835">
        <w:t xml:space="preserve">when it receives </w:t>
      </w:r>
      <w:r w:rsidR="00E144FF">
        <w:t xml:space="preserve">the message to ensure </w:t>
      </w:r>
      <w:r w:rsidR="009524F5">
        <w:t>its</w:t>
      </w:r>
      <w:r w:rsidR="00E144FF">
        <w:t xml:space="preserve"> </w:t>
      </w:r>
      <w:r w:rsidR="00564D59">
        <w:t>integrity. Once the MAC has been verified the message will be processed as normal</w:t>
      </w:r>
    </w:p>
    <w:p w14:paraId="6B099E68" w14:textId="20BA7A5A" w:rsidR="009A5A82" w:rsidRDefault="009A5A82" w:rsidP="009A5A82">
      <w:pPr>
        <w:pStyle w:val="Heading3"/>
      </w:pPr>
      <w:bookmarkStart w:id="23" w:name="_Toc44929835"/>
      <w:r>
        <w:t>MAC Creation</w:t>
      </w:r>
      <w:bookmarkEnd w:id="23"/>
    </w:p>
    <w:p w14:paraId="3CB99212" w14:textId="775C62B2" w:rsidR="00F35EBF" w:rsidRPr="009A5A82" w:rsidRDefault="00F35EBF" w:rsidP="00F35EBF">
      <w:r>
        <w:t xml:space="preserve">Similar to the signing of a Mojaloop </w:t>
      </w:r>
      <w:r w:rsidR="0051285E">
        <w:t xml:space="preserve">message </w:t>
      </w:r>
      <w:r>
        <w:t xml:space="preserve">under an asymmetric key, messages </w:t>
      </w:r>
      <w:r w:rsidR="00DE57CF">
        <w:t xml:space="preserve">being sent to </w:t>
      </w:r>
      <w:r>
        <w:t xml:space="preserve">an LPS may be configured to carry a MAC which must be </w:t>
      </w:r>
      <w:r w:rsidR="002B61BF">
        <w:t>created</w:t>
      </w:r>
      <w:r>
        <w:t xml:space="preserve"> by the adapter </w:t>
      </w:r>
      <w:r w:rsidR="002B61BF">
        <w:t xml:space="preserve">before it </w:t>
      </w:r>
      <w:r>
        <w:t xml:space="preserve"> the message to ensure </w:t>
      </w:r>
      <w:r w:rsidR="004C2B3C">
        <w:t>its</w:t>
      </w:r>
      <w:r>
        <w:t xml:space="preserve"> integrity. </w:t>
      </w:r>
    </w:p>
    <w:p w14:paraId="2CF48C5D" w14:textId="77777777" w:rsidR="00F35EBF" w:rsidRPr="00F35EBF" w:rsidRDefault="00F35EBF" w:rsidP="00F35EBF"/>
    <w:p w14:paraId="6FD1C7C9" w14:textId="589D31BA" w:rsidR="00432C2B" w:rsidRDefault="00E910BB" w:rsidP="00E910BB">
      <w:pPr>
        <w:pStyle w:val="Heading2"/>
      </w:pPr>
      <w:bookmarkStart w:id="24" w:name="_Toc44929836"/>
      <w:r>
        <w:t>Key Management Processing</w:t>
      </w:r>
      <w:bookmarkEnd w:id="24"/>
      <w:r w:rsidR="00432C2B">
        <w:t xml:space="preserve"> </w:t>
      </w:r>
    </w:p>
    <w:p w14:paraId="21898609" w14:textId="2FBABE09" w:rsidR="0047278F" w:rsidRDefault="00A611AC" w:rsidP="0038767B">
      <w:pPr>
        <w:pStyle w:val="Heading3"/>
      </w:pPr>
      <w:bookmarkStart w:id="25" w:name="_Toc44929837"/>
      <w:r>
        <w:t>Accepting a new key from a</w:t>
      </w:r>
      <w:r w:rsidR="0038767B">
        <w:t xml:space="preserve">n </w:t>
      </w:r>
      <w:r>
        <w:t>IKMS</w:t>
      </w:r>
      <w:bookmarkEnd w:id="25"/>
      <w:r>
        <w:t xml:space="preserve"> </w:t>
      </w:r>
    </w:p>
    <w:p w14:paraId="2B2FCA3A" w14:textId="77777777" w:rsidR="001C5E66" w:rsidRDefault="00C87C02" w:rsidP="00C87C02">
      <w:r>
        <w:t xml:space="preserve">When an external KMS </w:t>
      </w:r>
      <w:r w:rsidR="0001667E">
        <w:t>has changed a key the properties of a key</w:t>
      </w:r>
      <w:r w:rsidR="004C7424">
        <w:t xml:space="preserve"> the key will need to be updated </w:t>
      </w:r>
      <w:r w:rsidR="008C0368">
        <w:t xml:space="preserve">in the systems which need to use that key. These properties could </w:t>
      </w:r>
      <w:r w:rsidR="00793181">
        <w:t xml:space="preserve">cover many </w:t>
      </w:r>
      <w:r w:rsidR="005241A6">
        <w:lastRenderedPageBreak/>
        <w:t xml:space="preserve">circumstances for example, </w:t>
      </w:r>
      <w:r w:rsidR="00793181">
        <w:t>a new value for the key</w:t>
      </w:r>
      <w:r w:rsidR="001A76EE">
        <w:t>, new v</w:t>
      </w:r>
      <w:r w:rsidR="00DE5063">
        <w:t xml:space="preserve">alid dates or the key has been revoked for any reason. </w:t>
      </w:r>
      <w:r w:rsidR="00AC100A">
        <w:t xml:space="preserve">Some KMS will be able to </w:t>
      </w:r>
      <w:r w:rsidR="00DC694A">
        <w:t>notify the required systems of these changes and the CMP will accept th</w:t>
      </w:r>
      <w:r w:rsidR="001C5E66">
        <w:t>is new key, update itself in memory as well as updating it database.</w:t>
      </w:r>
    </w:p>
    <w:p w14:paraId="094C2DA9" w14:textId="77777777" w:rsidR="001C5E66" w:rsidRDefault="001C5E66" w:rsidP="00C87C02"/>
    <w:p w14:paraId="61259A31" w14:textId="77777777" w:rsidR="00132AB5" w:rsidRDefault="00CF10B3" w:rsidP="00CF10B3">
      <w:pPr>
        <w:pStyle w:val="Heading3"/>
      </w:pPr>
      <w:bookmarkStart w:id="26" w:name="_Toc44929838"/>
      <w:r>
        <w:t>Ref</w:t>
      </w:r>
      <w:r w:rsidR="00132AB5">
        <w:t>resh keys as needed</w:t>
      </w:r>
      <w:bookmarkEnd w:id="26"/>
    </w:p>
    <w:p w14:paraId="2A191B70" w14:textId="7A88764F" w:rsidR="00C87C02" w:rsidRDefault="00132AB5" w:rsidP="00132AB5">
      <w:r>
        <w:t xml:space="preserve">Under </w:t>
      </w:r>
      <w:r w:rsidR="00BC1538">
        <w:t>certain circumstances keys may become out of sync with the other party</w:t>
      </w:r>
      <w:r w:rsidR="005A2CC4">
        <w:t xml:space="preserve"> </w:t>
      </w:r>
      <w:r w:rsidR="00AE795D">
        <w:t>involved</w:t>
      </w:r>
      <w:r w:rsidR="00620AA1">
        <w:t xml:space="preserve"> in a security operation. </w:t>
      </w:r>
      <w:r w:rsidR="009362CB">
        <w:t>Under these circumstances</w:t>
      </w:r>
      <w:r w:rsidR="000871DB">
        <w:t xml:space="preserve"> or </w:t>
      </w:r>
      <w:r w:rsidR="009A46DE">
        <w:t>start-up,</w:t>
      </w:r>
      <w:r w:rsidR="009362CB">
        <w:t xml:space="preserve"> the CPM </w:t>
      </w:r>
      <w:r w:rsidR="00AE795D">
        <w:t xml:space="preserve">will either </w:t>
      </w:r>
      <w:r w:rsidR="008B0732">
        <w:t xml:space="preserve">communicate with an IKMS to </w:t>
      </w:r>
      <w:r w:rsidR="0021289F">
        <w:t>obtain</w:t>
      </w:r>
      <w:r w:rsidR="008B0732">
        <w:t xml:space="preserve"> the </w:t>
      </w:r>
      <w:r w:rsidR="000A2A0E">
        <w:t xml:space="preserve">most recent keys or </w:t>
      </w:r>
      <w:r w:rsidR="00EC0B11">
        <w:t xml:space="preserve">refresh the keys in memory from its database. </w:t>
      </w:r>
    </w:p>
    <w:p w14:paraId="7146F3D4" w14:textId="77777777" w:rsidR="000871DB" w:rsidRDefault="000871DB">
      <w:pPr>
        <w:rPr>
          <w:sz w:val="40"/>
          <w:szCs w:val="40"/>
        </w:rPr>
      </w:pPr>
      <w:r>
        <w:br w:type="page"/>
      </w:r>
    </w:p>
    <w:p w14:paraId="416CB31E" w14:textId="31BB15FA" w:rsidR="00F47813" w:rsidRDefault="00F47813" w:rsidP="00F47813">
      <w:pPr>
        <w:pStyle w:val="Heading1"/>
      </w:pPr>
      <w:bookmarkStart w:id="27" w:name="_Toc44929839"/>
      <w:r>
        <w:lastRenderedPageBreak/>
        <w:t>Processing</w:t>
      </w:r>
      <w:bookmarkEnd w:id="27"/>
    </w:p>
    <w:p w14:paraId="4BE4F4A6" w14:textId="4F33431E" w:rsidR="00A72578" w:rsidRDefault="007162B3" w:rsidP="00A72578">
      <w:r>
        <w:t xml:space="preserve">The processing will </w:t>
      </w:r>
      <w:r w:rsidR="00510E06">
        <w:t>be controlled</w:t>
      </w:r>
      <w:r>
        <w:t xml:space="preserve"> </w:t>
      </w:r>
      <w:r w:rsidR="006962C5">
        <w:t>b</w:t>
      </w:r>
      <w:r w:rsidR="00F44963">
        <w:t xml:space="preserve">y </w:t>
      </w:r>
      <w:r w:rsidR="006962C5">
        <w:t xml:space="preserve">the Cryptographic </w:t>
      </w:r>
      <w:r w:rsidR="00EA60BB">
        <w:t>P</w:t>
      </w:r>
      <w:r w:rsidR="006962C5">
        <w:t>rocessing Module (CPM</w:t>
      </w:r>
      <w:r w:rsidR="00510E06">
        <w:t>) but</w:t>
      </w:r>
      <w:r w:rsidR="00F44963">
        <w:t xml:space="preserve"> will be broken done into three main </w:t>
      </w:r>
      <w:r w:rsidR="00E41F64">
        <w:t>areas</w:t>
      </w:r>
      <w:r w:rsidR="00551AF0">
        <w:t xml:space="preserve">. While each area will have specific processing </w:t>
      </w:r>
      <w:r w:rsidR="00902839">
        <w:t xml:space="preserve">all </w:t>
      </w:r>
      <w:r w:rsidR="00304700">
        <w:t>communication</w:t>
      </w:r>
      <w:r w:rsidR="00902839">
        <w:t xml:space="preserve"> with </w:t>
      </w:r>
      <w:r w:rsidR="00304700">
        <w:t xml:space="preserve">Mojaloop system by the central processing </w:t>
      </w:r>
      <w:r w:rsidR="00EA60BB">
        <w:t>are of the CPM</w:t>
      </w:r>
      <w:r w:rsidR="00775E8C">
        <w:t xml:space="preserve">. </w:t>
      </w:r>
    </w:p>
    <w:p w14:paraId="1C517107" w14:textId="7CA2C1CB" w:rsidR="00F47813" w:rsidRDefault="00F47813" w:rsidP="0056204D">
      <w:pPr>
        <w:pStyle w:val="Heading2"/>
      </w:pPr>
      <w:bookmarkStart w:id="28" w:name="_Toc44929840"/>
      <w:r>
        <w:t>Startup</w:t>
      </w:r>
      <w:bookmarkEnd w:id="28"/>
    </w:p>
    <w:p w14:paraId="5A57F399" w14:textId="2E9A79B7" w:rsidR="00FE7F41" w:rsidRDefault="00CC302E" w:rsidP="00621764">
      <w:r>
        <w:t>When the C</w:t>
      </w:r>
      <w:r w:rsidR="007B15D4">
        <w:t>P</w:t>
      </w:r>
      <w:r>
        <w:t xml:space="preserve">M </w:t>
      </w:r>
      <w:r w:rsidR="00EA7CF8">
        <w:t>starts up it shall go through an initialization phase</w:t>
      </w:r>
      <w:r w:rsidR="001C266D">
        <w:t xml:space="preserve"> where </w:t>
      </w:r>
      <w:r w:rsidR="00A7381B">
        <w:t xml:space="preserve">the CPM’s configuration shall be </w:t>
      </w:r>
      <w:r w:rsidR="00965830">
        <w:t>read,</w:t>
      </w:r>
      <w:r w:rsidR="00F043EC">
        <w:t xml:space="preserve"> and the </w:t>
      </w:r>
      <w:r w:rsidR="004508C5">
        <w:t>system set up as per the configuration.</w:t>
      </w:r>
      <w:r w:rsidR="0086584B">
        <w:t xml:space="preserve"> Once</w:t>
      </w:r>
      <w:r w:rsidR="00324445">
        <w:t xml:space="preserve"> all start up process have been successfully completed the </w:t>
      </w:r>
      <w:r w:rsidR="00345DD8">
        <w:t>necessary connections will be made to the Mojaloop system</w:t>
      </w:r>
    </w:p>
    <w:p w14:paraId="75B2C202" w14:textId="77777777" w:rsidR="00FE7F41" w:rsidRDefault="00FE7F41" w:rsidP="00621764"/>
    <w:p w14:paraId="0AF1782B" w14:textId="644A8C86" w:rsidR="00621764" w:rsidRDefault="00FE7F41" w:rsidP="00FE7F41">
      <w:pPr>
        <w:pStyle w:val="Heading3"/>
      </w:pPr>
      <w:bookmarkStart w:id="29" w:name="_Toc44929841"/>
      <w:r>
        <w:t>Key Management</w:t>
      </w:r>
      <w:bookmarkEnd w:id="29"/>
      <w:r>
        <w:t xml:space="preserve"> </w:t>
      </w:r>
    </w:p>
    <w:p w14:paraId="1AFDCC78" w14:textId="1DDE9008" w:rsidR="00B12F39" w:rsidRDefault="005A6A98" w:rsidP="00B12F39">
      <w:r>
        <w:t>If a</w:t>
      </w:r>
      <w:r w:rsidR="006C1DE6">
        <w:t>n</w:t>
      </w:r>
      <w:r>
        <w:t xml:space="preserve"> external </w:t>
      </w:r>
      <w:r w:rsidR="00E248D7">
        <w:t>Inde</w:t>
      </w:r>
      <w:r w:rsidR="00583EFF">
        <w:t xml:space="preserve">pendent </w:t>
      </w:r>
      <w:r>
        <w:t>Key Management System</w:t>
      </w:r>
      <w:r w:rsidR="004C2B3C">
        <w:t xml:space="preserve"> </w:t>
      </w:r>
      <w:r>
        <w:t>(</w:t>
      </w:r>
      <w:r w:rsidR="00E248D7">
        <w:t>I</w:t>
      </w:r>
      <w:r>
        <w:t>KMS)</w:t>
      </w:r>
      <w:r w:rsidR="004C2B3C">
        <w:t xml:space="preserve"> is configured </w:t>
      </w:r>
      <w:r w:rsidR="000A4998">
        <w:t xml:space="preserve">to the system </w:t>
      </w:r>
      <w:r w:rsidR="00407775">
        <w:t xml:space="preserve">a connection shall </w:t>
      </w:r>
      <w:r w:rsidR="00636E45">
        <w:t xml:space="preserve">be made to the system and all </w:t>
      </w:r>
      <w:r w:rsidR="00583EFF">
        <w:t xml:space="preserve">necessary </w:t>
      </w:r>
      <w:r w:rsidR="00636E45">
        <w:t xml:space="preserve">keys as per the </w:t>
      </w:r>
      <w:r w:rsidR="00605045">
        <w:t>CPMs database retrieved form the KMS</w:t>
      </w:r>
      <w:r w:rsidR="009A1FD7">
        <w:t xml:space="preserve">. If no external KMS is configured </w:t>
      </w:r>
      <w:r w:rsidR="00B94B44">
        <w:t>the data</w:t>
      </w:r>
      <w:r w:rsidR="005D33A6">
        <w:t>base shall be checked to ensure all</w:t>
      </w:r>
      <w:r w:rsidR="00FE7A0D">
        <w:t xml:space="preserve"> defined keys are valid</w:t>
      </w:r>
    </w:p>
    <w:p w14:paraId="7E484A29" w14:textId="3651FD22" w:rsidR="00892946" w:rsidRDefault="00892946" w:rsidP="00B12F39"/>
    <w:p w14:paraId="0268CD1C" w14:textId="6632AA01" w:rsidR="00892946" w:rsidRDefault="00892946" w:rsidP="00B12F39">
      <w:r>
        <w:t>If no connection can be made to the IKMS</w:t>
      </w:r>
      <w:r w:rsidR="00CE3587">
        <w:t xml:space="preserve"> the system shall be started on the current </w:t>
      </w:r>
      <w:r w:rsidR="0024264C">
        <w:t xml:space="preserve">defined keys, and </w:t>
      </w:r>
      <w:r w:rsidR="00E452B1">
        <w:t>regular</w:t>
      </w:r>
      <w:r w:rsidR="0024264C">
        <w:t xml:space="preserve"> </w:t>
      </w:r>
      <w:r w:rsidR="00E452B1">
        <w:t>attempts</w:t>
      </w:r>
      <w:r w:rsidR="0024264C">
        <w:t xml:space="preserve"> made to connect to the </w:t>
      </w:r>
      <w:r w:rsidR="00E452B1">
        <w:t xml:space="preserve">IKMS to update the system with the most </w:t>
      </w:r>
      <w:r w:rsidR="007B15D4">
        <w:t xml:space="preserve">recent </w:t>
      </w:r>
      <w:r w:rsidR="00E452B1">
        <w:t>keys</w:t>
      </w:r>
      <w:r w:rsidR="007E74DE">
        <w:t xml:space="preserve">. Once </w:t>
      </w:r>
      <w:r w:rsidR="00101F2C">
        <w:t xml:space="preserve">the system has been updated </w:t>
      </w:r>
      <w:r w:rsidR="0095320E">
        <w:t xml:space="preserve">with the latest keys processing shall </w:t>
      </w:r>
      <w:r w:rsidR="00267CB9">
        <w:t>continue</w:t>
      </w:r>
      <w:r w:rsidR="0095320E">
        <w:t xml:space="preserve"> as </w:t>
      </w:r>
      <w:r w:rsidR="00267CB9">
        <w:t>normal</w:t>
      </w:r>
    </w:p>
    <w:p w14:paraId="5751B3A8" w14:textId="7466191B" w:rsidR="00267CB9" w:rsidRDefault="00267CB9" w:rsidP="00B12F39"/>
    <w:p w14:paraId="0BDE224A" w14:textId="0E5DE183" w:rsidR="00267CB9" w:rsidRDefault="00267CB9" w:rsidP="00267CB9">
      <w:pPr>
        <w:pStyle w:val="Heading3"/>
      </w:pPr>
      <w:bookmarkStart w:id="30" w:name="_Toc44929842"/>
      <w:r>
        <w:t>HSMs</w:t>
      </w:r>
      <w:bookmarkEnd w:id="30"/>
    </w:p>
    <w:p w14:paraId="41EDA89E" w14:textId="77777777" w:rsidR="0086584B" w:rsidRDefault="000C2FA2" w:rsidP="00E037A8">
      <w:r>
        <w:t xml:space="preserve">A single CPM may make use of several different HSM adapters </w:t>
      </w:r>
      <w:r w:rsidR="00CB2CFA">
        <w:t xml:space="preserve">to process different security messages. </w:t>
      </w:r>
      <w:r w:rsidR="003708BA">
        <w:t>During the Sta</w:t>
      </w:r>
      <w:r w:rsidR="006E77E7">
        <w:t xml:space="preserve">rt Up phase </w:t>
      </w:r>
      <w:r w:rsidR="00FE67CD">
        <w:t xml:space="preserve">the details of each </w:t>
      </w:r>
      <w:r w:rsidR="00BC529E">
        <w:t xml:space="preserve">HSM type shall be read into the system and setup </w:t>
      </w:r>
      <w:r w:rsidR="005F6F50">
        <w:t xml:space="preserve">as required. </w:t>
      </w:r>
      <w:r w:rsidR="00D960C3">
        <w:t xml:space="preserve">A connection </w:t>
      </w:r>
      <w:r w:rsidR="00DF66EA">
        <w:t xml:space="preserve">will be made to each physical HSM </w:t>
      </w:r>
      <w:r w:rsidR="007467BD">
        <w:t>and</w:t>
      </w:r>
      <w:r w:rsidR="00DF66EA">
        <w:t xml:space="preserve"> </w:t>
      </w:r>
    </w:p>
    <w:p w14:paraId="1065734B" w14:textId="4BFE9D3E" w:rsidR="00E037A8" w:rsidRDefault="00DF66EA" w:rsidP="00E037A8">
      <w:r>
        <w:t xml:space="preserve">if the </w:t>
      </w:r>
      <w:r w:rsidR="00D33AAA">
        <w:t>protocol</w:t>
      </w:r>
      <w:r>
        <w:t xml:space="preserve"> </w:t>
      </w:r>
      <w:r w:rsidR="00D33AAA">
        <w:t>permits</w:t>
      </w:r>
      <w:r>
        <w:t xml:space="preserve"> it a </w:t>
      </w:r>
      <w:r w:rsidR="00D33AAA">
        <w:t xml:space="preserve">health message sent to each HSM </w:t>
      </w:r>
    </w:p>
    <w:p w14:paraId="0582A1D4" w14:textId="69ECBD32" w:rsidR="0086584B" w:rsidRDefault="0086584B" w:rsidP="00E037A8"/>
    <w:p w14:paraId="3A23202D" w14:textId="77777777" w:rsidR="0086584B" w:rsidRPr="00E037A8" w:rsidRDefault="0086584B" w:rsidP="00E037A8"/>
    <w:p w14:paraId="2AAF329F" w14:textId="4905D4CE" w:rsidR="00F47813" w:rsidRDefault="00F47813" w:rsidP="0056204D">
      <w:pPr>
        <w:pStyle w:val="Heading2"/>
      </w:pPr>
      <w:bookmarkStart w:id="31" w:name="_Toc44929843"/>
      <w:r>
        <w:t>Online Security processing</w:t>
      </w:r>
      <w:bookmarkEnd w:id="31"/>
    </w:p>
    <w:p w14:paraId="7FC1BDA5" w14:textId="6A7103CD" w:rsidR="001A5A02" w:rsidRDefault="001A5A02" w:rsidP="001A5A02">
      <w:r>
        <w:t xml:space="preserve">When the </w:t>
      </w:r>
      <w:r w:rsidR="00B71BDC">
        <w:t xml:space="preserve">CPM receives a request from the Mojaloop </w:t>
      </w:r>
      <w:r w:rsidR="00127D1E">
        <w:t xml:space="preserve">it will check the </w:t>
      </w:r>
      <w:r w:rsidR="0006484D">
        <w:t>processing</w:t>
      </w:r>
      <w:r w:rsidR="004A54CF">
        <w:t xml:space="preserve"> request is a valid request for the </w:t>
      </w:r>
      <w:r w:rsidR="0006484D">
        <w:t>installation</w:t>
      </w:r>
      <w:r w:rsidR="004A54CF">
        <w:t xml:space="preserve"> as well as the FSP or LPS</w:t>
      </w:r>
      <w:r w:rsidR="0006484D">
        <w:t xml:space="preserve">. </w:t>
      </w:r>
      <w:r w:rsidR="001F40D7">
        <w:t xml:space="preserve">If the request is not validated a decline message will be </w:t>
      </w:r>
      <w:r w:rsidR="00804222">
        <w:t xml:space="preserve">formatted and the response sent back to the Mojaloop system. </w:t>
      </w:r>
      <w:r w:rsidR="00176956">
        <w:t xml:space="preserve">Once the CPM </w:t>
      </w:r>
      <w:r w:rsidR="00684EE4">
        <w:t>has validated the request</w:t>
      </w:r>
      <w:r w:rsidR="00225D14">
        <w:t xml:space="preserve"> the </w:t>
      </w:r>
      <w:r w:rsidR="001F6FB4">
        <w:t xml:space="preserve">correct adapter to process the transaction will be identified and invoked with the necessary </w:t>
      </w:r>
      <w:r w:rsidR="0029620B">
        <w:t xml:space="preserve">inputs. </w:t>
      </w:r>
    </w:p>
    <w:p w14:paraId="08058527" w14:textId="56D1D9B8" w:rsidR="0029620B" w:rsidRDefault="0029620B" w:rsidP="001A5A02"/>
    <w:p w14:paraId="4B9A5CA8" w14:textId="2E006768" w:rsidR="0029620B" w:rsidRDefault="00CE1D19" w:rsidP="001A5A02">
      <w:r>
        <w:lastRenderedPageBreak/>
        <w:t xml:space="preserve">Once an adapter has received a request </w:t>
      </w:r>
      <w:r w:rsidR="002223FD">
        <w:t xml:space="preserve">it will either process it internally if it is software </w:t>
      </w:r>
      <w:r w:rsidR="00FF0AF0">
        <w:t>adapt</w:t>
      </w:r>
      <w:r w:rsidR="00CF2047">
        <w:t>e</w:t>
      </w:r>
      <w:r w:rsidR="00FF0AF0">
        <w:t>r or</w:t>
      </w:r>
      <w:r w:rsidR="00756E1B">
        <w:t xml:space="preserve"> build the correct message to be sent to a physical HSM</w:t>
      </w:r>
      <w:r w:rsidR="00FF0AF0">
        <w:t>.</w:t>
      </w:r>
      <w:r w:rsidR="00B62ADE">
        <w:t xml:space="preserve"> </w:t>
      </w:r>
      <w:r w:rsidR="003C137D">
        <w:t xml:space="preserve">Once the message has been processed </w:t>
      </w:r>
      <w:r w:rsidR="004C5E1F">
        <w:t>the appropriate response will be returned to the CPM.</w:t>
      </w:r>
    </w:p>
    <w:p w14:paraId="7E2F8E72" w14:textId="0178A494" w:rsidR="004C5E1F" w:rsidRDefault="004C5E1F" w:rsidP="001A5A02"/>
    <w:p w14:paraId="17C3F1DE" w14:textId="7E672B7C" w:rsidR="00580228" w:rsidRDefault="004C5E1F" w:rsidP="001A5A02">
      <w:r>
        <w:t xml:space="preserve">Once </w:t>
      </w:r>
      <w:r w:rsidR="00D725AF">
        <w:t>the CPM h</w:t>
      </w:r>
      <w:r w:rsidR="00D6394B">
        <w:t>a</w:t>
      </w:r>
      <w:r w:rsidR="00D725AF">
        <w:t xml:space="preserve">s received </w:t>
      </w:r>
      <w:r w:rsidR="00D6394B">
        <w:t xml:space="preserve">a response the </w:t>
      </w:r>
      <w:r w:rsidR="00CF5540">
        <w:t>response</w:t>
      </w:r>
      <w:r w:rsidR="00D6394B">
        <w:t xml:space="preserve"> shall be </w:t>
      </w:r>
      <w:r w:rsidR="00580228">
        <w:t>interrogated,</w:t>
      </w:r>
      <w:r w:rsidR="00D6394B">
        <w:t xml:space="preserve"> and the </w:t>
      </w:r>
      <w:r w:rsidR="00CF5540">
        <w:t xml:space="preserve">appropriate action taken as </w:t>
      </w:r>
      <w:r w:rsidR="00580228">
        <w:t>follows:</w:t>
      </w:r>
    </w:p>
    <w:p w14:paraId="0C4E6A4E" w14:textId="61D5ADFC" w:rsidR="004C5E1F" w:rsidRDefault="00580228" w:rsidP="00580228">
      <w:pPr>
        <w:pStyle w:val="ListParagraph"/>
        <w:numPr>
          <w:ilvl w:val="0"/>
          <w:numId w:val="17"/>
        </w:numPr>
      </w:pPr>
      <w:r>
        <w:t xml:space="preserve">If </w:t>
      </w:r>
      <w:r w:rsidR="004A6390">
        <w:t>successful,</w:t>
      </w:r>
      <w:r>
        <w:t xml:space="preserve"> all necessary error counters </w:t>
      </w:r>
      <w:proofErr w:type="gramStart"/>
      <w:r>
        <w:t>reset</w:t>
      </w:r>
      <w:proofErr w:type="gramEnd"/>
      <w:r>
        <w:t xml:space="preserve"> and </w:t>
      </w:r>
      <w:r w:rsidR="00862FCF">
        <w:t xml:space="preserve">a </w:t>
      </w:r>
      <w:r w:rsidR="00523212">
        <w:t>response returned to Mojaloop</w:t>
      </w:r>
      <w:r w:rsidR="00D6394B">
        <w:t xml:space="preserve"> </w:t>
      </w:r>
    </w:p>
    <w:p w14:paraId="5740CAF3" w14:textId="5C8AC991" w:rsidR="00523212" w:rsidRDefault="00523212" w:rsidP="00580228">
      <w:pPr>
        <w:pStyle w:val="ListParagraph"/>
        <w:numPr>
          <w:ilvl w:val="0"/>
          <w:numId w:val="17"/>
        </w:numPr>
      </w:pPr>
      <w:r>
        <w:t xml:space="preserve">If the transaction is declined due </w:t>
      </w:r>
      <w:r w:rsidR="00D32FC6">
        <w:t>to a key issue</w:t>
      </w:r>
      <w:r w:rsidR="0013731D">
        <w:t xml:space="preserve"> the </w:t>
      </w:r>
      <w:r w:rsidR="00D866F3">
        <w:t xml:space="preserve">appropriate error counter increased. If the configurable </w:t>
      </w:r>
      <w:r w:rsidR="008A2C51">
        <w:t>threshold</w:t>
      </w:r>
      <w:r w:rsidR="00D866F3">
        <w:t xml:space="preserve"> </w:t>
      </w:r>
      <w:r w:rsidR="008A2C51">
        <w:t xml:space="preserve">met or exceeded the CPM will attempt to refresh the keys </w:t>
      </w:r>
      <w:r w:rsidR="003649B1">
        <w:t>from the KMS</w:t>
      </w:r>
      <w:r w:rsidR="001879A1">
        <w:t xml:space="preserve">. </w:t>
      </w:r>
      <w:r w:rsidR="007346AD">
        <w:t>An error message log</w:t>
      </w:r>
      <w:r w:rsidR="007C3E7E">
        <w:t xml:space="preserve">ged that the keys are being refreshed </w:t>
      </w:r>
      <w:r w:rsidR="00E221CA">
        <w:t xml:space="preserve">and </w:t>
      </w:r>
      <w:r w:rsidR="00A43355">
        <w:t>a response returned to Mojaloop.</w:t>
      </w:r>
    </w:p>
    <w:p w14:paraId="5363A6C7" w14:textId="7FC04A9F" w:rsidR="002B2ECE" w:rsidRDefault="002B2ECE" w:rsidP="00580228">
      <w:pPr>
        <w:pStyle w:val="ListParagraph"/>
        <w:numPr>
          <w:ilvl w:val="0"/>
          <w:numId w:val="17"/>
        </w:numPr>
      </w:pPr>
      <w:r>
        <w:t xml:space="preserve">If the </w:t>
      </w:r>
      <w:r w:rsidR="00793C3D">
        <w:t>transaction</w:t>
      </w:r>
      <w:r>
        <w:t xml:space="preserve"> is declined for any </w:t>
      </w:r>
      <w:r w:rsidR="00793C3D">
        <w:t xml:space="preserve">reason </w:t>
      </w:r>
      <w:r w:rsidR="00032734">
        <w:t>other than keys a response will be returned to Mo</w:t>
      </w:r>
      <w:r w:rsidR="008012CE">
        <w:t xml:space="preserve">jaloop. </w:t>
      </w:r>
    </w:p>
    <w:p w14:paraId="0EFBA928" w14:textId="0A38795C" w:rsidR="008012CE" w:rsidRDefault="008012CE" w:rsidP="008012CE"/>
    <w:p w14:paraId="33948561" w14:textId="6E72E95B" w:rsidR="008012CE" w:rsidRDefault="008012CE" w:rsidP="008012CE">
      <w:r>
        <w:t xml:space="preserve">Separate to any transaction processing the HSM adapters will </w:t>
      </w:r>
      <w:r w:rsidR="000057BB">
        <w:t xml:space="preserve">be able to send the necessary health check message to the HSM and should </w:t>
      </w:r>
      <w:r w:rsidR="009315FB">
        <w:t xml:space="preserve">any errors be recorded the </w:t>
      </w:r>
      <w:r w:rsidR="00B05D35">
        <w:t xml:space="preserve">appropriate </w:t>
      </w:r>
      <w:r w:rsidR="009315FB">
        <w:t>action taken</w:t>
      </w:r>
      <w:r w:rsidR="00B05D35">
        <w:t>.</w:t>
      </w:r>
    </w:p>
    <w:p w14:paraId="496F4A22" w14:textId="3B7AD1FA" w:rsidR="001E4798" w:rsidRDefault="001E4798" w:rsidP="008012CE"/>
    <w:p w14:paraId="44F997B1" w14:textId="77777777" w:rsidR="001E4798" w:rsidRDefault="001E4798" w:rsidP="001E4798">
      <w:pPr>
        <w:pStyle w:val="Heading2"/>
      </w:pPr>
      <w:bookmarkStart w:id="32" w:name="_Toc44929844"/>
      <w:r>
        <w:t>Key Management</w:t>
      </w:r>
      <w:bookmarkEnd w:id="32"/>
    </w:p>
    <w:p w14:paraId="71D64A9F" w14:textId="5D4E22C3" w:rsidR="001E4798" w:rsidRDefault="007546C3" w:rsidP="008012CE">
      <w:r>
        <w:t xml:space="preserve">Once the system has started up and performed </w:t>
      </w:r>
      <w:r w:rsidR="002868A6">
        <w:t xml:space="preserve">it startup processes key management will only be processed </w:t>
      </w:r>
      <w:r w:rsidR="007E5CEB">
        <w:t>under certain conditions as per the use cases.</w:t>
      </w:r>
    </w:p>
    <w:p w14:paraId="1998748D" w14:textId="08BBF34F" w:rsidR="007E5CEB" w:rsidRDefault="007E5CEB" w:rsidP="008012CE"/>
    <w:p w14:paraId="2D71C603" w14:textId="5E079EBE" w:rsidR="007E5CEB" w:rsidRDefault="007E5CEB" w:rsidP="008012CE">
      <w:r>
        <w:t xml:space="preserve">The </w:t>
      </w:r>
      <w:r w:rsidR="006A716E">
        <w:t>key management adapter will wait to receive messages from an external source which will ei</w:t>
      </w:r>
      <w:r w:rsidR="00032E40">
        <w:t xml:space="preserve">ther be an IKMS </w:t>
      </w:r>
      <w:r w:rsidR="00062A70">
        <w:t>send</w:t>
      </w:r>
      <w:r w:rsidR="00C20D54">
        <w:t xml:space="preserve">ing new keys to replace the current keys, or a command to refresh </w:t>
      </w:r>
      <w:r w:rsidR="0090681D">
        <w:t xml:space="preserve">the keys. </w:t>
      </w:r>
    </w:p>
    <w:p w14:paraId="6561CFB7" w14:textId="746A8082" w:rsidR="0090681D" w:rsidRDefault="0090681D" w:rsidP="008012CE"/>
    <w:p w14:paraId="34D1040C" w14:textId="332AB7E7" w:rsidR="0090681D" w:rsidRDefault="0090681D" w:rsidP="008012CE">
      <w:r>
        <w:t xml:space="preserve">Should an IKMS send new keys the adapter will accept these keys and </w:t>
      </w:r>
      <w:r w:rsidR="00A652C3">
        <w:t xml:space="preserve">update both the database with the new values as well as update memory with the new values. </w:t>
      </w:r>
      <w:r w:rsidR="008530D3">
        <w:t xml:space="preserve">Should an error be encountered while performing these actions an error message </w:t>
      </w:r>
      <w:r w:rsidR="000B7993">
        <w:t xml:space="preserve">must be logged. Once either the keys have been updated, or an error encountered </w:t>
      </w:r>
      <w:r w:rsidR="003347DB">
        <w:t>the appropriate response returned to the IKMS</w:t>
      </w:r>
      <w:r w:rsidR="00D0318F">
        <w:t xml:space="preserve">. </w:t>
      </w:r>
    </w:p>
    <w:p w14:paraId="08DDF6E2" w14:textId="4654E709" w:rsidR="00C44037" w:rsidRDefault="00C44037" w:rsidP="008012CE"/>
    <w:p w14:paraId="6FB07B99" w14:textId="17005F33" w:rsidR="00E516B1" w:rsidRDefault="00C44037" w:rsidP="008012CE">
      <w:r>
        <w:t xml:space="preserve">Should a command be received to refresh the keys the CPM </w:t>
      </w:r>
      <w:r w:rsidR="003001C3">
        <w:t xml:space="preserve">will either, based on the configuration, </w:t>
      </w:r>
      <w:r w:rsidR="00DA515D">
        <w:t xml:space="preserve">refresh it memory from the database, or pass control to an adapter which will communicate </w:t>
      </w:r>
      <w:r w:rsidR="00E516B1">
        <w:t>with</w:t>
      </w:r>
      <w:r w:rsidR="00DA515D">
        <w:t xml:space="preserve"> an IKMS</w:t>
      </w:r>
      <w:r w:rsidR="00E516B1">
        <w:t xml:space="preserve"> to obtain the latest keys. </w:t>
      </w:r>
      <w:r w:rsidR="00A32A17">
        <w:t>The command could come f</w:t>
      </w:r>
      <w:r w:rsidR="00576281">
        <w:t>ro</w:t>
      </w:r>
      <w:r w:rsidR="00A32A17">
        <w:t xml:space="preserve">m an </w:t>
      </w:r>
      <w:r w:rsidR="00576281">
        <w:t xml:space="preserve">external source or from the internal online processing when </w:t>
      </w:r>
      <w:r w:rsidR="00654C9D">
        <w:t>the CPM detects a key may be out of sync.</w:t>
      </w:r>
    </w:p>
    <w:p w14:paraId="52AC3C0B" w14:textId="77777777" w:rsidR="00F65B9E" w:rsidRDefault="00F65B9E" w:rsidP="008012CE"/>
    <w:p w14:paraId="4230212E" w14:textId="72B9F16B" w:rsidR="00C44037" w:rsidRDefault="00E516B1" w:rsidP="008012CE">
      <w:r>
        <w:t xml:space="preserve">Once the latest version of the keys has been obtained </w:t>
      </w:r>
      <w:r w:rsidR="00B16DBB">
        <w:t xml:space="preserve">the data base will be updated and </w:t>
      </w:r>
      <w:r w:rsidR="005208D1">
        <w:t xml:space="preserve">memory refreshed. </w:t>
      </w:r>
    </w:p>
    <w:p w14:paraId="626F81C4" w14:textId="6AD22B9F" w:rsidR="005208D1" w:rsidRDefault="005208D1" w:rsidP="008012CE"/>
    <w:p w14:paraId="1BE0506D" w14:textId="350DD266" w:rsidR="005208D1" w:rsidRPr="001A5A02" w:rsidRDefault="005208D1" w:rsidP="008012CE">
      <w:r>
        <w:lastRenderedPageBreak/>
        <w:t xml:space="preserve">After the necessary processing has been completed a response message to the received will be returned. </w:t>
      </w:r>
    </w:p>
    <w:sectPr w:rsidR="005208D1" w:rsidRPr="001A5A02" w:rsidSect="00CD2A96">
      <w:headerReference w:type="default" r:id="rId9"/>
      <w:footerReference w:type="default" r:id="rId10"/>
      <w:pgSz w:w="12240" w:h="15840"/>
      <w:pgMar w:top="1440" w:right="1440" w:bottom="1440" w:left="1440" w:header="431" w:footer="431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75A99" w14:textId="77777777" w:rsidR="00164F96" w:rsidRDefault="00164F96">
      <w:pPr>
        <w:spacing w:line="240" w:lineRule="auto"/>
      </w:pPr>
      <w:r>
        <w:separator/>
      </w:r>
    </w:p>
  </w:endnote>
  <w:endnote w:type="continuationSeparator" w:id="0">
    <w:p w14:paraId="7AF33504" w14:textId="77777777" w:rsidR="00164F96" w:rsidRDefault="00164F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FD10B" w14:textId="7483C09D" w:rsidR="006C44C1" w:rsidRDefault="006C44C1">
    <w:pPr>
      <w:pStyle w:val="Footer"/>
    </w:pPr>
    <w:r>
      <w:t xml:space="preserve">Last Modified </w:t>
    </w:r>
    <w:r>
      <w:fldChar w:fldCharType="begin"/>
    </w:r>
    <w:r>
      <w:instrText xml:space="preserve"> DATE \@ "M/d/yyyy" </w:instrText>
    </w:r>
    <w:r>
      <w:fldChar w:fldCharType="separate"/>
    </w:r>
    <w:r w:rsidR="003F40F8">
      <w:rPr>
        <w:noProof/>
      </w:rPr>
      <w:t>1/11/2021</w:t>
    </w:r>
    <w:r>
      <w:fldChar w:fldCharType="end"/>
    </w:r>
    <w:r>
      <w:ptab w:relativeTo="margin" w:alignment="center" w:leader="none"/>
    </w:r>
    <w:sdt>
      <w:sdtPr>
        <w:alias w:val="Status"/>
        <w:tag w:val=""/>
        <w:id w:val="-1135250288"/>
        <w:placeholder>
          <w:docPart w:val="64AF97CDF5E64C75A020B4D5C138D3F5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>
          <w:t>Draft</w:t>
        </w:r>
      </w:sdtContent>
    </w:sdt>
    <w:r>
      <w:t xml:space="preserve">– Version </w:t>
    </w:r>
    <w:fldSimple w:instr=" DOCPROPERTY  Version  \* MERGEFORMAT ">
      <w:r w:rsidR="00786641">
        <w:t>0.1</w:t>
      </w:r>
    </w:fldSimple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314C2" w14:textId="77777777" w:rsidR="00164F96" w:rsidRDefault="00164F96">
      <w:pPr>
        <w:spacing w:line="240" w:lineRule="auto"/>
      </w:pPr>
      <w:r>
        <w:separator/>
      </w:r>
    </w:p>
  </w:footnote>
  <w:footnote w:type="continuationSeparator" w:id="0">
    <w:p w14:paraId="5CBDAAB7" w14:textId="77777777" w:rsidR="00164F96" w:rsidRDefault="00164F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BEAD8" w14:textId="47DD5565" w:rsidR="006C44C1" w:rsidRDefault="006C44C1">
    <w:r>
      <w:rPr>
        <w:noProof/>
      </w:rPr>
      <w:drawing>
        <wp:inline distT="0" distB="0" distL="0" distR="0" wp14:anchorId="4065F272" wp14:editId="4CAA7E07">
          <wp:extent cx="685800" cy="254876"/>
          <wp:effectExtent l="0" t="0" r="0" b="0"/>
          <wp:docPr id="12" name="Picture 1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mojaloo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4470" cy="2618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E1C63">
      <w:tab/>
    </w:r>
    <w:r w:rsidR="009E1C63">
      <w:tab/>
    </w:r>
    <w:r w:rsidR="009E1C63">
      <w:tab/>
    </w:r>
    <w:sdt>
      <w:sdtPr>
        <w:alias w:val="Title"/>
        <w:tag w:val=""/>
        <w:id w:val="-1689974618"/>
        <w:placeholder>
          <w:docPart w:val="D4FAB3A7928F492E8E1D3F86E773769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97186">
          <w:t>Cryptographic Processing Module</w:t>
        </w:r>
      </w:sdtContent>
    </w:sdt>
    <w:r>
      <w:tab/>
    </w:r>
    <w:r>
      <w:tab/>
    </w:r>
    <w:r w:rsidR="008F6B3F">
      <w:t xml:space="preserve">         </w:t>
    </w:r>
    <w:r w:rsidR="008F6B3F">
      <w:rPr>
        <w:noProof/>
      </w:rPr>
      <w:drawing>
        <wp:inline distT="0" distB="0" distL="0" distR="0" wp14:anchorId="74A5C4AF" wp14:editId="571951FF">
          <wp:extent cx="679450" cy="304800"/>
          <wp:effectExtent l="0" t="0" r="6350" b="0"/>
          <wp:docPr id="6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945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EB2B8EE" w14:textId="019A767B" w:rsidR="006C44C1" w:rsidRDefault="00164F96" w:rsidP="00C90827">
    <w:pPr>
      <w:ind w:left="2880" w:firstLine="720"/>
      <w:jc w:val="center"/>
    </w:pPr>
    <w:sdt>
      <w:sdtPr>
        <w:alias w:val="Subject"/>
        <w:tag w:val=""/>
        <w:id w:val="1734652781"/>
        <w:placeholder>
          <w:docPart w:val="7CE1568B8D1445B7A996BD01A80AD5B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97186">
          <w:t>High Level Overview</w:t>
        </w:r>
      </w:sdtContent>
    </w:sdt>
    <w:r w:rsidR="006C44C1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15836"/>
    <w:multiLevelType w:val="hybridMultilevel"/>
    <w:tmpl w:val="3EE2DB1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4581B"/>
    <w:multiLevelType w:val="multilevel"/>
    <w:tmpl w:val="7CF073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A256C3"/>
    <w:multiLevelType w:val="multilevel"/>
    <w:tmpl w:val="7FE04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AF70B2"/>
    <w:multiLevelType w:val="hybridMultilevel"/>
    <w:tmpl w:val="5CAA511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763E9"/>
    <w:multiLevelType w:val="hybridMultilevel"/>
    <w:tmpl w:val="816223B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725EE"/>
    <w:multiLevelType w:val="multilevel"/>
    <w:tmpl w:val="BBAA0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1A6593"/>
    <w:multiLevelType w:val="hybridMultilevel"/>
    <w:tmpl w:val="19066EC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D3AEB"/>
    <w:multiLevelType w:val="multilevel"/>
    <w:tmpl w:val="0882B6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961F25"/>
    <w:multiLevelType w:val="multilevel"/>
    <w:tmpl w:val="EBA83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BD77A6A"/>
    <w:multiLevelType w:val="hybridMultilevel"/>
    <w:tmpl w:val="F44CBFF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5411FF"/>
    <w:multiLevelType w:val="multilevel"/>
    <w:tmpl w:val="3196D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95F1196"/>
    <w:multiLevelType w:val="multilevel"/>
    <w:tmpl w:val="DA56A4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21E153C"/>
    <w:multiLevelType w:val="hybridMultilevel"/>
    <w:tmpl w:val="77A435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EE0271"/>
    <w:multiLevelType w:val="multilevel"/>
    <w:tmpl w:val="C35C55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0850A38"/>
    <w:multiLevelType w:val="hybridMultilevel"/>
    <w:tmpl w:val="7ADA74F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017D92"/>
    <w:multiLevelType w:val="hybridMultilevel"/>
    <w:tmpl w:val="33AE1DE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C8699C"/>
    <w:multiLevelType w:val="hybridMultilevel"/>
    <w:tmpl w:val="E9D0821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11"/>
  </w:num>
  <w:num w:numId="5">
    <w:abstractNumId w:val="13"/>
  </w:num>
  <w:num w:numId="6">
    <w:abstractNumId w:val="8"/>
  </w:num>
  <w:num w:numId="7">
    <w:abstractNumId w:val="5"/>
  </w:num>
  <w:num w:numId="8">
    <w:abstractNumId w:val="7"/>
  </w:num>
  <w:num w:numId="9">
    <w:abstractNumId w:val="4"/>
  </w:num>
  <w:num w:numId="10">
    <w:abstractNumId w:val="15"/>
  </w:num>
  <w:num w:numId="11">
    <w:abstractNumId w:val="3"/>
  </w:num>
  <w:num w:numId="12">
    <w:abstractNumId w:val="12"/>
  </w:num>
  <w:num w:numId="13">
    <w:abstractNumId w:val="16"/>
  </w:num>
  <w:num w:numId="14">
    <w:abstractNumId w:val="9"/>
  </w:num>
  <w:num w:numId="15">
    <w:abstractNumId w:val="0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EwMTA1MjO0NDU0MDBW0lEKTi0uzszPAykwrAUAqsSnxCwAAAA="/>
  </w:docVars>
  <w:rsids>
    <w:rsidRoot w:val="00C431E9"/>
    <w:rsid w:val="00000587"/>
    <w:rsid w:val="000005F8"/>
    <w:rsid w:val="000016EB"/>
    <w:rsid w:val="000052E5"/>
    <w:rsid w:val="000057BB"/>
    <w:rsid w:val="00007253"/>
    <w:rsid w:val="00012789"/>
    <w:rsid w:val="000135C6"/>
    <w:rsid w:val="000145AA"/>
    <w:rsid w:val="00015893"/>
    <w:rsid w:val="0001667E"/>
    <w:rsid w:val="000169DE"/>
    <w:rsid w:val="00017092"/>
    <w:rsid w:val="000257B7"/>
    <w:rsid w:val="00027AFD"/>
    <w:rsid w:val="00032734"/>
    <w:rsid w:val="00032E40"/>
    <w:rsid w:val="00034968"/>
    <w:rsid w:val="00043BFE"/>
    <w:rsid w:val="00050278"/>
    <w:rsid w:val="00051753"/>
    <w:rsid w:val="000605DE"/>
    <w:rsid w:val="000617E8"/>
    <w:rsid w:val="0006271C"/>
    <w:rsid w:val="00062731"/>
    <w:rsid w:val="00062A70"/>
    <w:rsid w:val="00063450"/>
    <w:rsid w:val="00063685"/>
    <w:rsid w:val="00063F59"/>
    <w:rsid w:val="0006484D"/>
    <w:rsid w:val="000677AB"/>
    <w:rsid w:val="000677F3"/>
    <w:rsid w:val="00067B0E"/>
    <w:rsid w:val="000705F0"/>
    <w:rsid w:val="0007073A"/>
    <w:rsid w:val="00072A84"/>
    <w:rsid w:val="0007684E"/>
    <w:rsid w:val="00081827"/>
    <w:rsid w:val="00084F53"/>
    <w:rsid w:val="00085760"/>
    <w:rsid w:val="000871DB"/>
    <w:rsid w:val="00094B1D"/>
    <w:rsid w:val="00096B16"/>
    <w:rsid w:val="00097B96"/>
    <w:rsid w:val="000A02D7"/>
    <w:rsid w:val="000A21CB"/>
    <w:rsid w:val="000A2A0E"/>
    <w:rsid w:val="000A317C"/>
    <w:rsid w:val="000A4998"/>
    <w:rsid w:val="000A4E97"/>
    <w:rsid w:val="000B08B8"/>
    <w:rsid w:val="000B2EC6"/>
    <w:rsid w:val="000B3F03"/>
    <w:rsid w:val="000B49B2"/>
    <w:rsid w:val="000B4D27"/>
    <w:rsid w:val="000B7993"/>
    <w:rsid w:val="000B7D1A"/>
    <w:rsid w:val="000C20FD"/>
    <w:rsid w:val="000C2756"/>
    <w:rsid w:val="000C29C3"/>
    <w:rsid w:val="000C2E11"/>
    <w:rsid w:val="000C2FA2"/>
    <w:rsid w:val="000C3721"/>
    <w:rsid w:val="000C4CBB"/>
    <w:rsid w:val="000D0D98"/>
    <w:rsid w:val="000D5C07"/>
    <w:rsid w:val="000D6D20"/>
    <w:rsid w:val="000D7659"/>
    <w:rsid w:val="000E5383"/>
    <w:rsid w:val="000E59BA"/>
    <w:rsid w:val="000E5A72"/>
    <w:rsid w:val="000E7348"/>
    <w:rsid w:val="000F0520"/>
    <w:rsid w:val="000F5810"/>
    <w:rsid w:val="000F7490"/>
    <w:rsid w:val="001016F3"/>
    <w:rsid w:val="00101F2C"/>
    <w:rsid w:val="001024FD"/>
    <w:rsid w:val="00102925"/>
    <w:rsid w:val="0010463B"/>
    <w:rsid w:val="00104835"/>
    <w:rsid w:val="001056AE"/>
    <w:rsid w:val="001058AD"/>
    <w:rsid w:val="0010663D"/>
    <w:rsid w:val="00106E5F"/>
    <w:rsid w:val="00111B00"/>
    <w:rsid w:val="001146A1"/>
    <w:rsid w:val="00116B44"/>
    <w:rsid w:val="001220FA"/>
    <w:rsid w:val="00122A6C"/>
    <w:rsid w:val="001234CD"/>
    <w:rsid w:val="00123BCA"/>
    <w:rsid w:val="00123BF6"/>
    <w:rsid w:val="00123D84"/>
    <w:rsid w:val="001246A0"/>
    <w:rsid w:val="00124754"/>
    <w:rsid w:val="0012513E"/>
    <w:rsid w:val="00127042"/>
    <w:rsid w:val="00127941"/>
    <w:rsid w:val="00127D1E"/>
    <w:rsid w:val="001300D7"/>
    <w:rsid w:val="0013087A"/>
    <w:rsid w:val="00132AB5"/>
    <w:rsid w:val="001360EA"/>
    <w:rsid w:val="0013731D"/>
    <w:rsid w:val="001407C4"/>
    <w:rsid w:val="00143EED"/>
    <w:rsid w:val="00145CCE"/>
    <w:rsid w:val="00147376"/>
    <w:rsid w:val="00154BDF"/>
    <w:rsid w:val="00155925"/>
    <w:rsid w:val="00160ABD"/>
    <w:rsid w:val="001636FC"/>
    <w:rsid w:val="001639BF"/>
    <w:rsid w:val="00164F96"/>
    <w:rsid w:val="0016581A"/>
    <w:rsid w:val="00165D32"/>
    <w:rsid w:val="00167606"/>
    <w:rsid w:val="00167F5D"/>
    <w:rsid w:val="001724B9"/>
    <w:rsid w:val="00173C48"/>
    <w:rsid w:val="001760AC"/>
    <w:rsid w:val="00176956"/>
    <w:rsid w:val="00181E74"/>
    <w:rsid w:val="00182F0E"/>
    <w:rsid w:val="00184E25"/>
    <w:rsid w:val="001866AC"/>
    <w:rsid w:val="00186F6C"/>
    <w:rsid w:val="0018713B"/>
    <w:rsid w:val="001879A1"/>
    <w:rsid w:val="00187AFD"/>
    <w:rsid w:val="00190582"/>
    <w:rsid w:val="00191DCD"/>
    <w:rsid w:val="00195676"/>
    <w:rsid w:val="0019600C"/>
    <w:rsid w:val="0019699F"/>
    <w:rsid w:val="001A00E0"/>
    <w:rsid w:val="001A19B8"/>
    <w:rsid w:val="001A447B"/>
    <w:rsid w:val="001A4BF6"/>
    <w:rsid w:val="001A55C2"/>
    <w:rsid w:val="001A5A02"/>
    <w:rsid w:val="001A76EE"/>
    <w:rsid w:val="001A7E53"/>
    <w:rsid w:val="001A7FA2"/>
    <w:rsid w:val="001B008C"/>
    <w:rsid w:val="001B0755"/>
    <w:rsid w:val="001B31C3"/>
    <w:rsid w:val="001B4F69"/>
    <w:rsid w:val="001B69E0"/>
    <w:rsid w:val="001B72FD"/>
    <w:rsid w:val="001C0991"/>
    <w:rsid w:val="001C1EE6"/>
    <w:rsid w:val="001C266D"/>
    <w:rsid w:val="001C3AC7"/>
    <w:rsid w:val="001C4CE5"/>
    <w:rsid w:val="001C5E1E"/>
    <w:rsid w:val="001C5E66"/>
    <w:rsid w:val="001C75D9"/>
    <w:rsid w:val="001D101D"/>
    <w:rsid w:val="001D3331"/>
    <w:rsid w:val="001D453E"/>
    <w:rsid w:val="001D684E"/>
    <w:rsid w:val="001E0018"/>
    <w:rsid w:val="001E0FEB"/>
    <w:rsid w:val="001E2D5C"/>
    <w:rsid w:val="001E4356"/>
    <w:rsid w:val="001E4798"/>
    <w:rsid w:val="001E5C18"/>
    <w:rsid w:val="001E5DDF"/>
    <w:rsid w:val="001F152C"/>
    <w:rsid w:val="001F1BAA"/>
    <w:rsid w:val="001F40D7"/>
    <w:rsid w:val="001F4670"/>
    <w:rsid w:val="001F6FB4"/>
    <w:rsid w:val="00200101"/>
    <w:rsid w:val="002009D4"/>
    <w:rsid w:val="002012A9"/>
    <w:rsid w:val="00203128"/>
    <w:rsid w:val="00204EDD"/>
    <w:rsid w:val="00207509"/>
    <w:rsid w:val="00207FC7"/>
    <w:rsid w:val="0021289F"/>
    <w:rsid w:val="002148B7"/>
    <w:rsid w:val="00215096"/>
    <w:rsid w:val="00217574"/>
    <w:rsid w:val="00217937"/>
    <w:rsid w:val="002223FD"/>
    <w:rsid w:val="0022490C"/>
    <w:rsid w:val="002259D9"/>
    <w:rsid w:val="00225D14"/>
    <w:rsid w:val="002268BA"/>
    <w:rsid w:val="002269D9"/>
    <w:rsid w:val="00226CD3"/>
    <w:rsid w:val="00227991"/>
    <w:rsid w:val="00231258"/>
    <w:rsid w:val="002313DA"/>
    <w:rsid w:val="0023144E"/>
    <w:rsid w:val="0023152A"/>
    <w:rsid w:val="002316ED"/>
    <w:rsid w:val="00232FD9"/>
    <w:rsid w:val="00233D04"/>
    <w:rsid w:val="00234B04"/>
    <w:rsid w:val="00234B05"/>
    <w:rsid w:val="00240608"/>
    <w:rsid w:val="00240844"/>
    <w:rsid w:val="00240CA8"/>
    <w:rsid w:val="002419CF"/>
    <w:rsid w:val="0024264C"/>
    <w:rsid w:val="00243E84"/>
    <w:rsid w:val="00252040"/>
    <w:rsid w:val="00254995"/>
    <w:rsid w:val="00255ECF"/>
    <w:rsid w:val="002567D0"/>
    <w:rsid w:val="00256CE4"/>
    <w:rsid w:val="00260190"/>
    <w:rsid w:val="0026047E"/>
    <w:rsid w:val="00261958"/>
    <w:rsid w:val="00261FBB"/>
    <w:rsid w:val="002625F9"/>
    <w:rsid w:val="00262718"/>
    <w:rsid w:val="00262773"/>
    <w:rsid w:val="0026279D"/>
    <w:rsid w:val="00264023"/>
    <w:rsid w:val="002643CA"/>
    <w:rsid w:val="002650D3"/>
    <w:rsid w:val="002662CC"/>
    <w:rsid w:val="00267CB9"/>
    <w:rsid w:val="0027336B"/>
    <w:rsid w:val="002753D3"/>
    <w:rsid w:val="0028004A"/>
    <w:rsid w:val="002818B3"/>
    <w:rsid w:val="00283702"/>
    <w:rsid w:val="00283A89"/>
    <w:rsid w:val="00284815"/>
    <w:rsid w:val="00285C04"/>
    <w:rsid w:val="002865FD"/>
    <w:rsid w:val="002868A6"/>
    <w:rsid w:val="0029121E"/>
    <w:rsid w:val="00291636"/>
    <w:rsid w:val="00291643"/>
    <w:rsid w:val="0029620B"/>
    <w:rsid w:val="00296E54"/>
    <w:rsid w:val="00296F3A"/>
    <w:rsid w:val="0029714C"/>
    <w:rsid w:val="00297186"/>
    <w:rsid w:val="00297397"/>
    <w:rsid w:val="002A02E1"/>
    <w:rsid w:val="002A0D39"/>
    <w:rsid w:val="002A25C3"/>
    <w:rsid w:val="002A42D3"/>
    <w:rsid w:val="002A7DE6"/>
    <w:rsid w:val="002B07F4"/>
    <w:rsid w:val="002B2D0E"/>
    <w:rsid w:val="002B2ECE"/>
    <w:rsid w:val="002B61BF"/>
    <w:rsid w:val="002B75C3"/>
    <w:rsid w:val="002C10B7"/>
    <w:rsid w:val="002C230F"/>
    <w:rsid w:val="002C2649"/>
    <w:rsid w:val="002C2EE6"/>
    <w:rsid w:val="002C49D8"/>
    <w:rsid w:val="002C4D03"/>
    <w:rsid w:val="002C545C"/>
    <w:rsid w:val="002C743A"/>
    <w:rsid w:val="002D0E29"/>
    <w:rsid w:val="002D3499"/>
    <w:rsid w:val="002D44BC"/>
    <w:rsid w:val="002D461D"/>
    <w:rsid w:val="002D5455"/>
    <w:rsid w:val="002D5B91"/>
    <w:rsid w:val="002D6223"/>
    <w:rsid w:val="002D771C"/>
    <w:rsid w:val="002E3DD1"/>
    <w:rsid w:val="002E3DDE"/>
    <w:rsid w:val="002E6BD6"/>
    <w:rsid w:val="003001C3"/>
    <w:rsid w:val="00304700"/>
    <w:rsid w:val="00304D4B"/>
    <w:rsid w:val="00305450"/>
    <w:rsid w:val="003054BE"/>
    <w:rsid w:val="00307264"/>
    <w:rsid w:val="00310C63"/>
    <w:rsid w:val="00312357"/>
    <w:rsid w:val="00312FCE"/>
    <w:rsid w:val="0031557D"/>
    <w:rsid w:val="003159EF"/>
    <w:rsid w:val="00316427"/>
    <w:rsid w:val="00316857"/>
    <w:rsid w:val="003177B4"/>
    <w:rsid w:val="003205BA"/>
    <w:rsid w:val="003221A7"/>
    <w:rsid w:val="003235B2"/>
    <w:rsid w:val="00324445"/>
    <w:rsid w:val="00326DD9"/>
    <w:rsid w:val="0033268C"/>
    <w:rsid w:val="00332F07"/>
    <w:rsid w:val="003336E9"/>
    <w:rsid w:val="003347A7"/>
    <w:rsid w:val="003347DB"/>
    <w:rsid w:val="00336E53"/>
    <w:rsid w:val="00341107"/>
    <w:rsid w:val="00345DD8"/>
    <w:rsid w:val="00351B9D"/>
    <w:rsid w:val="00353CB6"/>
    <w:rsid w:val="003545FC"/>
    <w:rsid w:val="003550D5"/>
    <w:rsid w:val="00355115"/>
    <w:rsid w:val="00356126"/>
    <w:rsid w:val="00360CBC"/>
    <w:rsid w:val="00362BA1"/>
    <w:rsid w:val="003645D4"/>
    <w:rsid w:val="003649B1"/>
    <w:rsid w:val="003708BA"/>
    <w:rsid w:val="00371436"/>
    <w:rsid w:val="00371C95"/>
    <w:rsid w:val="00372C68"/>
    <w:rsid w:val="0037356E"/>
    <w:rsid w:val="0037434E"/>
    <w:rsid w:val="00375F9E"/>
    <w:rsid w:val="00380C4F"/>
    <w:rsid w:val="00381541"/>
    <w:rsid w:val="003847CE"/>
    <w:rsid w:val="0038556B"/>
    <w:rsid w:val="0038767B"/>
    <w:rsid w:val="003877A6"/>
    <w:rsid w:val="0039259A"/>
    <w:rsid w:val="0039519D"/>
    <w:rsid w:val="003A34CF"/>
    <w:rsid w:val="003A359C"/>
    <w:rsid w:val="003A5B3D"/>
    <w:rsid w:val="003B0B69"/>
    <w:rsid w:val="003B1ADD"/>
    <w:rsid w:val="003B1B64"/>
    <w:rsid w:val="003B21DD"/>
    <w:rsid w:val="003B324D"/>
    <w:rsid w:val="003B35BE"/>
    <w:rsid w:val="003C137D"/>
    <w:rsid w:val="003C16D6"/>
    <w:rsid w:val="003C172F"/>
    <w:rsid w:val="003C1738"/>
    <w:rsid w:val="003C646A"/>
    <w:rsid w:val="003D120D"/>
    <w:rsid w:val="003D133D"/>
    <w:rsid w:val="003D462C"/>
    <w:rsid w:val="003D536F"/>
    <w:rsid w:val="003E01C6"/>
    <w:rsid w:val="003E184D"/>
    <w:rsid w:val="003E44C6"/>
    <w:rsid w:val="003E7E26"/>
    <w:rsid w:val="003F033A"/>
    <w:rsid w:val="003F0401"/>
    <w:rsid w:val="003F1B02"/>
    <w:rsid w:val="003F3202"/>
    <w:rsid w:val="003F38BB"/>
    <w:rsid w:val="003F40F8"/>
    <w:rsid w:val="003F7A1D"/>
    <w:rsid w:val="003F7C1D"/>
    <w:rsid w:val="0040371D"/>
    <w:rsid w:val="00403971"/>
    <w:rsid w:val="00403E7A"/>
    <w:rsid w:val="0040460F"/>
    <w:rsid w:val="0040553E"/>
    <w:rsid w:val="00407775"/>
    <w:rsid w:val="00411F82"/>
    <w:rsid w:val="0041393C"/>
    <w:rsid w:val="00416C4C"/>
    <w:rsid w:val="00417E61"/>
    <w:rsid w:val="0042265D"/>
    <w:rsid w:val="00422E84"/>
    <w:rsid w:val="00423047"/>
    <w:rsid w:val="004306D1"/>
    <w:rsid w:val="004326F8"/>
    <w:rsid w:val="00432C2B"/>
    <w:rsid w:val="00434B74"/>
    <w:rsid w:val="00435FC0"/>
    <w:rsid w:val="00436221"/>
    <w:rsid w:val="00436FD1"/>
    <w:rsid w:val="00437E34"/>
    <w:rsid w:val="00441DF8"/>
    <w:rsid w:val="00443623"/>
    <w:rsid w:val="0044401C"/>
    <w:rsid w:val="00444848"/>
    <w:rsid w:val="004451C3"/>
    <w:rsid w:val="004458E7"/>
    <w:rsid w:val="00447F30"/>
    <w:rsid w:val="004508C5"/>
    <w:rsid w:val="00450E3E"/>
    <w:rsid w:val="00452578"/>
    <w:rsid w:val="00454835"/>
    <w:rsid w:val="00455578"/>
    <w:rsid w:val="004614E8"/>
    <w:rsid w:val="00462D95"/>
    <w:rsid w:val="00464050"/>
    <w:rsid w:val="00464A36"/>
    <w:rsid w:val="004663B9"/>
    <w:rsid w:val="00466AC1"/>
    <w:rsid w:val="004720CE"/>
    <w:rsid w:val="0047278F"/>
    <w:rsid w:val="00472B77"/>
    <w:rsid w:val="00472BB1"/>
    <w:rsid w:val="004803A8"/>
    <w:rsid w:val="004812F2"/>
    <w:rsid w:val="004838A5"/>
    <w:rsid w:val="00484DB9"/>
    <w:rsid w:val="00490FF6"/>
    <w:rsid w:val="00492579"/>
    <w:rsid w:val="004938C6"/>
    <w:rsid w:val="00494C70"/>
    <w:rsid w:val="00497F0F"/>
    <w:rsid w:val="004A0AE4"/>
    <w:rsid w:val="004A481E"/>
    <w:rsid w:val="004A54CF"/>
    <w:rsid w:val="004A5C53"/>
    <w:rsid w:val="004A6390"/>
    <w:rsid w:val="004A7936"/>
    <w:rsid w:val="004B298A"/>
    <w:rsid w:val="004B6C08"/>
    <w:rsid w:val="004B7A7E"/>
    <w:rsid w:val="004C1064"/>
    <w:rsid w:val="004C2B3C"/>
    <w:rsid w:val="004C411B"/>
    <w:rsid w:val="004C5E1F"/>
    <w:rsid w:val="004C67C2"/>
    <w:rsid w:val="004C7407"/>
    <w:rsid w:val="004C7424"/>
    <w:rsid w:val="004D1B5A"/>
    <w:rsid w:val="004D38D8"/>
    <w:rsid w:val="004D661D"/>
    <w:rsid w:val="004D73A9"/>
    <w:rsid w:val="004E1010"/>
    <w:rsid w:val="004E1910"/>
    <w:rsid w:val="004E32B0"/>
    <w:rsid w:val="004E3B68"/>
    <w:rsid w:val="004E3CC5"/>
    <w:rsid w:val="004E4726"/>
    <w:rsid w:val="004E59DD"/>
    <w:rsid w:val="004E5EEF"/>
    <w:rsid w:val="004E7A7A"/>
    <w:rsid w:val="004F16DC"/>
    <w:rsid w:val="004F1D43"/>
    <w:rsid w:val="004F2A80"/>
    <w:rsid w:val="004F3C2D"/>
    <w:rsid w:val="004F56FD"/>
    <w:rsid w:val="004F719D"/>
    <w:rsid w:val="004F76DE"/>
    <w:rsid w:val="00500196"/>
    <w:rsid w:val="00501A9A"/>
    <w:rsid w:val="005023C1"/>
    <w:rsid w:val="0050294F"/>
    <w:rsid w:val="005039D8"/>
    <w:rsid w:val="0050427A"/>
    <w:rsid w:val="005104F5"/>
    <w:rsid w:val="00510B21"/>
    <w:rsid w:val="00510E06"/>
    <w:rsid w:val="00511994"/>
    <w:rsid w:val="0051285E"/>
    <w:rsid w:val="005155A1"/>
    <w:rsid w:val="00516490"/>
    <w:rsid w:val="00516E98"/>
    <w:rsid w:val="0052040E"/>
    <w:rsid w:val="005208D1"/>
    <w:rsid w:val="00523212"/>
    <w:rsid w:val="005241A6"/>
    <w:rsid w:val="00524270"/>
    <w:rsid w:val="0052556F"/>
    <w:rsid w:val="00527B62"/>
    <w:rsid w:val="00534AD2"/>
    <w:rsid w:val="005410F2"/>
    <w:rsid w:val="005411E7"/>
    <w:rsid w:val="005422EE"/>
    <w:rsid w:val="00545C32"/>
    <w:rsid w:val="005463C9"/>
    <w:rsid w:val="0054679C"/>
    <w:rsid w:val="00546A1C"/>
    <w:rsid w:val="00546CE3"/>
    <w:rsid w:val="00547196"/>
    <w:rsid w:val="00550E79"/>
    <w:rsid w:val="00551810"/>
    <w:rsid w:val="00551AF0"/>
    <w:rsid w:val="00551B53"/>
    <w:rsid w:val="00551B94"/>
    <w:rsid w:val="00557BC8"/>
    <w:rsid w:val="0056204D"/>
    <w:rsid w:val="00563370"/>
    <w:rsid w:val="00564D59"/>
    <w:rsid w:val="0057079B"/>
    <w:rsid w:val="005707CC"/>
    <w:rsid w:val="00575560"/>
    <w:rsid w:val="00576281"/>
    <w:rsid w:val="00577F74"/>
    <w:rsid w:val="00580228"/>
    <w:rsid w:val="00583094"/>
    <w:rsid w:val="00583750"/>
    <w:rsid w:val="00583CBD"/>
    <w:rsid w:val="00583EFF"/>
    <w:rsid w:val="005861A9"/>
    <w:rsid w:val="00586598"/>
    <w:rsid w:val="00586888"/>
    <w:rsid w:val="00586E4E"/>
    <w:rsid w:val="00587893"/>
    <w:rsid w:val="00587CF8"/>
    <w:rsid w:val="005925EC"/>
    <w:rsid w:val="00596480"/>
    <w:rsid w:val="005A02D5"/>
    <w:rsid w:val="005A25AF"/>
    <w:rsid w:val="005A2707"/>
    <w:rsid w:val="005A2CC4"/>
    <w:rsid w:val="005A2DDB"/>
    <w:rsid w:val="005A5991"/>
    <w:rsid w:val="005A5EA0"/>
    <w:rsid w:val="005A6A98"/>
    <w:rsid w:val="005B547F"/>
    <w:rsid w:val="005B58C0"/>
    <w:rsid w:val="005B5CEF"/>
    <w:rsid w:val="005B5DB2"/>
    <w:rsid w:val="005B624B"/>
    <w:rsid w:val="005C0639"/>
    <w:rsid w:val="005C1BE4"/>
    <w:rsid w:val="005C2A3F"/>
    <w:rsid w:val="005C3339"/>
    <w:rsid w:val="005C33EF"/>
    <w:rsid w:val="005C53E0"/>
    <w:rsid w:val="005C5718"/>
    <w:rsid w:val="005D0EA0"/>
    <w:rsid w:val="005D16D8"/>
    <w:rsid w:val="005D1E46"/>
    <w:rsid w:val="005D33A6"/>
    <w:rsid w:val="005D47CD"/>
    <w:rsid w:val="005D512D"/>
    <w:rsid w:val="005D5B32"/>
    <w:rsid w:val="005D6D47"/>
    <w:rsid w:val="005D7801"/>
    <w:rsid w:val="005E0110"/>
    <w:rsid w:val="005E02AA"/>
    <w:rsid w:val="005E0D17"/>
    <w:rsid w:val="005E0DF9"/>
    <w:rsid w:val="005E0EFC"/>
    <w:rsid w:val="005E3206"/>
    <w:rsid w:val="005E3E39"/>
    <w:rsid w:val="005E4B5F"/>
    <w:rsid w:val="005E5972"/>
    <w:rsid w:val="005F1243"/>
    <w:rsid w:val="005F48C6"/>
    <w:rsid w:val="005F4A6B"/>
    <w:rsid w:val="005F6F50"/>
    <w:rsid w:val="006005B2"/>
    <w:rsid w:val="00600743"/>
    <w:rsid w:val="0060177A"/>
    <w:rsid w:val="00602F74"/>
    <w:rsid w:val="00605045"/>
    <w:rsid w:val="00610946"/>
    <w:rsid w:val="00615EB8"/>
    <w:rsid w:val="006161D4"/>
    <w:rsid w:val="00616540"/>
    <w:rsid w:val="00620AA1"/>
    <w:rsid w:val="00621764"/>
    <w:rsid w:val="006242BA"/>
    <w:rsid w:val="00630C10"/>
    <w:rsid w:val="00632A02"/>
    <w:rsid w:val="00634C67"/>
    <w:rsid w:val="00635A15"/>
    <w:rsid w:val="00636E45"/>
    <w:rsid w:val="00637EC7"/>
    <w:rsid w:val="0064332B"/>
    <w:rsid w:val="00643E20"/>
    <w:rsid w:val="00643EDF"/>
    <w:rsid w:val="00652E90"/>
    <w:rsid w:val="00654C9D"/>
    <w:rsid w:val="006564D7"/>
    <w:rsid w:val="006576AD"/>
    <w:rsid w:val="006621BE"/>
    <w:rsid w:val="006632D3"/>
    <w:rsid w:val="00665161"/>
    <w:rsid w:val="00667A53"/>
    <w:rsid w:val="006701AD"/>
    <w:rsid w:val="006724F4"/>
    <w:rsid w:val="0067362B"/>
    <w:rsid w:val="00673974"/>
    <w:rsid w:val="00674477"/>
    <w:rsid w:val="006824FA"/>
    <w:rsid w:val="00684EE4"/>
    <w:rsid w:val="00686263"/>
    <w:rsid w:val="006864EC"/>
    <w:rsid w:val="00692CF3"/>
    <w:rsid w:val="00693DE4"/>
    <w:rsid w:val="00694FAE"/>
    <w:rsid w:val="006962C5"/>
    <w:rsid w:val="006978B6"/>
    <w:rsid w:val="006A1E78"/>
    <w:rsid w:val="006A3B82"/>
    <w:rsid w:val="006A716E"/>
    <w:rsid w:val="006B10A8"/>
    <w:rsid w:val="006B3897"/>
    <w:rsid w:val="006B680A"/>
    <w:rsid w:val="006C15F9"/>
    <w:rsid w:val="006C1DE6"/>
    <w:rsid w:val="006C2D57"/>
    <w:rsid w:val="006C3DB6"/>
    <w:rsid w:val="006C4381"/>
    <w:rsid w:val="006C44C1"/>
    <w:rsid w:val="006C475B"/>
    <w:rsid w:val="006C5C9D"/>
    <w:rsid w:val="006C6F23"/>
    <w:rsid w:val="006D597A"/>
    <w:rsid w:val="006D5B4D"/>
    <w:rsid w:val="006D6867"/>
    <w:rsid w:val="006D6912"/>
    <w:rsid w:val="006E2217"/>
    <w:rsid w:val="006E7204"/>
    <w:rsid w:val="006E77E7"/>
    <w:rsid w:val="006F78E5"/>
    <w:rsid w:val="007008F7"/>
    <w:rsid w:val="0070160C"/>
    <w:rsid w:val="00702F1B"/>
    <w:rsid w:val="00705149"/>
    <w:rsid w:val="007062BD"/>
    <w:rsid w:val="00713F48"/>
    <w:rsid w:val="00715E24"/>
    <w:rsid w:val="007162B3"/>
    <w:rsid w:val="00722B9D"/>
    <w:rsid w:val="007241F0"/>
    <w:rsid w:val="00725E9E"/>
    <w:rsid w:val="00727781"/>
    <w:rsid w:val="0073091C"/>
    <w:rsid w:val="007340AC"/>
    <w:rsid w:val="007346AD"/>
    <w:rsid w:val="00735409"/>
    <w:rsid w:val="00737444"/>
    <w:rsid w:val="007414D0"/>
    <w:rsid w:val="007424B7"/>
    <w:rsid w:val="00742CB4"/>
    <w:rsid w:val="007433B7"/>
    <w:rsid w:val="007439DE"/>
    <w:rsid w:val="00745C7C"/>
    <w:rsid w:val="007467BD"/>
    <w:rsid w:val="00751520"/>
    <w:rsid w:val="00751742"/>
    <w:rsid w:val="00752D51"/>
    <w:rsid w:val="007546C3"/>
    <w:rsid w:val="00756E1B"/>
    <w:rsid w:val="0075755E"/>
    <w:rsid w:val="00757C5C"/>
    <w:rsid w:val="007625C0"/>
    <w:rsid w:val="007656BD"/>
    <w:rsid w:val="00766660"/>
    <w:rsid w:val="007667E7"/>
    <w:rsid w:val="00766D74"/>
    <w:rsid w:val="00774B85"/>
    <w:rsid w:val="00775E8C"/>
    <w:rsid w:val="00777517"/>
    <w:rsid w:val="00777A6B"/>
    <w:rsid w:val="007802E3"/>
    <w:rsid w:val="00781A3D"/>
    <w:rsid w:val="00782DE0"/>
    <w:rsid w:val="00784F20"/>
    <w:rsid w:val="00786641"/>
    <w:rsid w:val="00787915"/>
    <w:rsid w:val="007914E9"/>
    <w:rsid w:val="00793181"/>
    <w:rsid w:val="00793C3D"/>
    <w:rsid w:val="0079421E"/>
    <w:rsid w:val="00795F13"/>
    <w:rsid w:val="0079702F"/>
    <w:rsid w:val="007A2B4B"/>
    <w:rsid w:val="007A391F"/>
    <w:rsid w:val="007A5E21"/>
    <w:rsid w:val="007A66F5"/>
    <w:rsid w:val="007B0445"/>
    <w:rsid w:val="007B1371"/>
    <w:rsid w:val="007B15D4"/>
    <w:rsid w:val="007B1A1B"/>
    <w:rsid w:val="007B24BD"/>
    <w:rsid w:val="007B2F9B"/>
    <w:rsid w:val="007B4E55"/>
    <w:rsid w:val="007B602C"/>
    <w:rsid w:val="007B7468"/>
    <w:rsid w:val="007B7A5A"/>
    <w:rsid w:val="007C0674"/>
    <w:rsid w:val="007C13D3"/>
    <w:rsid w:val="007C3E7E"/>
    <w:rsid w:val="007C5F51"/>
    <w:rsid w:val="007C6279"/>
    <w:rsid w:val="007C78AF"/>
    <w:rsid w:val="007D5BDA"/>
    <w:rsid w:val="007D613C"/>
    <w:rsid w:val="007E2ED1"/>
    <w:rsid w:val="007E5134"/>
    <w:rsid w:val="007E5B7A"/>
    <w:rsid w:val="007E5CEB"/>
    <w:rsid w:val="007E6464"/>
    <w:rsid w:val="007E74DE"/>
    <w:rsid w:val="007F0914"/>
    <w:rsid w:val="007F680F"/>
    <w:rsid w:val="007F71A1"/>
    <w:rsid w:val="008012CE"/>
    <w:rsid w:val="00801E1D"/>
    <w:rsid w:val="00804222"/>
    <w:rsid w:val="00804E00"/>
    <w:rsid w:val="00805CDB"/>
    <w:rsid w:val="008101D6"/>
    <w:rsid w:val="00810499"/>
    <w:rsid w:val="00810574"/>
    <w:rsid w:val="00810C41"/>
    <w:rsid w:val="0081393C"/>
    <w:rsid w:val="008218EA"/>
    <w:rsid w:val="008220BD"/>
    <w:rsid w:val="00822DE2"/>
    <w:rsid w:val="00824136"/>
    <w:rsid w:val="0082708E"/>
    <w:rsid w:val="00827A8B"/>
    <w:rsid w:val="008336D0"/>
    <w:rsid w:val="00833CB6"/>
    <w:rsid w:val="008353E5"/>
    <w:rsid w:val="00835734"/>
    <w:rsid w:val="00842FCB"/>
    <w:rsid w:val="00847344"/>
    <w:rsid w:val="008530D3"/>
    <w:rsid w:val="00853A1F"/>
    <w:rsid w:val="00854A7B"/>
    <w:rsid w:val="008556BB"/>
    <w:rsid w:val="008564CF"/>
    <w:rsid w:val="00856FC8"/>
    <w:rsid w:val="008570DE"/>
    <w:rsid w:val="00857186"/>
    <w:rsid w:val="00860955"/>
    <w:rsid w:val="00862FCF"/>
    <w:rsid w:val="0086584B"/>
    <w:rsid w:val="00867EA7"/>
    <w:rsid w:val="0087187A"/>
    <w:rsid w:val="0087312A"/>
    <w:rsid w:val="008815DD"/>
    <w:rsid w:val="00883AF0"/>
    <w:rsid w:val="0088477D"/>
    <w:rsid w:val="00884D40"/>
    <w:rsid w:val="008857CC"/>
    <w:rsid w:val="008859AD"/>
    <w:rsid w:val="00885E37"/>
    <w:rsid w:val="00887804"/>
    <w:rsid w:val="00890251"/>
    <w:rsid w:val="0089207F"/>
    <w:rsid w:val="00892946"/>
    <w:rsid w:val="00893D57"/>
    <w:rsid w:val="00894E22"/>
    <w:rsid w:val="00895793"/>
    <w:rsid w:val="008A024E"/>
    <w:rsid w:val="008A09D0"/>
    <w:rsid w:val="008A1620"/>
    <w:rsid w:val="008A1C8A"/>
    <w:rsid w:val="008A2C51"/>
    <w:rsid w:val="008A6DB9"/>
    <w:rsid w:val="008B05AD"/>
    <w:rsid w:val="008B0732"/>
    <w:rsid w:val="008B0D65"/>
    <w:rsid w:val="008B23B3"/>
    <w:rsid w:val="008B37C2"/>
    <w:rsid w:val="008B5FDF"/>
    <w:rsid w:val="008B7265"/>
    <w:rsid w:val="008C0368"/>
    <w:rsid w:val="008C0B80"/>
    <w:rsid w:val="008C26C8"/>
    <w:rsid w:val="008C6E0F"/>
    <w:rsid w:val="008D0C9F"/>
    <w:rsid w:val="008D1EF9"/>
    <w:rsid w:val="008D26E4"/>
    <w:rsid w:val="008D356E"/>
    <w:rsid w:val="008D3677"/>
    <w:rsid w:val="008D459F"/>
    <w:rsid w:val="008D6CD0"/>
    <w:rsid w:val="008E1591"/>
    <w:rsid w:val="008E1972"/>
    <w:rsid w:val="008E4356"/>
    <w:rsid w:val="008E5835"/>
    <w:rsid w:val="008E6B38"/>
    <w:rsid w:val="008E6FE8"/>
    <w:rsid w:val="008E720D"/>
    <w:rsid w:val="008F257B"/>
    <w:rsid w:val="008F2754"/>
    <w:rsid w:val="008F40DE"/>
    <w:rsid w:val="008F5E51"/>
    <w:rsid w:val="008F6B3F"/>
    <w:rsid w:val="008F6EAA"/>
    <w:rsid w:val="009022D9"/>
    <w:rsid w:val="0090234E"/>
    <w:rsid w:val="00902839"/>
    <w:rsid w:val="00904261"/>
    <w:rsid w:val="009064E4"/>
    <w:rsid w:val="0090681D"/>
    <w:rsid w:val="00910997"/>
    <w:rsid w:val="00912006"/>
    <w:rsid w:val="009130F7"/>
    <w:rsid w:val="0091414B"/>
    <w:rsid w:val="0091488E"/>
    <w:rsid w:val="00915C5E"/>
    <w:rsid w:val="00916B77"/>
    <w:rsid w:val="009204CF"/>
    <w:rsid w:val="0092071C"/>
    <w:rsid w:val="0092319C"/>
    <w:rsid w:val="0092388A"/>
    <w:rsid w:val="0092400C"/>
    <w:rsid w:val="00927A67"/>
    <w:rsid w:val="009315FB"/>
    <w:rsid w:val="00932151"/>
    <w:rsid w:val="00932AF5"/>
    <w:rsid w:val="009331FB"/>
    <w:rsid w:val="00935716"/>
    <w:rsid w:val="009362CB"/>
    <w:rsid w:val="00937C01"/>
    <w:rsid w:val="00937DFD"/>
    <w:rsid w:val="009418F9"/>
    <w:rsid w:val="00942063"/>
    <w:rsid w:val="009423F1"/>
    <w:rsid w:val="0094381D"/>
    <w:rsid w:val="00947A78"/>
    <w:rsid w:val="00951FC1"/>
    <w:rsid w:val="009524B9"/>
    <w:rsid w:val="009524F5"/>
    <w:rsid w:val="00952D71"/>
    <w:rsid w:val="0095320E"/>
    <w:rsid w:val="00955A82"/>
    <w:rsid w:val="00957869"/>
    <w:rsid w:val="009605CD"/>
    <w:rsid w:val="009630C5"/>
    <w:rsid w:val="00963645"/>
    <w:rsid w:val="00965830"/>
    <w:rsid w:val="00967D99"/>
    <w:rsid w:val="00970E23"/>
    <w:rsid w:val="009712A2"/>
    <w:rsid w:val="009723A2"/>
    <w:rsid w:val="00972ED6"/>
    <w:rsid w:val="0098184A"/>
    <w:rsid w:val="00982FD6"/>
    <w:rsid w:val="009936D8"/>
    <w:rsid w:val="0099412E"/>
    <w:rsid w:val="00995130"/>
    <w:rsid w:val="00997B43"/>
    <w:rsid w:val="009A16FF"/>
    <w:rsid w:val="009A1FD7"/>
    <w:rsid w:val="009A211E"/>
    <w:rsid w:val="009A46DE"/>
    <w:rsid w:val="009A59C5"/>
    <w:rsid w:val="009A5A82"/>
    <w:rsid w:val="009A713C"/>
    <w:rsid w:val="009A7DDD"/>
    <w:rsid w:val="009B047F"/>
    <w:rsid w:val="009B0693"/>
    <w:rsid w:val="009B3D7C"/>
    <w:rsid w:val="009B4F17"/>
    <w:rsid w:val="009C1702"/>
    <w:rsid w:val="009C1E85"/>
    <w:rsid w:val="009D0BE6"/>
    <w:rsid w:val="009D205B"/>
    <w:rsid w:val="009D287E"/>
    <w:rsid w:val="009E04E9"/>
    <w:rsid w:val="009E086C"/>
    <w:rsid w:val="009E1C63"/>
    <w:rsid w:val="009E34B4"/>
    <w:rsid w:val="009E4CE9"/>
    <w:rsid w:val="009E6A8D"/>
    <w:rsid w:val="009E6E74"/>
    <w:rsid w:val="009F252C"/>
    <w:rsid w:val="009F3DE7"/>
    <w:rsid w:val="009F461B"/>
    <w:rsid w:val="009F6AD6"/>
    <w:rsid w:val="009F745F"/>
    <w:rsid w:val="009F7DC2"/>
    <w:rsid w:val="00A01753"/>
    <w:rsid w:val="00A01F67"/>
    <w:rsid w:val="00A02072"/>
    <w:rsid w:val="00A02DAE"/>
    <w:rsid w:val="00A03E54"/>
    <w:rsid w:val="00A049AD"/>
    <w:rsid w:val="00A04E82"/>
    <w:rsid w:val="00A059EF"/>
    <w:rsid w:val="00A06278"/>
    <w:rsid w:val="00A06BA5"/>
    <w:rsid w:val="00A11213"/>
    <w:rsid w:val="00A117A7"/>
    <w:rsid w:val="00A1288F"/>
    <w:rsid w:val="00A13201"/>
    <w:rsid w:val="00A149FE"/>
    <w:rsid w:val="00A166E1"/>
    <w:rsid w:val="00A16EF2"/>
    <w:rsid w:val="00A231CD"/>
    <w:rsid w:val="00A25C20"/>
    <w:rsid w:val="00A267C7"/>
    <w:rsid w:val="00A27601"/>
    <w:rsid w:val="00A30228"/>
    <w:rsid w:val="00A30F98"/>
    <w:rsid w:val="00A32A17"/>
    <w:rsid w:val="00A33ABF"/>
    <w:rsid w:val="00A34052"/>
    <w:rsid w:val="00A35C50"/>
    <w:rsid w:val="00A3728E"/>
    <w:rsid w:val="00A373AA"/>
    <w:rsid w:val="00A411BD"/>
    <w:rsid w:val="00A414F4"/>
    <w:rsid w:val="00A42787"/>
    <w:rsid w:val="00A42B1F"/>
    <w:rsid w:val="00A42BA5"/>
    <w:rsid w:val="00A43355"/>
    <w:rsid w:val="00A43574"/>
    <w:rsid w:val="00A43C8A"/>
    <w:rsid w:val="00A449A6"/>
    <w:rsid w:val="00A477B8"/>
    <w:rsid w:val="00A47C7F"/>
    <w:rsid w:val="00A50CF2"/>
    <w:rsid w:val="00A51BE9"/>
    <w:rsid w:val="00A52C40"/>
    <w:rsid w:val="00A53C9E"/>
    <w:rsid w:val="00A5570F"/>
    <w:rsid w:val="00A611AC"/>
    <w:rsid w:val="00A642D5"/>
    <w:rsid w:val="00A64B9C"/>
    <w:rsid w:val="00A652C3"/>
    <w:rsid w:val="00A65556"/>
    <w:rsid w:val="00A67756"/>
    <w:rsid w:val="00A72578"/>
    <w:rsid w:val="00A726F6"/>
    <w:rsid w:val="00A7381B"/>
    <w:rsid w:val="00A73982"/>
    <w:rsid w:val="00A7671D"/>
    <w:rsid w:val="00A76FD3"/>
    <w:rsid w:val="00A772C9"/>
    <w:rsid w:val="00A80ABF"/>
    <w:rsid w:val="00A80B97"/>
    <w:rsid w:val="00A817D5"/>
    <w:rsid w:val="00A82583"/>
    <w:rsid w:val="00A829BB"/>
    <w:rsid w:val="00A86CE2"/>
    <w:rsid w:val="00A8789A"/>
    <w:rsid w:val="00A87A4C"/>
    <w:rsid w:val="00A909D0"/>
    <w:rsid w:val="00A914C0"/>
    <w:rsid w:val="00A94822"/>
    <w:rsid w:val="00A958DA"/>
    <w:rsid w:val="00A97631"/>
    <w:rsid w:val="00A97CAF"/>
    <w:rsid w:val="00AA2C97"/>
    <w:rsid w:val="00AA3475"/>
    <w:rsid w:val="00AA5775"/>
    <w:rsid w:val="00AB1417"/>
    <w:rsid w:val="00AB227B"/>
    <w:rsid w:val="00AB325A"/>
    <w:rsid w:val="00AB6A1B"/>
    <w:rsid w:val="00AB7066"/>
    <w:rsid w:val="00AB7A2E"/>
    <w:rsid w:val="00AC0A08"/>
    <w:rsid w:val="00AC100A"/>
    <w:rsid w:val="00AD025E"/>
    <w:rsid w:val="00AD1FD3"/>
    <w:rsid w:val="00AD21AC"/>
    <w:rsid w:val="00AD4723"/>
    <w:rsid w:val="00AD4A83"/>
    <w:rsid w:val="00AD5D4D"/>
    <w:rsid w:val="00AD6205"/>
    <w:rsid w:val="00AD652E"/>
    <w:rsid w:val="00AD7567"/>
    <w:rsid w:val="00AD7BAC"/>
    <w:rsid w:val="00AE357B"/>
    <w:rsid w:val="00AE3FEB"/>
    <w:rsid w:val="00AE6C83"/>
    <w:rsid w:val="00AE7743"/>
    <w:rsid w:val="00AE795D"/>
    <w:rsid w:val="00AE7AE0"/>
    <w:rsid w:val="00AF214B"/>
    <w:rsid w:val="00AF2208"/>
    <w:rsid w:val="00AF231F"/>
    <w:rsid w:val="00B00EDA"/>
    <w:rsid w:val="00B018E0"/>
    <w:rsid w:val="00B037DC"/>
    <w:rsid w:val="00B05D35"/>
    <w:rsid w:val="00B0724C"/>
    <w:rsid w:val="00B128B4"/>
    <w:rsid w:val="00B12A31"/>
    <w:rsid w:val="00B12F39"/>
    <w:rsid w:val="00B16DBB"/>
    <w:rsid w:val="00B17183"/>
    <w:rsid w:val="00B20856"/>
    <w:rsid w:val="00B21470"/>
    <w:rsid w:val="00B23E58"/>
    <w:rsid w:val="00B2410E"/>
    <w:rsid w:val="00B2437B"/>
    <w:rsid w:val="00B318B5"/>
    <w:rsid w:val="00B32646"/>
    <w:rsid w:val="00B361E9"/>
    <w:rsid w:val="00B374A6"/>
    <w:rsid w:val="00B4084C"/>
    <w:rsid w:val="00B41BEC"/>
    <w:rsid w:val="00B42A07"/>
    <w:rsid w:val="00B43A66"/>
    <w:rsid w:val="00B45937"/>
    <w:rsid w:val="00B52F3D"/>
    <w:rsid w:val="00B62ADE"/>
    <w:rsid w:val="00B64392"/>
    <w:rsid w:val="00B65F0A"/>
    <w:rsid w:val="00B66C33"/>
    <w:rsid w:val="00B67429"/>
    <w:rsid w:val="00B67B10"/>
    <w:rsid w:val="00B71B86"/>
    <w:rsid w:val="00B71BDC"/>
    <w:rsid w:val="00B75485"/>
    <w:rsid w:val="00B76590"/>
    <w:rsid w:val="00B76EC6"/>
    <w:rsid w:val="00B771CA"/>
    <w:rsid w:val="00B82A4E"/>
    <w:rsid w:val="00B85A55"/>
    <w:rsid w:val="00B863D4"/>
    <w:rsid w:val="00B91DD8"/>
    <w:rsid w:val="00B92284"/>
    <w:rsid w:val="00B92AB0"/>
    <w:rsid w:val="00B93D44"/>
    <w:rsid w:val="00B94B44"/>
    <w:rsid w:val="00B96A56"/>
    <w:rsid w:val="00B977BA"/>
    <w:rsid w:val="00B97B74"/>
    <w:rsid w:val="00BA1656"/>
    <w:rsid w:val="00BA4691"/>
    <w:rsid w:val="00BA53A5"/>
    <w:rsid w:val="00BA550C"/>
    <w:rsid w:val="00BA56DA"/>
    <w:rsid w:val="00BB0AFC"/>
    <w:rsid w:val="00BB2B04"/>
    <w:rsid w:val="00BB31B7"/>
    <w:rsid w:val="00BB34BC"/>
    <w:rsid w:val="00BB45F6"/>
    <w:rsid w:val="00BB46C6"/>
    <w:rsid w:val="00BB5D6F"/>
    <w:rsid w:val="00BC1538"/>
    <w:rsid w:val="00BC156D"/>
    <w:rsid w:val="00BC20C1"/>
    <w:rsid w:val="00BC4764"/>
    <w:rsid w:val="00BC529E"/>
    <w:rsid w:val="00BC53B2"/>
    <w:rsid w:val="00BC595A"/>
    <w:rsid w:val="00BD02CC"/>
    <w:rsid w:val="00BD6858"/>
    <w:rsid w:val="00BE21A3"/>
    <w:rsid w:val="00BE263A"/>
    <w:rsid w:val="00BF04D1"/>
    <w:rsid w:val="00BF0A8F"/>
    <w:rsid w:val="00BF3716"/>
    <w:rsid w:val="00BF3E93"/>
    <w:rsid w:val="00BF56EC"/>
    <w:rsid w:val="00C00C21"/>
    <w:rsid w:val="00C01FE4"/>
    <w:rsid w:val="00C0429F"/>
    <w:rsid w:val="00C04D5A"/>
    <w:rsid w:val="00C04ED4"/>
    <w:rsid w:val="00C07EE1"/>
    <w:rsid w:val="00C102BF"/>
    <w:rsid w:val="00C11600"/>
    <w:rsid w:val="00C11947"/>
    <w:rsid w:val="00C11F2B"/>
    <w:rsid w:val="00C125C5"/>
    <w:rsid w:val="00C12EA6"/>
    <w:rsid w:val="00C13542"/>
    <w:rsid w:val="00C14361"/>
    <w:rsid w:val="00C145F7"/>
    <w:rsid w:val="00C155C0"/>
    <w:rsid w:val="00C20D54"/>
    <w:rsid w:val="00C21D03"/>
    <w:rsid w:val="00C231CD"/>
    <w:rsid w:val="00C23EDC"/>
    <w:rsid w:val="00C242FA"/>
    <w:rsid w:val="00C25CA8"/>
    <w:rsid w:val="00C2657C"/>
    <w:rsid w:val="00C27CBC"/>
    <w:rsid w:val="00C307F1"/>
    <w:rsid w:val="00C31325"/>
    <w:rsid w:val="00C3287F"/>
    <w:rsid w:val="00C34E82"/>
    <w:rsid w:val="00C42FE8"/>
    <w:rsid w:val="00C431E9"/>
    <w:rsid w:val="00C436C0"/>
    <w:rsid w:val="00C43D41"/>
    <w:rsid w:val="00C44037"/>
    <w:rsid w:val="00C44B8D"/>
    <w:rsid w:val="00C4585F"/>
    <w:rsid w:val="00C45931"/>
    <w:rsid w:val="00C45B47"/>
    <w:rsid w:val="00C46C08"/>
    <w:rsid w:val="00C472CA"/>
    <w:rsid w:val="00C51962"/>
    <w:rsid w:val="00C53237"/>
    <w:rsid w:val="00C5675C"/>
    <w:rsid w:val="00C56E77"/>
    <w:rsid w:val="00C56F77"/>
    <w:rsid w:val="00C613B7"/>
    <w:rsid w:val="00C63505"/>
    <w:rsid w:val="00C65F0E"/>
    <w:rsid w:val="00C66CE5"/>
    <w:rsid w:val="00C670AA"/>
    <w:rsid w:val="00C72941"/>
    <w:rsid w:val="00C74242"/>
    <w:rsid w:val="00C75527"/>
    <w:rsid w:val="00C81A50"/>
    <w:rsid w:val="00C833DC"/>
    <w:rsid w:val="00C84EC4"/>
    <w:rsid w:val="00C86130"/>
    <w:rsid w:val="00C87C02"/>
    <w:rsid w:val="00C90827"/>
    <w:rsid w:val="00C91910"/>
    <w:rsid w:val="00C92183"/>
    <w:rsid w:val="00C94EE2"/>
    <w:rsid w:val="00C9518B"/>
    <w:rsid w:val="00C97607"/>
    <w:rsid w:val="00C979EC"/>
    <w:rsid w:val="00CA190F"/>
    <w:rsid w:val="00CA1D53"/>
    <w:rsid w:val="00CA3B00"/>
    <w:rsid w:val="00CA446F"/>
    <w:rsid w:val="00CA4784"/>
    <w:rsid w:val="00CB2CFA"/>
    <w:rsid w:val="00CB48CF"/>
    <w:rsid w:val="00CB5526"/>
    <w:rsid w:val="00CB6B52"/>
    <w:rsid w:val="00CB7661"/>
    <w:rsid w:val="00CC302E"/>
    <w:rsid w:val="00CC3CA7"/>
    <w:rsid w:val="00CC3F85"/>
    <w:rsid w:val="00CC4D19"/>
    <w:rsid w:val="00CC550F"/>
    <w:rsid w:val="00CC5A87"/>
    <w:rsid w:val="00CD2A96"/>
    <w:rsid w:val="00CD4340"/>
    <w:rsid w:val="00CD7A7E"/>
    <w:rsid w:val="00CE0371"/>
    <w:rsid w:val="00CE0D19"/>
    <w:rsid w:val="00CE1D19"/>
    <w:rsid w:val="00CE20A1"/>
    <w:rsid w:val="00CE34DC"/>
    <w:rsid w:val="00CE3587"/>
    <w:rsid w:val="00CE4132"/>
    <w:rsid w:val="00CE5419"/>
    <w:rsid w:val="00CE6324"/>
    <w:rsid w:val="00CE7555"/>
    <w:rsid w:val="00CF10B3"/>
    <w:rsid w:val="00CF2047"/>
    <w:rsid w:val="00CF2E52"/>
    <w:rsid w:val="00CF37D7"/>
    <w:rsid w:val="00CF5540"/>
    <w:rsid w:val="00D02341"/>
    <w:rsid w:val="00D0318F"/>
    <w:rsid w:val="00D0333F"/>
    <w:rsid w:val="00D03F2D"/>
    <w:rsid w:val="00D047CC"/>
    <w:rsid w:val="00D1155C"/>
    <w:rsid w:val="00D118CA"/>
    <w:rsid w:val="00D1339E"/>
    <w:rsid w:val="00D1666B"/>
    <w:rsid w:val="00D16AEA"/>
    <w:rsid w:val="00D21D19"/>
    <w:rsid w:val="00D23283"/>
    <w:rsid w:val="00D234F0"/>
    <w:rsid w:val="00D26D92"/>
    <w:rsid w:val="00D27F31"/>
    <w:rsid w:val="00D321C0"/>
    <w:rsid w:val="00D32C06"/>
    <w:rsid w:val="00D32DD2"/>
    <w:rsid w:val="00D32FC6"/>
    <w:rsid w:val="00D33AAA"/>
    <w:rsid w:val="00D33AE5"/>
    <w:rsid w:val="00D36099"/>
    <w:rsid w:val="00D36162"/>
    <w:rsid w:val="00D364D0"/>
    <w:rsid w:val="00D4160B"/>
    <w:rsid w:val="00D418EA"/>
    <w:rsid w:val="00D433A1"/>
    <w:rsid w:val="00D45DFF"/>
    <w:rsid w:val="00D46848"/>
    <w:rsid w:val="00D5128A"/>
    <w:rsid w:val="00D56393"/>
    <w:rsid w:val="00D60CE3"/>
    <w:rsid w:val="00D628FF"/>
    <w:rsid w:val="00D633BE"/>
    <w:rsid w:val="00D6394B"/>
    <w:rsid w:val="00D63E5A"/>
    <w:rsid w:val="00D67065"/>
    <w:rsid w:val="00D67295"/>
    <w:rsid w:val="00D70E84"/>
    <w:rsid w:val="00D72327"/>
    <w:rsid w:val="00D725AF"/>
    <w:rsid w:val="00D7405E"/>
    <w:rsid w:val="00D75F7A"/>
    <w:rsid w:val="00D80FF7"/>
    <w:rsid w:val="00D81CE5"/>
    <w:rsid w:val="00D829B1"/>
    <w:rsid w:val="00D82E98"/>
    <w:rsid w:val="00D84269"/>
    <w:rsid w:val="00D866F3"/>
    <w:rsid w:val="00D90871"/>
    <w:rsid w:val="00D9196C"/>
    <w:rsid w:val="00D9198F"/>
    <w:rsid w:val="00D91B3C"/>
    <w:rsid w:val="00D9267E"/>
    <w:rsid w:val="00D956AF"/>
    <w:rsid w:val="00D95AFE"/>
    <w:rsid w:val="00D960C3"/>
    <w:rsid w:val="00DA1463"/>
    <w:rsid w:val="00DA15B8"/>
    <w:rsid w:val="00DA393E"/>
    <w:rsid w:val="00DA3B16"/>
    <w:rsid w:val="00DA515D"/>
    <w:rsid w:val="00DB1AF7"/>
    <w:rsid w:val="00DB3EA4"/>
    <w:rsid w:val="00DB4054"/>
    <w:rsid w:val="00DB4347"/>
    <w:rsid w:val="00DB504E"/>
    <w:rsid w:val="00DB7C33"/>
    <w:rsid w:val="00DC08B0"/>
    <w:rsid w:val="00DC38D2"/>
    <w:rsid w:val="00DC40F9"/>
    <w:rsid w:val="00DC694A"/>
    <w:rsid w:val="00DC7D6F"/>
    <w:rsid w:val="00DD01F8"/>
    <w:rsid w:val="00DD1A0B"/>
    <w:rsid w:val="00DD3607"/>
    <w:rsid w:val="00DD3B51"/>
    <w:rsid w:val="00DE2060"/>
    <w:rsid w:val="00DE3A2D"/>
    <w:rsid w:val="00DE4ACE"/>
    <w:rsid w:val="00DE5063"/>
    <w:rsid w:val="00DE57CF"/>
    <w:rsid w:val="00DE63AA"/>
    <w:rsid w:val="00DF5200"/>
    <w:rsid w:val="00DF5B46"/>
    <w:rsid w:val="00DF66EA"/>
    <w:rsid w:val="00E0071F"/>
    <w:rsid w:val="00E02E2B"/>
    <w:rsid w:val="00E037A8"/>
    <w:rsid w:val="00E04E4A"/>
    <w:rsid w:val="00E05B35"/>
    <w:rsid w:val="00E05BC4"/>
    <w:rsid w:val="00E05F98"/>
    <w:rsid w:val="00E0728E"/>
    <w:rsid w:val="00E07C99"/>
    <w:rsid w:val="00E1262D"/>
    <w:rsid w:val="00E144FF"/>
    <w:rsid w:val="00E170FE"/>
    <w:rsid w:val="00E217BA"/>
    <w:rsid w:val="00E22067"/>
    <w:rsid w:val="00E221CA"/>
    <w:rsid w:val="00E223BD"/>
    <w:rsid w:val="00E229C0"/>
    <w:rsid w:val="00E248D7"/>
    <w:rsid w:val="00E24E4E"/>
    <w:rsid w:val="00E27700"/>
    <w:rsid w:val="00E30159"/>
    <w:rsid w:val="00E31207"/>
    <w:rsid w:val="00E35D56"/>
    <w:rsid w:val="00E3767E"/>
    <w:rsid w:val="00E378C2"/>
    <w:rsid w:val="00E40E5B"/>
    <w:rsid w:val="00E41A26"/>
    <w:rsid w:val="00E41F64"/>
    <w:rsid w:val="00E42838"/>
    <w:rsid w:val="00E43C92"/>
    <w:rsid w:val="00E452B1"/>
    <w:rsid w:val="00E45C83"/>
    <w:rsid w:val="00E50E46"/>
    <w:rsid w:val="00E516B1"/>
    <w:rsid w:val="00E554B1"/>
    <w:rsid w:val="00E5688A"/>
    <w:rsid w:val="00E57C24"/>
    <w:rsid w:val="00E60200"/>
    <w:rsid w:val="00E6131F"/>
    <w:rsid w:val="00E63662"/>
    <w:rsid w:val="00E64467"/>
    <w:rsid w:val="00E648B7"/>
    <w:rsid w:val="00E64F24"/>
    <w:rsid w:val="00E6661B"/>
    <w:rsid w:val="00E66ACC"/>
    <w:rsid w:val="00E71EEA"/>
    <w:rsid w:val="00E72CA6"/>
    <w:rsid w:val="00E76183"/>
    <w:rsid w:val="00E76446"/>
    <w:rsid w:val="00E76A62"/>
    <w:rsid w:val="00E81244"/>
    <w:rsid w:val="00E81D60"/>
    <w:rsid w:val="00E85EF7"/>
    <w:rsid w:val="00E871AE"/>
    <w:rsid w:val="00E87D48"/>
    <w:rsid w:val="00E91053"/>
    <w:rsid w:val="00E910BB"/>
    <w:rsid w:val="00EA0044"/>
    <w:rsid w:val="00EA2074"/>
    <w:rsid w:val="00EA3400"/>
    <w:rsid w:val="00EA3B3D"/>
    <w:rsid w:val="00EA60BB"/>
    <w:rsid w:val="00EA7CF8"/>
    <w:rsid w:val="00EA7EF8"/>
    <w:rsid w:val="00EA7F6D"/>
    <w:rsid w:val="00EB1F1A"/>
    <w:rsid w:val="00EB3A23"/>
    <w:rsid w:val="00EB42CD"/>
    <w:rsid w:val="00EB4A63"/>
    <w:rsid w:val="00EB6A47"/>
    <w:rsid w:val="00EB70B0"/>
    <w:rsid w:val="00EC0B11"/>
    <w:rsid w:val="00EC1E40"/>
    <w:rsid w:val="00EC28D2"/>
    <w:rsid w:val="00EC340F"/>
    <w:rsid w:val="00EC4AED"/>
    <w:rsid w:val="00EC4CED"/>
    <w:rsid w:val="00EC633D"/>
    <w:rsid w:val="00EC63AB"/>
    <w:rsid w:val="00EC6A6D"/>
    <w:rsid w:val="00EC71C4"/>
    <w:rsid w:val="00EC7844"/>
    <w:rsid w:val="00ED1596"/>
    <w:rsid w:val="00ED22C4"/>
    <w:rsid w:val="00ED6288"/>
    <w:rsid w:val="00EE0737"/>
    <w:rsid w:val="00EE1A5E"/>
    <w:rsid w:val="00EE1E5F"/>
    <w:rsid w:val="00EE23A4"/>
    <w:rsid w:val="00EE5152"/>
    <w:rsid w:val="00EE5E46"/>
    <w:rsid w:val="00EF1323"/>
    <w:rsid w:val="00EF2A70"/>
    <w:rsid w:val="00EF5743"/>
    <w:rsid w:val="00F01374"/>
    <w:rsid w:val="00F03F5D"/>
    <w:rsid w:val="00F043EC"/>
    <w:rsid w:val="00F058C6"/>
    <w:rsid w:val="00F06CC4"/>
    <w:rsid w:val="00F10ADA"/>
    <w:rsid w:val="00F10C4A"/>
    <w:rsid w:val="00F1237E"/>
    <w:rsid w:val="00F124CE"/>
    <w:rsid w:val="00F14C6D"/>
    <w:rsid w:val="00F1510F"/>
    <w:rsid w:val="00F1512A"/>
    <w:rsid w:val="00F15D7D"/>
    <w:rsid w:val="00F16699"/>
    <w:rsid w:val="00F166D1"/>
    <w:rsid w:val="00F170A3"/>
    <w:rsid w:val="00F170AC"/>
    <w:rsid w:val="00F20F9D"/>
    <w:rsid w:val="00F21B82"/>
    <w:rsid w:val="00F250FB"/>
    <w:rsid w:val="00F3015C"/>
    <w:rsid w:val="00F30800"/>
    <w:rsid w:val="00F30C61"/>
    <w:rsid w:val="00F313AE"/>
    <w:rsid w:val="00F31512"/>
    <w:rsid w:val="00F35EBF"/>
    <w:rsid w:val="00F37D8D"/>
    <w:rsid w:val="00F413A2"/>
    <w:rsid w:val="00F415C9"/>
    <w:rsid w:val="00F41AE3"/>
    <w:rsid w:val="00F41D8E"/>
    <w:rsid w:val="00F43CAB"/>
    <w:rsid w:val="00F43E25"/>
    <w:rsid w:val="00F44963"/>
    <w:rsid w:val="00F4599C"/>
    <w:rsid w:val="00F47813"/>
    <w:rsid w:val="00F5030B"/>
    <w:rsid w:val="00F50F9C"/>
    <w:rsid w:val="00F51AFD"/>
    <w:rsid w:val="00F52A46"/>
    <w:rsid w:val="00F56303"/>
    <w:rsid w:val="00F56C73"/>
    <w:rsid w:val="00F56ED8"/>
    <w:rsid w:val="00F571AB"/>
    <w:rsid w:val="00F61234"/>
    <w:rsid w:val="00F6148A"/>
    <w:rsid w:val="00F65B9E"/>
    <w:rsid w:val="00F709ED"/>
    <w:rsid w:val="00F717BF"/>
    <w:rsid w:val="00F718B8"/>
    <w:rsid w:val="00F738B4"/>
    <w:rsid w:val="00F74737"/>
    <w:rsid w:val="00F762C1"/>
    <w:rsid w:val="00F83C98"/>
    <w:rsid w:val="00F872C1"/>
    <w:rsid w:val="00F879D6"/>
    <w:rsid w:val="00F911CA"/>
    <w:rsid w:val="00F91D02"/>
    <w:rsid w:val="00F92160"/>
    <w:rsid w:val="00F921AD"/>
    <w:rsid w:val="00F92F1B"/>
    <w:rsid w:val="00F93520"/>
    <w:rsid w:val="00F939AE"/>
    <w:rsid w:val="00FA2AA0"/>
    <w:rsid w:val="00FA2E82"/>
    <w:rsid w:val="00FA5DC6"/>
    <w:rsid w:val="00FA6CE3"/>
    <w:rsid w:val="00FA7033"/>
    <w:rsid w:val="00FB10EE"/>
    <w:rsid w:val="00FB1790"/>
    <w:rsid w:val="00FB19C8"/>
    <w:rsid w:val="00FB49EC"/>
    <w:rsid w:val="00FB7954"/>
    <w:rsid w:val="00FB7A85"/>
    <w:rsid w:val="00FC011E"/>
    <w:rsid w:val="00FC0A6A"/>
    <w:rsid w:val="00FC3430"/>
    <w:rsid w:val="00FC46A4"/>
    <w:rsid w:val="00FC483D"/>
    <w:rsid w:val="00FC6933"/>
    <w:rsid w:val="00FC6C98"/>
    <w:rsid w:val="00FD0187"/>
    <w:rsid w:val="00FD1278"/>
    <w:rsid w:val="00FD219B"/>
    <w:rsid w:val="00FD22CB"/>
    <w:rsid w:val="00FD3437"/>
    <w:rsid w:val="00FD4960"/>
    <w:rsid w:val="00FD4D3C"/>
    <w:rsid w:val="00FE0BD2"/>
    <w:rsid w:val="00FE108D"/>
    <w:rsid w:val="00FE67CD"/>
    <w:rsid w:val="00FE7A0D"/>
    <w:rsid w:val="00FE7F41"/>
    <w:rsid w:val="00FF0076"/>
    <w:rsid w:val="00FF0AF0"/>
    <w:rsid w:val="00FF1C65"/>
    <w:rsid w:val="00FF22E8"/>
    <w:rsid w:val="00FF2390"/>
    <w:rsid w:val="00FF266D"/>
    <w:rsid w:val="00FF55AD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EB2B3A3"/>
  <w15:docId w15:val="{6303BEBD-F35B-4685-B1E1-5D79F38B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F52A4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233D04"/>
    <w:pPr>
      <w:keepNext/>
      <w:keepLines/>
      <w:spacing w:before="360" w:after="120"/>
      <w:outlineLvl w:val="1"/>
    </w:pPr>
    <w:rPr>
      <w:b/>
      <w:sz w:val="28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2313DA"/>
    <w:pPr>
      <w:keepNext/>
      <w:keepLines/>
      <w:spacing w:before="320" w:after="80"/>
      <w:outlineLvl w:val="2"/>
    </w:pPr>
    <w:rPr>
      <w:b/>
      <w:color w:val="434343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5F9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F9E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42A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2A0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2A07"/>
    <w:pPr>
      <w:spacing w:after="100"/>
      <w:ind w:left="440"/>
    </w:pPr>
  </w:style>
  <w:style w:type="paragraph" w:styleId="TOC6">
    <w:name w:val="toc 6"/>
    <w:basedOn w:val="Normal"/>
    <w:next w:val="Normal"/>
    <w:autoRedefine/>
    <w:uiPriority w:val="39"/>
    <w:unhideWhenUsed/>
    <w:rsid w:val="00B42A07"/>
    <w:pPr>
      <w:spacing w:after="100"/>
      <w:ind w:left="1100"/>
    </w:pPr>
  </w:style>
  <w:style w:type="paragraph" w:styleId="TOC4">
    <w:name w:val="toc 4"/>
    <w:basedOn w:val="Normal"/>
    <w:next w:val="Normal"/>
    <w:autoRedefine/>
    <w:uiPriority w:val="39"/>
    <w:unhideWhenUsed/>
    <w:rsid w:val="00B42A0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42A07"/>
    <w:pPr>
      <w:spacing w:after="100"/>
      <w:ind w:left="880"/>
    </w:pPr>
  </w:style>
  <w:style w:type="character" w:styleId="Hyperlink">
    <w:name w:val="Hyperlink"/>
    <w:basedOn w:val="DefaultParagraphFont"/>
    <w:uiPriority w:val="99"/>
    <w:unhideWhenUsed/>
    <w:rsid w:val="00B42A0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2513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F2A7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D2A9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A96"/>
  </w:style>
  <w:style w:type="paragraph" w:styleId="Footer">
    <w:name w:val="footer"/>
    <w:basedOn w:val="Normal"/>
    <w:link w:val="FooterChar"/>
    <w:uiPriority w:val="99"/>
    <w:unhideWhenUsed/>
    <w:rsid w:val="00CD2A9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A96"/>
  </w:style>
  <w:style w:type="paragraph" w:styleId="NoSpacing">
    <w:name w:val="No Spacing"/>
    <w:basedOn w:val="Normal"/>
    <w:link w:val="NoSpacingChar"/>
    <w:uiPriority w:val="1"/>
    <w:qFormat/>
    <w:rsid w:val="003550D5"/>
    <w:pPr>
      <w:spacing w:line="240" w:lineRule="auto"/>
    </w:pPr>
    <w:rPr>
      <w:rFonts w:ascii="Calibri" w:eastAsia="Times New Roman" w:hAnsi="Calibri" w:cs="Times New Roman"/>
      <w:szCs w:val="20"/>
      <w:lang w:val="en-ZA" w:eastAsia="en-US"/>
    </w:rPr>
  </w:style>
  <w:style w:type="character" w:customStyle="1" w:styleId="NoSpacingChar">
    <w:name w:val="No Spacing Char"/>
    <w:link w:val="NoSpacing"/>
    <w:uiPriority w:val="1"/>
    <w:rsid w:val="003550D5"/>
    <w:rPr>
      <w:rFonts w:ascii="Calibri" w:eastAsia="Times New Roman" w:hAnsi="Calibri" w:cs="Times New Roman"/>
      <w:szCs w:val="20"/>
      <w:lang w:val="en-ZA" w:eastAsia="en-US"/>
    </w:rPr>
  </w:style>
  <w:style w:type="table" w:styleId="TableGridLight">
    <w:name w:val="Grid Table Light"/>
    <w:basedOn w:val="TableNormal"/>
    <w:uiPriority w:val="40"/>
    <w:rsid w:val="003550D5"/>
    <w:pPr>
      <w:spacing w:line="240" w:lineRule="auto"/>
    </w:pPr>
    <w:rPr>
      <w:rFonts w:ascii="Calibri" w:eastAsia="Times New Roman" w:hAnsi="Calibri" w:cs="Times New Roman"/>
      <w:sz w:val="20"/>
      <w:szCs w:val="20"/>
      <w:lang w:val="en-ZA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1639B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C693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1A4BF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75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2FEE1ADB7F14B85AE60891625D06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62B16-015D-4597-BBE6-3E34FF59E677}"/>
      </w:docPartPr>
      <w:docPartBody>
        <w:p w:rsidR="00CB574A" w:rsidRDefault="00A25E03">
          <w:r w:rsidRPr="006262F4">
            <w:rPr>
              <w:rStyle w:val="PlaceholderText"/>
            </w:rPr>
            <w:t>[Title]</w:t>
          </w:r>
        </w:p>
      </w:docPartBody>
    </w:docPart>
    <w:docPart>
      <w:docPartPr>
        <w:name w:val="14F8EAA96C4C450EB12E10E5E20B4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A9BAF-D773-4162-88A2-265B69C02785}"/>
      </w:docPartPr>
      <w:docPartBody>
        <w:p w:rsidR="00CB574A" w:rsidRDefault="00CB574A">
          <w:r w:rsidRPr="00672882">
            <w:rPr>
              <w:rStyle w:val="PlaceholderText"/>
            </w:rPr>
            <w:t>[Subject]</w:t>
          </w:r>
        </w:p>
      </w:docPartBody>
    </w:docPart>
    <w:docPart>
      <w:docPartPr>
        <w:name w:val="D4FAB3A7928F492E8E1D3F86E7737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4EC9B-1C19-40F8-BB82-B70D2EA94C32}"/>
      </w:docPartPr>
      <w:docPartBody>
        <w:p w:rsidR="00CB574A" w:rsidRDefault="00CB574A">
          <w:r w:rsidRPr="00672882">
            <w:rPr>
              <w:rStyle w:val="PlaceholderText"/>
            </w:rPr>
            <w:t>[Title]</w:t>
          </w:r>
        </w:p>
      </w:docPartBody>
    </w:docPart>
    <w:docPart>
      <w:docPartPr>
        <w:name w:val="7CE1568B8D1445B7A996BD01A80AD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99E9F-3E8D-421C-B983-9221E916B0A2}"/>
      </w:docPartPr>
      <w:docPartBody>
        <w:p w:rsidR="00CB574A" w:rsidRDefault="00CB574A">
          <w:r w:rsidRPr="00672882">
            <w:rPr>
              <w:rStyle w:val="PlaceholderText"/>
            </w:rPr>
            <w:t>[Subject]</w:t>
          </w:r>
        </w:p>
      </w:docPartBody>
    </w:docPart>
    <w:docPart>
      <w:docPartPr>
        <w:name w:val="64AF97CDF5E64C75A020B4D5C138D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872D9-9CD5-4315-B1A1-90F9C388400D}"/>
      </w:docPartPr>
      <w:docPartBody>
        <w:p w:rsidR="00CB574A" w:rsidRDefault="00CB574A">
          <w:r w:rsidRPr="00672882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E03"/>
    <w:rsid w:val="000064E9"/>
    <w:rsid w:val="001035B9"/>
    <w:rsid w:val="001D4C0C"/>
    <w:rsid w:val="00234482"/>
    <w:rsid w:val="00322E65"/>
    <w:rsid w:val="0045127D"/>
    <w:rsid w:val="0046717C"/>
    <w:rsid w:val="0053613F"/>
    <w:rsid w:val="00590F51"/>
    <w:rsid w:val="00607745"/>
    <w:rsid w:val="0084615B"/>
    <w:rsid w:val="00915440"/>
    <w:rsid w:val="009A173E"/>
    <w:rsid w:val="00A15872"/>
    <w:rsid w:val="00A25E03"/>
    <w:rsid w:val="00CB574A"/>
    <w:rsid w:val="00D40DE1"/>
    <w:rsid w:val="00D76C72"/>
    <w:rsid w:val="00E0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574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D5EE3-4CF0-4EF8-A256-6BB583224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2632</Words>
  <Characters>15005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Cryptographic Processing Module</vt:lpstr>
    </vt:vector>
  </TitlesOfParts>
  <Company/>
  <LinksUpToDate>false</LinksUpToDate>
  <CharactersWithSpaces>17602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Cryptographic Processing Module</dc:title>
  <dc:subject>High Level Overview</dc:subject>
  <dc:creator>Max Gysi</dc:creator>
  <cp:lastModifiedBy>Hlashila Kutumela</cp:lastModifiedBy>
  <cp:revision>2</cp:revision>
  <cp:lastPrinted>2020-07-06T07:40:00Z</cp:lastPrinted>
  <dcterms:created xsi:type="dcterms:W3CDTF">2021-01-11T12:09:00Z</dcterms:created>
  <dcterms:modified xsi:type="dcterms:W3CDTF">2021-01-11T12:09:00Z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Version">
    <vt:lpwstr>0.1</vt:lpwstr>
  </property>
</Properties>
</file>