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DA5CCD1">
      <w:pPr>
        <w:jc w:val="center"/>
        <w:rPr>
          <w:b/>
          <w:bCs/>
          <w:sz w:val="28"/>
          <w:szCs w:val="28"/>
          <w:u w:val="single"/>
        </w:rPr>
      </w:pPr>
      <w:r>
        <w:rPr>
          <w:b/>
          <w:bCs/>
          <w:sz w:val="28"/>
          <w:szCs w:val="28"/>
          <w:u w:val="single"/>
        </w:rPr>
        <w:t>Note introductive : « Prêt à dépenser » - Développement d'une API pour l'évaluation du risque de crédit</w:t>
      </w:r>
    </w:p>
    <w:p w14:paraId="7265A34D">
      <w:pPr>
        <w:jc w:val="center"/>
        <w:rPr>
          <w:b/>
          <w:bCs/>
          <w:sz w:val="28"/>
          <w:szCs w:val="28"/>
          <w:u w:val="single"/>
        </w:rPr>
      </w:pPr>
      <w:r>
        <w:drawing>
          <wp:inline distT="0" distB="0" distL="114300" distR="114300">
            <wp:extent cx="4257675" cy="1817370"/>
            <wp:effectExtent l="0" t="0" r="9525" b="1143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pic:cNvPicPr>
                  </pic:nvPicPr>
                  <pic:blipFill>
                    <a:blip r:embed="rId12"/>
                    <a:stretch>
                      <a:fillRect/>
                    </a:stretch>
                  </pic:blipFill>
                  <pic:spPr>
                    <a:xfrm>
                      <a:off x="0" y="0"/>
                      <a:ext cx="4257675" cy="1817370"/>
                    </a:xfrm>
                    <a:prstGeom prst="rect">
                      <a:avLst/>
                    </a:prstGeom>
                    <a:noFill/>
                    <a:ln>
                      <a:noFill/>
                    </a:ln>
                  </pic:spPr>
                </pic:pic>
              </a:graphicData>
            </a:graphic>
          </wp:inline>
        </w:drawing>
      </w:r>
    </w:p>
    <w:p w14:paraId="6A15F956"/>
    <w:p w14:paraId="18F8F470">
      <w:pPr>
        <w:jc w:val="both"/>
        <w:rPr>
          <w:rFonts w:hint="default" w:ascii="Arial" w:hAnsi="Arial" w:cs="Arial"/>
          <w:sz w:val="22"/>
          <w:szCs w:val="22"/>
        </w:rPr>
      </w:pPr>
      <w:r>
        <w:rPr>
          <w:rFonts w:hint="default" w:ascii="Arial" w:hAnsi="Arial" w:cs="Arial"/>
          <w:sz w:val="22"/>
          <w:szCs w:val="22"/>
          <w:lang w:val="fr-FR"/>
        </w:rPr>
        <w:t xml:space="preserve">Cette note présente notre </w:t>
      </w:r>
      <w:r>
        <w:rPr>
          <w:rFonts w:hint="default" w:ascii="Arial" w:hAnsi="Arial" w:cs="Arial"/>
          <w:sz w:val="22"/>
          <w:szCs w:val="22"/>
        </w:rPr>
        <w:t>API destinée à évaluer le risque de crédit d'un client. L'objectif principal de ce projet est de fournir aux équipes chargées de l'accord de crédit un outil automatisé et fiable pour évaluer la solvabilité des clients potentiels.</w:t>
      </w:r>
    </w:p>
    <w:p w14:paraId="29AAE3FE">
      <w:pPr>
        <w:jc w:val="both"/>
        <w:rPr>
          <w:rFonts w:hint="default" w:ascii="Arial" w:hAnsi="Arial" w:cs="Arial"/>
          <w:sz w:val="22"/>
          <w:szCs w:val="22"/>
        </w:rPr>
      </w:pPr>
      <w:r>
        <w:rPr>
          <w:rFonts w:hint="default" w:ascii="Arial" w:hAnsi="Arial" w:cs="Arial"/>
          <w:sz w:val="22"/>
          <w:szCs w:val="22"/>
        </w:rPr>
        <w:t>Nous avons utilisé les framework F</w:t>
      </w:r>
      <w:r>
        <w:rPr>
          <w:rFonts w:hint="default" w:ascii="Arial" w:hAnsi="Arial" w:cs="Arial"/>
          <w:sz w:val="22"/>
          <w:szCs w:val="22"/>
          <w:lang w:val="fr-FR"/>
        </w:rPr>
        <w:t>lask</w:t>
      </w:r>
      <w:r>
        <w:rPr>
          <w:rFonts w:hint="default" w:ascii="Arial" w:hAnsi="Arial" w:cs="Arial"/>
          <w:sz w:val="22"/>
          <w:szCs w:val="22"/>
        </w:rPr>
        <w:t xml:space="preserve"> en backend et </w:t>
      </w:r>
      <w:r>
        <w:rPr>
          <w:rFonts w:hint="default" w:ascii="Arial" w:hAnsi="Arial" w:cs="Arial"/>
          <w:sz w:val="22"/>
          <w:szCs w:val="22"/>
          <w:lang w:val="fr-FR"/>
        </w:rPr>
        <w:t xml:space="preserve">Railway ainsi que </w:t>
      </w:r>
      <w:r>
        <w:rPr>
          <w:rFonts w:hint="default" w:ascii="Arial" w:hAnsi="Arial" w:cs="Arial"/>
          <w:sz w:val="22"/>
          <w:szCs w:val="22"/>
        </w:rPr>
        <w:t>Streamlit en frontend pour créer un</w:t>
      </w:r>
      <w:r>
        <w:rPr>
          <w:rFonts w:hint="default" w:ascii="Arial" w:hAnsi="Arial" w:cs="Arial"/>
          <w:sz w:val="22"/>
          <w:szCs w:val="22"/>
          <w:lang w:val="fr-FR"/>
        </w:rPr>
        <w:t xml:space="preserve"> outil</w:t>
      </w:r>
      <w:r>
        <w:rPr>
          <w:rFonts w:hint="default" w:ascii="Arial" w:hAnsi="Arial" w:cs="Arial"/>
          <w:sz w:val="22"/>
          <w:szCs w:val="22"/>
        </w:rPr>
        <w:t xml:space="preserve"> interactif, permettant aux utilisateurs d'entrer les informations du client et de visualiser les résultats de l'évaluation du risque de crédit en temps réel. </w:t>
      </w:r>
    </w:p>
    <w:p w14:paraId="1A5015CA">
      <w:pPr>
        <w:jc w:val="both"/>
        <w:rPr>
          <w:rFonts w:hint="default" w:ascii="Arial" w:hAnsi="Arial" w:cs="Arial"/>
          <w:sz w:val="22"/>
          <w:szCs w:val="22"/>
          <w:lang w:val="fr-FR"/>
        </w:rPr>
      </w:pPr>
      <w:r>
        <w:rPr>
          <w:rFonts w:hint="default" w:ascii="Arial" w:hAnsi="Arial" w:cs="Arial"/>
          <w:sz w:val="22"/>
          <w:szCs w:val="22"/>
          <w:lang w:val="fr-FR"/>
        </w:rPr>
        <w:t xml:space="preserve">Le projet est hébergé sur Github </w:t>
      </w:r>
      <w:r>
        <w:rPr>
          <w:rFonts w:hint="default" w:ascii="Arial" w:hAnsi="Arial" w:cs="Arial"/>
          <w:sz w:val="22"/>
          <w:szCs w:val="22"/>
        </w:rPr>
        <w:t>(</w:t>
      </w:r>
      <w:r>
        <w:rPr>
          <w:rFonts w:hint="default" w:ascii="Arial" w:hAnsi="Arial" w:eastAsia="SimSun" w:cs="Arial"/>
          <w:sz w:val="22"/>
          <w:szCs w:val="22"/>
        </w:rPr>
        <w:fldChar w:fldCharType="begin"/>
      </w:r>
      <w:r>
        <w:rPr>
          <w:rFonts w:hint="default" w:ascii="Arial" w:hAnsi="Arial" w:eastAsia="SimSun" w:cs="Arial"/>
          <w:sz w:val="22"/>
          <w:szCs w:val="22"/>
        </w:rPr>
        <w:instrText xml:space="preserve"> HYPERLINK "https://github.com/alainskydom/Projet-7" </w:instrText>
      </w:r>
      <w:r>
        <w:rPr>
          <w:rFonts w:hint="default" w:ascii="Arial" w:hAnsi="Arial" w:eastAsia="SimSun" w:cs="Arial"/>
          <w:sz w:val="22"/>
          <w:szCs w:val="22"/>
        </w:rPr>
        <w:fldChar w:fldCharType="separate"/>
      </w:r>
      <w:r>
        <w:rPr>
          <w:rStyle w:val="3"/>
          <w:rFonts w:hint="default" w:ascii="Arial" w:hAnsi="Arial" w:eastAsia="SimSun" w:cs="Arial"/>
          <w:sz w:val="22"/>
          <w:szCs w:val="22"/>
        </w:rPr>
        <w:t>alainskydom/Projet-7</w:t>
      </w:r>
      <w:r>
        <w:rPr>
          <w:rFonts w:hint="default" w:ascii="Arial" w:hAnsi="Arial" w:eastAsia="SimSun" w:cs="Arial"/>
          <w:sz w:val="22"/>
          <w:szCs w:val="22"/>
        </w:rPr>
        <w:fldChar w:fldCharType="end"/>
      </w:r>
      <w:r>
        <w:rPr>
          <w:rFonts w:hint="default" w:ascii="Arial" w:hAnsi="Arial" w:eastAsia="SimSun" w:cs="Arial"/>
          <w:sz w:val="22"/>
          <w:szCs w:val="22"/>
          <w:lang w:val="fr-FR"/>
        </w:rPr>
        <w:t xml:space="preserve">) </w:t>
      </w:r>
      <w:r>
        <w:rPr>
          <w:rFonts w:hint="default" w:ascii="Arial" w:hAnsi="Arial" w:cs="Arial"/>
          <w:sz w:val="22"/>
          <w:szCs w:val="22"/>
        </w:rPr>
        <w:t>qui nous permet de gérer facilement les versions du code source</w:t>
      </w:r>
      <w:r>
        <w:rPr>
          <w:rFonts w:hint="default" w:ascii="Arial" w:hAnsi="Arial" w:cs="Arial"/>
          <w:sz w:val="22"/>
          <w:szCs w:val="22"/>
          <w:lang w:val="fr-FR"/>
        </w:rPr>
        <w:t xml:space="preserve">: </w:t>
      </w:r>
    </w:p>
    <w:p w14:paraId="7BE7F7EF">
      <w:pPr>
        <w:numPr>
          <w:ilvl w:val="0"/>
          <w:numId w:val="1"/>
        </w:numPr>
        <w:ind w:left="420" w:leftChars="0" w:hanging="420" w:firstLineChars="0"/>
        <w:jc w:val="distribute"/>
        <w:rPr>
          <w:rFonts w:hint="default" w:ascii="Arial" w:hAnsi="Arial" w:cs="Arial"/>
          <w:sz w:val="22"/>
          <w:szCs w:val="22"/>
          <w:lang w:val="fr-FR"/>
        </w:rPr>
      </w:pPr>
      <w:r>
        <w:rPr>
          <w:rFonts w:hint="default" w:ascii="Arial" w:hAnsi="Arial" w:cs="Arial"/>
          <w:sz w:val="22"/>
          <w:szCs w:val="22"/>
          <w:lang w:val="fr-FR"/>
        </w:rPr>
        <w:t xml:space="preserve">Les fichiers de déploiement de l’API dans Railway se trouvent dans le dossier Deploy </w:t>
      </w:r>
    </w:p>
    <w:p w14:paraId="7823DE1B">
      <w:pPr>
        <w:numPr>
          <w:ilvl w:val="0"/>
          <w:numId w:val="1"/>
        </w:numPr>
        <w:ind w:left="420" w:leftChars="0" w:hanging="420" w:firstLineChars="0"/>
        <w:jc w:val="both"/>
        <w:rPr>
          <w:rFonts w:hint="default" w:ascii="Arial" w:hAnsi="Arial" w:cs="Arial"/>
          <w:sz w:val="22"/>
          <w:szCs w:val="22"/>
          <w:lang w:val="fr-FR"/>
        </w:rPr>
      </w:pPr>
      <w:r>
        <w:rPr>
          <w:rFonts w:hint="default" w:ascii="Arial" w:hAnsi="Arial" w:cs="Arial"/>
          <w:sz w:val="22"/>
          <w:szCs w:val="22"/>
          <w:lang w:val="fr-FR"/>
        </w:rPr>
        <w:t>Les fichiers de déploiement dans Streamlit  se trouvent dans le dossier Streamlit</w:t>
      </w:r>
    </w:p>
    <w:p w14:paraId="72CE4650">
      <w:pPr>
        <w:numPr>
          <w:ilvl w:val="0"/>
          <w:numId w:val="1"/>
        </w:numPr>
        <w:ind w:left="420" w:leftChars="0" w:hanging="420" w:firstLineChars="0"/>
        <w:jc w:val="both"/>
        <w:rPr>
          <w:rFonts w:hint="default" w:ascii="Arial" w:hAnsi="Arial" w:cs="Arial"/>
          <w:sz w:val="22"/>
          <w:szCs w:val="22"/>
          <w:lang w:val="fr-FR"/>
        </w:rPr>
      </w:pPr>
      <w:r>
        <w:rPr>
          <w:rFonts w:hint="default" w:ascii="Arial" w:hAnsi="Arial" w:cs="Arial"/>
          <w:sz w:val="22"/>
          <w:szCs w:val="22"/>
          <w:lang w:val="fr-FR"/>
        </w:rPr>
        <w:t xml:space="preserve">Les tests unitaires Pytest sont dans le dossier Test </w:t>
      </w:r>
    </w:p>
    <w:p w14:paraId="7E381CB5">
      <w:pPr>
        <w:numPr>
          <w:ilvl w:val="0"/>
          <w:numId w:val="1"/>
        </w:numPr>
        <w:ind w:left="420" w:leftChars="0" w:hanging="420" w:firstLineChars="0"/>
        <w:jc w:val="both"/>
        <w:rPr>
          <w:rFonts w:hint="default" w:ascii="Arial" w:hAnsi="Arial" w:cs="Arial"/>
          <w:sz w:val="22"/>
          <w:szCs w:val="22"/>
          <w:lang w:val="fr-FR"/>
        </w:rPr>
      </w:pPr>
      <w:r>
        <w:rPr>
          <w:rFonts w:hint="default" w:ascii="Arial" w:hAnsi="Arial" w:cs="Arial"/>
          <w:sz w:val="22"/>
          <w:szCs w:val="22"/>
          <w:lang w:val="fr-FR"/>
        </w:rPr>
        <w:t>2 Notebooks sont à la racine du repo: le fichier de modélisation et le fichier de test de l’API</w:t>
      </w:r>
    </w:p>
    <w:p w14:paraId="3A3E5204">
      <w:pPr>
        <w:jc w:val="both"/>
        <w:rPr>
          <w:rFonts w:hint="default" w:ascii="Arial" w:hAnsi="Arial" w:cs="Arial"/>
          <w:sz w:val="22"/>
          <w:szCs w:val="22"/>
          <w:lang w:val="fr-FR"/>
        </w:rPr>
      </w:pPr>
    </w:p>
    <w:p w14:paraId="7A2DA468">
      <w:pPr>
        <w:jc w:val="both"/>
        <w:rPr>
          <w:rFonts w:hint="default" w:ascii="Arial" w:hAnsi="Arial" w:cs="Arial"/>
          <w:sz w:val="22"/>
          <w:szCs w:val="22"/>
          <w:lang w:val="fr-FR"/>
        </w:rPr>
      </w:pPr>
      <w:r>
        <w:rPr>
          <w:rFonts w:hint="default" w:ascii="Arial" w:hAnsi="Arial" w:cs="Arial"/>
          <w:sz w:val="22"/>
          <w:szCs w:val="22"/>
          <w:lang w:val="fr-FR"/>
        </w:rPr>
        <w:t>L’outil est accessible aux adresses suivantes</w:t>
      </w:r>
    </w:p>
    <w:p w14:paraId="355EAA60">
      <w:pPr>
        <w:jc w:val="both"/>
        <w:rPr>
          <w:rFonts w:hint="default" w:ascii="Arial" w:hAnsi="Arial"/>
          <w:sz w:val="22"/>
          <w:szCs w:val="22"/>
          <w:lang w:val="fr-FR"/>
        </w:rPr>
      </w:pPr>
      <w:r>
        <w:rPr>
          <w:rFonts w:hint="default" w:ascii="Arial" w:hAnsi="Arial" w:cs="Arial"/>
          <w:sz w:val="22"/>
          <w:szCs w:val="22"/>
          <w:lang w:val="fr-FR"/>
        </w:rPr>
        <w:t xml:space="preserve">URL Railway: </w:t>
      </w:r>
      <w:r>
        <w:rPr>
          <w:rFonts w:hint="default" w:ascii="Arial" w:hAnsi="Arial" w:cs="Arial"/>
          <w:sz w:val="22"/>
          <w:szCs w:val="22"/>
          <w:lang w:val="fr-FR"/>
        </w:rPr>
        <w:fldChar w:fldCharType="begin"/>
      </w:r>
      <w:r>
        <w:rPr>
          <w:rFonts w:hint="default" w:ascii="Arial" w:hAnsi="Arial" w:cs="Arial"/>
          <w:sz w:val="22"/>
          <w:szCs w:val="22"/>
          <w:lang w:val="fr-FR"/>
        </w:rPr>
        <w:instrText xml:space="preserve"> HYPERLINK "https://backend-scoring.up.railway.app" </w:instrText>
      </w:r>
      <w:r>
        <w:rPr>
          <w:rFonts w:hint="default" w:ascii="Arial" w:hAnsi="Arial" w:cs="Arial"/>
          <w:sz w:val="22"/>
          <w:szCs w:val="22"/>
          <w:lang w:val="fr-FR"/>
        </w:rPr>
        <w:fldChar w:fldCharType="separate"/>
      </w:r>
      <w:r>
        <w:rPr>
          <w:rStyle w:val="3"/>
          <w:rFonts w:hint="default" w:ascii="Arial" w:hAnsi="Arial" w:cs="Arial"/>
          <w:sz w:val="22"/>
          <w:szCs w:val="22"/>
          <w:lang w:val="fr-FR"/>
        </w:rPr>
        <w:t>h</w:t>
      </w:r>
      <w:r>
        <w:rPr>
          <w:rStyle w:val="3"/>
          <w:rFonts w:hint="default" w:ascii="Arial" w:hAnsi="Arial"/>
          <w:sz w:val="22"/>
          <w:szCs w:val="22"/>
          <w:lang w:val="fr-FR"/>
        </w:rPr>
        <w:t>ttps://backend-scoring.up.railway.app</w:t>
      </w:r>
      <w:r>
        <w:rPr>
          <w:rFonts w:hint="default" w:ascii="Arial" w:hAnsi="Arial" w:cs="Arial"/>
          <w:sz w:val="22"/>
          <w:szCs w:val="22"/>
          <w:lang w:val="fr-FR"/>
        </w:rPr>
        <w:fldChar w:fldCharType="end"/>
      </w:r>
    </w:p>
    <w:p w14:paraId="3B937476">
      <w:pPr>
        <w:jc w:val="both"/>
        <w:rPr>
          <w:rFonts w:hint="default" w:ascii="Arial" w:hAnsi="Arial" w:cs="Arial"/>
          <w:sz w:val="22"/>
          <w:szCs w:val="22"/>
          <w:lang w:val="fr-FR"/>
        </w:rPr>
      </w:pPr>
      <w:r>
        <w:rPr>
          <w:rFonts w:hint="default" w:ascii="Arial" w:hAnsi="Arial"/>
          <w:sz w:val="22"/>
          <w:szCs w:val="22"/>
          <w:lang w:val="fr-FR"/>
        </w:rPr>
        <w:t xml:space="preserve">URL Streamlit: </w:t>
      </w:r>
      <w:r>
        <w:rPr>
          <w:rFonts w:hint="default" w:ascii="Arial" w:hAnsi="Arial" w:cs="Arial"/>
          <w:sz w:val="22"/>
          <w:szCs w:val="22"/>
          <w:lang w:val="fr-FR"/>
        </w:rPr>
        <w:fldChar w:fldCharType="begin"/>
      </w:r>
      <w:r>
        <w:rPr>
          <w:rFonts w:hint="default" w:ascii="Arial" w:hAnsi="Arial" w:cs="Arial"/>
          <w:sz w:val="22"/>
          <w:szCs w:val="22"/>
          <w:lang w:val="fr-FR"/>
        </w:rPr>
        <w:instrText xml:space="preserve"> HYPERLINK "https://projet-7-2fdf9ahp4nvj6yinucaj9q.streamlit.app/" </w:instrText>
      </w:r>
      <w:r>
        <w:rPr>
          <w:rFonts w:hint="default" w:ascii="Arial" w:hAnsi="Arial" w:cs="Arial"/>
          <w:sz w:val="22"/>
          <w:szCs w:val="22"/>
          <w:lang w:val="fr-FR"/>
        </w:rPr>
        <w:fldChar w:fldCharType="separate"/>
      </w:r>
      <w:r>
        <w:rPr>
          <w:rStyle w:val="3"/>
          <w:rFonts w:hint="default" w:ascii="Arial" w:hAnsi="Arial" w:cs="Arial"/>
          <w:sz w:val="22"/>
          <w:szCs w:val="22"/>
          <w:lang w:val="fr-FR"/>
        </w:rPr>
        <w:t>https://projet-7-2fdf9ahp4nvj6yinucaj9q.streamlit.app/</w:t>
      </w:r>
      <w:r>
        <w:rPr>
          <w:rFonts w:hint="default" w:ascii="Arial" w:hAnsi="Arial" w:cs="Arial"/>
          <w:sz w:val="22"/>
          <w:szCs w:val="22"/>
          <w:lang w:val="fr-FR"/>
        </w:rPr>
        <w:fldChar w:fldCharType="end"/>
      </w:r>
    </w:p>
    <w:p w14:paraId="42AA6388">
      <w:pPr>
        <w:jc w:val="both"/>
        <w:rPr>
          <w:rFonts w:hint="default"/>
          <w:lang w:val="fr-FR"/>
        </w:rPr>
      </w:pPr>
      <w:bookmarkStart w:id="0" w:name="_GoBack"/>
      <w:bookmarkEnd w:id="0"/>
      <w:r>
        <w:drawing>
          <wp:inline distT="0" distB="0" distL="114300" distR="114300">
            <wp:extent cx="5760720" cy="1957705"/>
            <wp:effectExtent l="0" t="0" r="11430" b="4445"/>
            <wp:docPr id="9" name="Picture 8"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A screenshot of a computer&#10;&#10;AI-generated content may be incorrect."/>
                    <pic:cNvPicPr>
                      <a:picLocks noChangeAspect="1"/>
                    </pic:cNvPicPr>
                  </pic:nvPicPr>
                  <pic:blipFill>
                    <a:blip r:embed="rId13"/>
                    <a:stretch>
                      <a:fillRect/>
                    </a:stretch>
                  </pic:blipFill>
                  <pic:spPr>
                    <a:xfrm>
                      <a:off x="0" y="0"/>
                      <a:ext cx="5760720" cy="1957705"/>
                    </a:xfrm>
                    <a:prstGeom prst="rect">
                      <a:avLst/>
                    </a:prstGeom>
                  </pic:spPr>
                </pic:pic>
              </a:graphicData>
            </a:graphic>
          </wp:inline>
        </w:drawing>
      </w:r>
    </w:p>
    <w:sectPr>
      <w:headerReference r:id="rId7" w:type="first"/>
      <w:footerReference r:id="rId10" w:type="first"/>
      <w:headerReference r:id="rId5" w:type="default"/>
      <w:footerReference r:id="rId8" w:type="default"/>
      <w:headerReference r:id="rId6" w:type="even"/>
      <w:footerReference r:id="rId9" w:type="even"/>
      <w:pgSz w:w="11906" w:h="16838"/>
      <w:pgMar w:top="1417" w:right="1417" w:bottom="1417" w:left="1417"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94038970"/>
      <w:docPartObj>
        <w:docPartGallery w:val="autotext"/>
      </w:docPartObj>
    </w:sdtPr>
    <w:sdtContent>
      <w:p w14:paraId="33B4D576">
        <w:pPr>
          <w:pStyle w:val="4"/>
          <w:jc w:val="right"/>
        </w:pPr>
        <w:r>
          <w:fldChar w:fldCharType="begin"/>
        </w:r>
        <w:r>
          <w:instrText xml:space="preserve">PAGE   \* MERGEFORMAT</w:instrText>
        </w:r>
        <w:r>
          <w:fldChar w:fldCharType="separate"/>
        </w:r>
        <w:r>
          <w:t>2</w:t>
        </w:r>
        <w:r>
          <w:fldChar w:fldCharType="end"/>
        </w:r>
      </w:p>
    </w:sdtContent>
  </w:sdt>
  <w:p w14:paraId="34D488AA">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7116E13">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A7EF5B4">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10EC1DD">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9548E5D">
    <w:pPr>
      <w:pStyle w:val="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41BA916">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4F3E5F1"/>
    <w:multiLevelType w:val="singleLevel"/>
    <w:tmpl w:val="B4F3E5F1"/>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7699"/>
    <w:rsid w:val="0019269D"/>
    <w:rsid w:val="00235DD1"/>
    <w:rsid w:val="002F4553"/>
    <w:rsid w:val="00303DDF"/>
    <w:rsid w:val="003066EB"/>
    <w:rsid w:val="00387699"/>
    <w:rsid w:val="005233BC"/>
    <w:rsid w:val="00595096"/>
    <w:rsid w:val="00602E9F"/>
    <w:rsid w:val="00800564"/>
    <w:rsid w:val="008B32B2"/>
    <w:rsid w:val="00A927EE"/>
    <w:rsid w:val="00AE2545"/>
    <w:rsid w:val="00B560B7"/>
    <w:rsid w:val="00B8207B"/>
    <w:rsid w:val="00BB7393"/>
    <w:rsid w:val="3B4F4F35"/>
    <w:rsid w:val="40344B47"/>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Balloon Text"/>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fr-FR" w:eastAsia="en-US" w:bidi="ar-SA"/>
    </w:rPr>
  </w:style>
  <w:style w:type="character" w:default="1" w:styleId="2">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character" w:styleId="3">
    <w:name w:val="Hyperlink"/>
    <w:basedOn w:val="2"/>
    <w:unhideWhenUsed/>
    <w:qFormat/>
    <w:uiPriority w:val="99"/>
    <w:rPr>
      <w:color w:val="0563C1" w:themeColor="hyperlink"/>
      <w:u w:val="single"/>
      <w14:textFill>
        <w14:solidFill>
          <w14:schemeClr w14:val="hlink"/>
        </w14:solidFill>
      </w14:textFill>
    </w:rPr>
  </w:style>
  <w:style w:type="paragraph" w:styleId="4">
    <w:name w:val="footer"/>
    <w:basedOn w:val="1"/>
    <w:link w:val="9"/>
    <w:unhideWhenUsed/>
    <w:qFormat/>
    <w:uiPriority w:val="99"/>
    <w:pPr>
      <w:tabs>
        <w:tab w:val="center" w:pos="4536"/>
        <w:tab w:val="right" w:pos="9072"/>
      </w:tabs>
      <w:spacing w:after="0" w:line="240" w:lineRule="auto"/>
    </w:pPr>
  </w:style>
  <w:style w:type="paragraph" w:styleId="5">
    <w:name w:val="header"/>
    <w:basedOn w:val="1"/>
    <w:link w:val="8"/>
    <w:unhideWhenUsed/>
    <w:qFormat/>
    <w:uiPriority w:val="99"/>
    <w:pPr>
      <w:tabs>
        <w:tab w:val="center" w:pos="4536"/>
        <w:tab w:val="right" w:pos="9072"/>
      </w:tabs>
      <w:spacing w:after="0" w:line="240" w:lineRule="auto"/>
    </w:pPr>
  </w:style>
  <w:style w:type="character" w:customStyle="1" w:styleId="7">
    <w:name w:val="Unresolved Mention"/>
    <w:basedOn w:val="2"/>
    <w:semiHidden/>
    <w:unhideWhenUsed/>
    <w:qFormat/>
    <w:uiPriority w:val="99"/>
    <w:rPr>
      <w:color w:val="605E5C"/>
      <w:shd w:val="clear" w:color="auto" w:fill="E1DFDD"/>
    </w:rPr>
  </w:style>
  <w:style w:type="character" w:customStyle="1" w:styleId="8">
    <w:name w:val="En-tête Car"/>
    <w:basedOn w:val="2"/>
    <w:link w:val="5"/>
    <w:qFormat/>
    <w:uiPriority w:val="99"/>
  </w:style>
  <w:style w:type="character" w:customStyle="1" w:styleId="9">
    <w:name w:val="Pied de page Car"/>
    <w:basedOn w:val="2"/>
    <w:link w:val="4"/>
    <w:qFormat/>
    <w:uiPriority w:val="99"/>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315</Words>
  <Characters>1734</Characters>
  <Lines>14</Lines>
  <Paragraphs>4</Paragraphs>
  <TotalTime>33</TotalTime>
  <ScaleCrop>false</ScaleCrop>
  <LinksUpToDate>false</LinksUpToDate>
  <CharactersWithSpaces>2045</CharactersWithSpaces>
  <Application>WPS Office_12.2.0.20796_F1E327BC-269C-435d-A152-05C5408002CA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2023-05-18T13:09:00Z</dcterms:created>
  <dc:creator>Antoine Naudy</dc:creator>
  <cp:lastModifiedBy>ascia</cp:lastModifiedBy>
  <dcterms:modified xsi:type="dcterms:W3CDTF">2025-04-20T22:30:52Z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3084-12.2.0.20796</vt:lpwstr>
  </property>
  <property fmtid="{D5CDD505-2E9C-101B-9397-08002B2CF9AE}" pid="3" name="ICV">
    <vt:lpwstr>94DDEEC524F545279C42977ACC2A9233_13</vt:lpwstr>
  </property>
</Properties>
</file>