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HEALTHBRIDGE</w:t>
      </w:r>
    </w:p>
    <w:p>
      <w:pPr>
        <w:jc w:val="center"/>
      </w:pPr>
      <w:r>
        <w:rPr>
          <w:i/>
        </w:rPr>
        <w:t>Keeping Patients Connected</w:t>
      </w:r>
    </w:p>
    <w:p>
      <w:pPr>
        <w:pStyle w:val="Heading2"/>
      </w:pPr>
      <w:r>
        <w:t>CAREGIVERS &amp; PROFESSIONALS</w:t>
      </w:r>
    </w:p>
    <w:p>
      <w:pPr>
        <w:pStyle w:val="ListBullet"/>
      </w:pPr>
      <w:r>
        <w:t>Physicians (MD)</w:t>
      </w:r>
    </w:p>
    <w:p>
      <w:pPr>
        <w:pStyle w:val="ListBullet"/>
      </w:pPr>
      <w:r>
        <w:t>Nurses</w:t>
      </w:r>
    </w:p>
    <w:p>
      <w:pPr>
        <w:pStyle w:val="ListBullet"/>
      </w:pPr>
      <w:r>
        <w:t>Medical Secretary</w:t>
      </w:r>
    </w:p>
    <w:p>
      <w:pPr>
        <w:pStyle w:val="ListBullet"/>
      </w:pPr>
      <w:r>
        <w:t>Family Members</w:t>
      </w:r>
    </w:p>
    <w:p>
      <w:pPr>
        <w:pStyle w:val="NoSpacing"/>
      </w:pPr>
      <w:r>
        <w:t>↓</w:t>
      </w:r>
    </w:p>
    <w:p>
      <w:pPr>
        <w:pStyle w:val="Heading2"/>
      </w:pPr>
      <w:r>
        <w:t>HEALTHBRIDGE CLOUD</w:t>
      </w:r>
    </w:p>
    <w:p>
      <w:pPr>
        <w:pStyle w:val="ListBullet"/>
      </w:pPr>
      <w:r>
        <w:t>Secure • Private • AI</w:t>
      </w:r>
    </w:p>
    <w:p>
      <w:pPr>
        <w:pStyle w:val="ListBullet"/>
      </w:pPr>
      <w:r>
        <w:t>Realtime Database</w:t>
      </w:r>
    </w:p>
    <w:p>
      <w:pPr>
        <w:pStyle w:val="ListBullet"/>
      </w:pPr>
      <w:r>
        <w:t>Wi‑Fi • Mobile Network • Bluetooth</w:t>
      </w:r>
    </w:p>
    <w:p>
      <w:pPr>
        <w:pStyle w:val="NoSpacing"/>
      </w:pPr>
      <w: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PATIENTS</w:t>
            </w:r>
          </w:p>
        </w:tc>
        <w:tc>
          <w:tcPr>
            <w:tcW w:type="dxa" w:w="4320"/>
          </w:tcPr>
          <w:p>
            <w:r>
              <w:t>MEDICAL DEVICES</w:t>
            </w:r>
          </w:p>
        </w:tc>
      </w:tr>
      <w:tr>
        <w:tc>
          <w:tcPr>
            <w:tcW w:type="dxa" w:w="4320"/>
          </w:tcPr>
          <w:p>
            <w:r>
              <w:t>• Older Persons</w:t>
              <w:br/>
              <w:t>• Disabled Persons</w:t>
              <w:br/>
              <w:t>• Recovery Patients</w:t>
              <w:br/>
              <w:t>• Home Care</w:t>
            </w:r>
          </w:p>
        </w:tc>
        <w:tc>
          <w:tcPr>
            <w:tcW w:type="dxa" w:w="4320"/>
          </w:tcPr>
          <w:p>
            <w:r>
              <w:t>• Smart Medical Watch</w:t>
              <w:br/>
              <w:t>• Heart Rate</w:t>
              <w:br/>
              <w:t>• Blood Pressure</w:t>
              <w:br/>
              <w:t>• Glucose</w:t>
              <w:br/>
              <w:t>• SpO₂</w:t>
              <w:br/>
              <w:t>• Temperature</w:t>
              <w:br/>
              <w:t>• Weight Scale</w:t>
              <w:br/>
              <w:t>• Future Sensors</w:t>
            </w:r>
          </w:p>
        </w:tc>
      </w:tr>
    </w:tbl>
    <w:p>
      <w:pPr>
        <w:pStyle w:val="Heading2"/>
      </w:pPr>
      <w:r>
        <w:t>Mission</w:t>
      </w:r>
    </w:p>
    <w:p>
      <w:r>
        <w:t>HealthBridge is a secure communication platform connecting patients, caregivers and medical devices to improve home healthcare, safety and independence.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